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31"/>
        <w:tblW w:w="13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723"/>
        <w:gridCol w:w="8222"/>
      </w:tblGrid>
      <w:tr w:rsidR="000615D0" w:rsidRPr="00C96C3C" w:rsidTr="004E5030">
        <w:tc>
          <w:tcPr>
            <w:tcW w:w="560" w:type="dxa"/>
            <w:vMerge w:val="restart"/>
          </w:tcPr>
          <w:p w:rsidR="000615D0" w:rsidRPr="00C96C3C" w:rsidRDefault="000615D0" w:rsidP="00395ACF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№ </w:t>
            </w:r>
            <w:proofErr w:type="spellStart"/>
            <w:proofErr w:type="gramStart"/>
            <w:r w:rsidRPr="00C96C3C">
              <w:rPr>
                <w:b/>
              </w:rPr>
              <w:t>п</w:t>
            </w:r>
            <w:proofErr w:type="spellEnd"/>
            <w:proofErr w:type="gramEnd"/>
            <w:r w:rsidRPr="00C96C3C">
              <w:rPr>
                <w:b/>
              </w:rPr>
              <w:t>/</w:t>
            </w:r>
            <w:proofErr w:type="spellStart"/>
            <w:r w:rsidRPr="00C96C3C">
              <w:rPr>
                <w:b/>
              </w:rPr>
              <w:t>п</w:t>
            </w:r>
            <w:proofErr w:type="spellEnd"/>
          </w:p>
        </w:tc>
        <w:tc>
          <w:tcPr>
            <w:tcW w:w="12945" w:type="dxa"/>
            <w:gridSpan w:val="2"/>
          </w:tcPr>
          <w:p w:rsidR="000615D0" w:rsidRPr="00C96C3C" w:rsidRDefault="000615D0" w:rsidP="00395ACF">
            <w:pPr>
              <w:jc w:val="center"/>
              <w:rPr>
                <w:b/>
              </w:rPr>
            </w:pPr>
            <w:r w:rsidRPr="00C96C3C">
              <w:rPr>
                <w:b/>
              </w:rPr>
              <w:t>Комитет по вопросам градостроительства, архитектуры и землепользования</w:t>
            </w:r>
          </w:p>
          <w:p w:rsidR="000615D0" w:rsidRPr="00C96C3C" w:rsidRDefault="000615D0" w:rsidP="000615D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C96C3C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C96C3C">
              <w:rPr>
                <w:b/>
              </w:rPr>
              <w:t>.201</w:t>
            </w:r>
            <w:r>
              <w:rPr>
                <w:b/>
              </w:rPr>
              <w:t>7</w:t>
            </w:r>
            <w:r w:rsidRPr="00C96C3C">
              <w:rPr>
                <w:b/>
              </w:rPr>
              <w:t xml:space="preserve">                                 14.</w:t>
            </w:r>
            <w:r>
              <w:rPr>
                <w:b/>
              </w:rPr>
              <w:t>3</w:t>
            </w:r>
            <w:r w:rsidRPr="00C96C3C">
              <w:rPr>
                <w:b/>
              </w:rPr>
              <w:t>0</w:t>
            </w:r>
          </w:p>
        </w:tc>
      </w:tr>
      <w:tr w:rsidR="000615D0" w:rsidRPr="00C96C3C" w:rsidTr="004E5030">
        <w:tc>
          <w:tcPr>
            <w:tcW w:w="560" w:type="dxa"/>
            <w:vMerge/>
          </w:tcPr>
          <w:p w:rsidR="000615D0" w:rsidRPr="00C96C3C" w:rsidRDefault="000615D0" w:rsidP="00395ACF">
            <w:pPr>
              <w:jc w:val="center"/>
              <w:rPr>
                <w:b/>
              </w:rPr>
            </w:pPr>
          </w:p>
        </w:tc>
        <w:tc>
          <w:tcPr>
            <w:tcW w:w="4723" w:type="dxa"/>
          </w:tcPr>
          <w:p w:rsidR="000615D0" w:rsidRPr="00C96C3C" w:rsidRDefault="000615D0" w:rsidP="00395ACF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Перечень вопросов, рассмотренных </w:t>
            </w:r>
          </w:p>
          <w:p w:rsidR="000615D0" w:rsidRPr="00C96C3C" w:rsidRDefault="000615D0" w:rsidP="00395ACF">
            <w:pPr>
              <w:jc w:val="center"/>
              <w:rPr>
                <w:b/>
              </w:rPr>
            </w:pPr>
            <w:r w:rsidRPr="00C96C3C">
              <w:rPr>
                <w:b/>
              </w:rPr>
              <w:t xml:space="preserve">на заседании комитета </w:t>
            </w:r>
          </w:p>
        </w:tc>
        <w:tc>
          <w:tcPr>
            <w:tcW w:w="8222" w:type="dxa"/>
          </w:tcPr>
          <w:p w:rsidR="000615D0" w:rsidRPr="00C96C3C" w:rsidRDefault="000615D0" w:rsidP="00395ACF">
            <w:pPr>
              <w:jc w:val="center"/>
              <w:rPr>
                <w:b/>
              </w:rPr>
            </w:pPr>
            <w:r w:rsidRPr="00C96C3C">
              <w:rPr>
                <w:b/>
              </w:rPr>
              <w:t>Решение комитета по рассмотренным вопросам</w:t>
            </w:r>
          </w:p>
        </w:tc>
      </w:tr>
      <w:tr w:rsidR="000615D0" w:rsidRPr="00C96C3C" w:rsidTr="004E5030">
        <w:trPr>
          <w:trHeight w:val="1196"/>
        </w:trPr>
        <w:tc>
          <w:tcPr>
            <w:tcW w:w="560" w:type="dxa"/>
          </w:tcPr>
          <w:p w:rsidR="000615D0" w:rsidRPr="00C96C3C" w:rsidRDefault="000615D0" w:rsidP="00395ACF">
            <w:pPr>
              <w:jc w:val="center"/>
            </w:pPr>
            <w:r w:rsidRPr="00C96C3C">
              <w:t>1.</w:t>
            </w:r>
          </w:p>
        </w:tc>
        <w:tc>
          <w:tcPr>
            <w:tcW w:w="4723" w:type="dxa"/>
          </w:tcPr>
          <w:p w:rsidR="000615D0" w:rsidRPr="000615D0" w:rsidRDefault="00327940" w:rsidP="00395ACF">
            <w:pPr>
              <w:tabs>
                <w:tab w:val="left" w:pos="3885"/>
              </w:tabs>
              <w:jc w:val="both"/>
            </w:pPr>
            <w:r w:rsidRPr="000615D0">
              <w:rPr>
                <w:bCs/>
                <w:szCs w:val="28"/>
              </w:rPr>
              <w:t>О внесении в государственный кадастр недвижимости сведений о территориальных зонах, установленных Решением Омского городского Совета от 10.12.2008 № 201 «Об утверждении Правил землепользования и застройки муниципального образования городской округ город Омск Омской области».</w:t>
            </w:r>
          </w:p>
        </w:tc>
        <w:tc>
          <w:tcPr>
            <w:tcW w:w="8150" w:type="dxa"/>
          </w:tcPr>
          <w:p w:rsidR="004E5030" w:rsidRPr="001E5265" w:rsidRDefault="00F7268C" w:rsidP="004E5030">
            <w:pPr>
              <w:pStyle w:val="a3"/>
              <w:jc w:val="both"/>
            </w:pPr>
            <w:r>
              <w:t xml:space="preserve">           1.</w:t>
            </w:r>
            <w:r>
              <w:rPr>
                <w:lang w:val="en-US"/>
              </w:rPr>
              <w:t> </w:t>
            </w:r>
            <w:r w:rsidR="004E5030" w:rsidRPr="001E5265">
              <w:t>Информацию, представленную в рамках рассмотрения вопроса «О внесении в государственный кадастр недвижимости сведений о территориальных зонах, установленных Решением Омского городского Совета от 10.12.2008 № 201 «Об утверждении Правил землепользования и застройки муниципального образования городской округ город Омск Омской области» принять к сведению.</w:t>
            </w:r>
          </w:p>
          <w:p w:rsidR="004E5030" w:rsidRPr="001E5265" w:rsidRDefault="00F7268C" w:rsidP="004E5030">
            <w:pPr>
              <w:pStyle w:val="a3"/>
              <w:jc w:val="both"/>
            </w:pPr>
            <w:r>
              <w:t xml:space="preserve">           2.</w:t>
            </w:r>
            <w:r>
              <w:rPr>
                <w:lang w:val="en-US"/>
              </w:rPr>
              <w:t> </w:t>
            </w:r>
            <w:r w:rsidR="004E5030" w:rsidRPr="001E5265">
              <w:t xml:space="preserve">Предложить Администрации города Омска ускорить работу по </w:t>
            </w:r>
            <w:r>
              <w:t xml:space="preserve"> </w:t>
            </w:r>
            <w:r w:rsidR="004E5030" w:rsidRPr="001E5265">
              <w:t>реорганизации МП города Омска «</w:t>
            </w:r>
            <w:proofErr w:type="spellStart"/>
            <w:r w:rsidR="004E5030" w:rsidRPr="001E5265">
              <w:t>Омскархитектура</w:t>
            </w:r>
            <w:proofErr w:type="spellEnd"/>
            <w:r w:rsidR="004E5030" w:rsidRPr="001E5265">
              <w:t>» путем преобразования в бюджетное учреждение.</w:t>
            </w:r>
          </w:p>
          <w:p w:rsidR="004E5030" w:rsidRPr="001E5265" w:rsidRDefault="004E5030" w:rsidP="004E5030">
            <w:pPr>
              <w:pStyle w:val="a3"/>
              <w:jc w:val="both"/>
            </w:pPr>
            <w:r>
              <w:rPr>
                <w:szCs w:val="28"/>
              </w:rPr>
              <w:t xml:space="preserve">   </w:t>
            </w:r>
            <w:r w:rsidR="00F7268C">
              <w:rPr>
                <w:szCs w:val="28"/>
              </w:rPr>
              <w:t xml:space="preserve">        3.</w:t>
            </w:r>
            <w:r w:rsidR="00F7268C">
              <w:rPr>
                <w:szCs w:val="28"/>
                <w:lang w:val="en-US"/>
              </w:rPr>
              <w:t> </w:t>
            </w:r>
            <w:r w:rsidRPr="001E5265">
              <w:t>Предложить Администрации города Омска проработать возможность проведения и финансирования экспертизы Генерального плана и Правил землепользования и застройки, предложения по заказу экспертизы (сроки; техническое задание; объемы; возможные организации, которые могут быть привлечены).</w:t>
            </w:r>
          </w:p>
          <w:p w:rsidR="000615D0" w:rsidRPr="004E5030" w:rsidRDefault="00F7268C" w:rsidP="004E5030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4E5030" w:rsidRPr="001E5265">
              <w:rPr>
                <w:szCs w:val="28"/>
              </w:rPr>
              <w:t xml:space="preserve">4. </w:t>
            </w:r>
            <w:r w:rsidR="004E5030" w:rsidRPr="001E5265">
              <w:t>Комитету в порядке контроля вернуться к рассмотрению вопроса «О внесении в государственный кадастр недвижимости сведений о территориальных зонах, установленных Решением Омского городского Совета от 10.12.2008 № 201 «Об утверждении Правил землепользования и застройки муниципального образования городской округ город Омск Омской области» в начале осенней сессии 2017 года.</w:t>
            </w:r>
          </w:p>
        </w:tc>
      </w:tr>
      <w:tr w:rsidR="000615D0" w:rsidRPr="00C96C3C" w:rsidTr="004E5030">
        <w:trPr>
          <w:trHeight w:val="70"/>
        </w:trPr>
        <w:tc>
          <w:tcPr>
            <w:tcW w:w="560" w:type="dxa"/>
          </w:tcPr>
          <w:p w:rsidR="000615D0" w:rsidRPr="003B6965" w:rsidRDefault="000615D0" w:rsidP="00395ACF">
            <w:pPr>
              <w:jc w:val="center"/>
            </w:pPr>
            <w:r w:rsidRPr="003B6965">
              <w:t>2.</w:t>
            </w:r>
          </w:p>
        </w:tc>
        <w:tc>
          <w:tcPr>
            <w:tcW w:w="4723" w:type="dxa"/>
          </w:tcPr>
          <w:p w:rsidR="000615D0" w:rsidRPr="00327940" w:rsidRDefault="00327940" w:rsidP="00327940">
            <w:pPr>
              <w:ind w:right="-5"/>
              <w:jc w:val="both"/>
              <w:rPr>
                <w:sz w:val="28"/>
                <w:szCs w:val="28"/>
              </w:rPr>
            </w:pPr>
            <w:r w:rsidRPr="00327940">
              <w:rPr>
                <w:szCs w:val="28"/>
              </w:rPr>
              <w:t xml:space="preserve">Об исполнении решения Омского областного суда, в соответствии с которым Правила землепользования и </w:t>
            </w:r>
            <w:proofErr w:type="gramStart"/>
            <w:r w:rsidRPr="00327940">
              <w:rPr>
                <w:szCs w:val="28"/>
              </w:rPr>
              <w:t>застройки города</w:t>
            </w:r>
            <w:proofErr w:type="gramEnd"/>
            <w:r w:rsidRPr="00327940">
              <w:rPr>
                <w:szCs w:val="28"/>
              </w:rPr>
              <w:t xml:space="preserve"> Омска признаны недействующими в части.</w:t>
            </w:r>
          </w:p>
        </w:tc>
        <w:tc>
          <w:tcPr>
            <w:tcW w:w="8222" w:type="dxa"/>
          </w:tcPr>
          <w:p w:rsidR="000615D0" w:rsidRPr="00F7268C" w:rsidRDefault="00F7268C" w:rsidP="00F7268C">
            <w:pPr>
              <w:ind w:firstLine="708"/>
              <w:jc w:val="both"/>
            </w:pPr>
            <w:proofErr w:type="gramStart"/>
            <w:r w:rsidRPr="00F7268C">
              <w:t xml:space="preserve">Предложить комитету Омского городского Совета по вопросам градостроительства, архитектуры и землепользования внести на рассмотрение Комиссии по подготовке проекта Правил землепользования и застройки города Омска вопрос «Об исполнении решения Омского областного суда, в соответствии с которым Правила землепользования и застройки города Омска признаны недействующими в части», проработав вопрос совместно с департаментом имущественных отношений Администрации города Омска и собственником земельного участка. </w:t>
            </w:r>
            <w:proofErr w:type="gramEnd"/>
          </w:p>
        </w:tc>
      </w:tr>
      <w:tr w:rsidR="00327940" w:rsidRPr="00C96C3C" w:rsidTr="004E5030">
        <w:trPr>
          <w:trHeight w:val="70"/>
        </w:trPr>
        <w:tc>
          <w:tcPr>
            <w:tcW w:w="560" w:type="dxa"/>
          </w:tcPr>
          <w:p w:rsidR="00327940" w:rsidRPr="00A60C67" w:rsidRDefault="00327940" w:rsidP="00327940">
            <w:pPr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327940" w:rsidRPr="000615D0" w:rsidRDefault="00327940" w:rsidP="00327940">
            <w:pPr>
              <w:tabs>
                <w:tab w:val="left" w:pos="3885"/>
              </w:tabs>
              <w:jc w:val="both"/>
            </w:pPr>
            <w:r w:rsidRPr="000615D0">
              <w:rPr>
                <w:szCs w:val="28"/>
              </w:rPr>
              <w:t xml:space="preserve">О проекте </w:t>
            </w:r>
            <w:r w:rsidRPr="000615D0">
              <w:rPr>
                <w:rFonts w:eastAsiaTheme="minorHAnsi"/>
                <w:bCs/>
                <w:color w:val="000000"/>
                <w:szCs w:val="28"/>
                <w:lang w:eastAsia="en-US"/>
              </w:rPr>
              <w:t xml:space="preserve">Решения Омского городского Совета «О переводе земельных    участков в муниципальном образовании городской округ город Омск  Омской области из </w:t>
            </w:r>
            <w:r w:rsidRPr="000615D0">
              <w:rPr>
                <w:rFonts w:eastAsiaTheme="minorHAnsi"/>
                <w:bCs/>
                <w:color w:val="000000"/>
                <w:szCs w:val="28"/>
                <w:lang w:eastAsia="en-US"/>
              </w:rPr>
              <w:lastRenderedPageBreak/>
              <w:t>состава земель одной категории в другую»</w:t>
            </w:r>
            <w:r w:rsidRPr="000615D0">
              <w:rPr>
                <w:szCs w:val="28"/>
              </w:rPr>
              <w:t>.</w:t>
            </w:r>
          </w:p>
        </w:tc>
        <w:tc>
          <w:tcPr>
            <w:tcW w:w="8222" w:type="dxa"/>
          </w:tcPr>
          <w:p w:rsidR="00567646" w:rsidRPr="008F4A81" w:rsidRDefault="00F7268C" w:rsidP="00567646">
            <w:pPr>
              <w:ind w:left="-67" w:firstLine="737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1.</w:t>
            </w:r>
            <w:r>
              <w:rPr>
                <w:szCs w:val="28"/>
                <w:lang w:val="en-US"/>
              </w:rPr>
              <w:t> </w:t>
            </w:r>
            <w:r w:rsidR="00567646" w:rsidRPr="008F4A81">
              <w:rPr>
                <w:szCs w:val="28"/>
              </w:rPr>
              <w:t>Внести на заседание Омского городского Совета проект Решения Омского городского Совета «О переводе земельных участков в муниципальном образовании городской округ город Омск Омской области из состава земель одной категории в другую».</w:t>
            </w:r>
          </w:p>
          <w:p w:rsidR="00567646" w:rsidRPr="008F4A81" w:rsidRDefault="00567646" w:rsidP="00567646">
            <w:pPr>
              <w:ind w:firstLine="670"/>
              <w:jc w:val="both"/>
              <w:rPr>
                <w:szCs w:val="28"/>
              </w:rPr>
            </w:pPr>
            <w:r w:rsidRPr="008F4A81">
              <w:rPr>
                <w:szCs w:val="28"/>
              </w:rPr>
              <w:lastRenderedPageBreak/>
              <w:t>Рекомендовать Омскому городскому Совету принять указанный проект Решения к рассмотрению.</w:t>
            </w:r>
          </w:p>
          <w:p w:rsidR="00567646" w:rsidRPr="008F4A81" w:rsidRDefault="00567646" w:rsidP="00567646">
            <w:pPr>
              <w:ind w:firstLine="670"/>
              <w:jc w:val="both"/>
              <w:rPr>
                <w:szCs w:val="28"/>
              </w:rPr>
            </w:pPr>
            <w:r w:rsidRPr="008F4A81">
              <w:rPr>
                <w:szCs w:val="28"/>
              </w:rPr>
              <w:t>2.</w:t>
            </w:r>
            <w:r w:rsidR="00F7268C">
              <w:rPr>
                <w:szCs w:val="28"/>
                <w:lang w:val="en-US"/>
              </w:rPr>
              <w:t> </w:t>
            </w:r>
            <w:r w:rsidR="008F4A81" w:rsidRPr="008F4A81">
              <w:rPr>
                <w:szCs w:val="28"/>
              </w:rPr>
              <w:t>Рекомендовать Омскому городскому Совету принять указанный проект Решения в первом чтении.</w:t>
            </w:r>
          </w:p>
          <w:p w:rsidR="00327940" w:rsidRPr="008F4A81" w:rsidRDefault="008F4A81" w:rsidP="00F7268C">
            <w:pPr>
              <w:ind w:firstLine="670"/>
              <w:jc w:val="both"/>
              <w:rPr>
                <w:szCs w:val="28"/>
              </w:rPr>
            </w:pPr>
            <w:r w:rsidRPr="008F4A81">
              <w:rPr>
                <w:szCs w:val="28"/>
              </w:rPr>
              <w:t>3.</w:t>
            </w:r>
            <w:r w:rsidR="00F7268C">
              <w:rPr>
                <w:szCs w:val="28"/>
              </w:rPr>
              <w:t xml:space="preserve"> </w:t>
            </w:r>
            <w:r w:rsidR="00567646" w:rsidRPr="008F4A81">
              <w:rPr>
                <w:szCs w:val="28"/>
              </w:rPr>
              <w:t xml:space="preserve">Докладчиком на заседании Омского городского Совета по данному вопросу, в соответствии с представлением Мэра города Омска, определить Асташова Евгения Геннадьевича, заместителя Мэра города Омска, директора </w:t>
            </w:r>
            <w:proofErr w:type="gramStart"/>
            <w:r w:rsidR="00567646" w:rsidRPr="008F4A81">
              <w:rPr>
                <w:szCs w:val="28"/>
              </w:rPr>
              <w:t>департамента имущественных отношений Администрации города Омска</w:t>
            </w:r>
            <w:proofErr w:type="gramEnd"/>
            <w:r w:rsidR="00567646" w:rsidRPr="008F4A81">
              <w:rPr>
                <w:szCs w:val="28"/>
              </w:rPr>
              <w:t>.</w:t>
            </w:r>
          </w:p>
        </w:tc>
      </w:tr>
      <w:tr w:rsidR="00327940" w:rsidRPr="00C96C3C" w:rsidTr="004E5030">
        <w:trPr>
          <w:trHeight w:val="70"/>
        </w:trPr>
        <w:tc>
          <w:tcPr>
            <w:tcW w:w="560" w:type="dxa"/>
          </w:tcPr>
          <w:p w:rsidR="00327940" w:rsidRPr="00A60C67" w:rsidRDefault="00327940" w:rsidP="00327940">
            <w:pPr>
              <w:jc w:val="center"/>
            </w:pPr>
            <w:r>
              <w:lastRenderedPageBreak/>
              <w:t>4.</w:t>
            </w:r>
          </w:p>
        </w:tc>
        <w:tc>
          <w:tcPr>
            <w:tcW w:w="4723" w:type="dxa"/>
          </w:tcPr>
          <w:p w:rsidR="00327940" w:rsidRPr="000615D0" w:rsidRDefault="00327940" w:rsidP="00327940">
            <w:pPr>
              <w:tabs>
                <w:tab w:val="left" w:pos="3885"/>
              </w:tabs>
              <w:jc w:val="both"/>
            </w:pPr>
            <w:r w:rsidRPr="000615D0">
              <w:rPr>
                <w:szCs w:val="28"/>
              </w:rPr>
              <w:t>Об информации Администрации города Омска о результатах выполненных работ по ремонту и содержанию улично-дорожной сети города Омска.</w:t>
            </w:r>
          </w:p>
        </w:tc>
        <w:tc>
          <w:tcPr>
            <w:tcW w:w="8222" w:type="dxa"/>
          </w:tcPr>
          <w:p w:rsidR="00567646" w:rsidRPr="00365BD9" w:rsidRDefault="008F4A81" w:rsidP="00567646">
            <w:pPr>
              <w:pStyle w:val="a3"/>
              <w:jc w:val="both"/>
            </w:pPr>
            <w:r>
              <w:t xml:space="preserve">           </w:t>
            </w:r>
            <w:r w:rsidR="00F7268C">
              <w:t>1.</w:t>
            </w:r>
            <w:r w:rsidR="00F7268C">
              <w:rPr>
                <w:lang w:val="en-US"/>
              </w:rPr>
              <w:t> </w:t>
            </w:r>
            <w:r w:rsidR="00567646" w:rsidRPr="00365BD9">
              <w:t>Информацию Администрации города Омска по вопросу «</w:t>
            </w:r>
            <w:r w:rsidR="00567646" w:rsidRPr="000615D0">
              <w:rPr>
                <w:szCs w:val="28"/>
              </w:rPr>
              <w:t>Об информации Администрации города Омска о результатах выполненных работ по ремонту и содержанию улично-дорожной сети города Омска</w:t>
            </w:r>
            <w:r w:rsidR="00567646" w:rsidRPr="00365BD9">
              <w:t>» принять к сведению.</w:t>
            </w:r>
          </w:p>
          <w:p w:rsidR="00567646" w:rsidRPr="00567646" w:rsidRDefault="00567646" w:rsidP="00567646">
            <w:pPr>
              <w:ind w:right="-5" w:firstLine="653"/>
              <w:jc w:val="both"/>
            </w:pPr>
            <w:r>
              <w:t xml:space="preserve">2. </w:t>
            </w:r>
            <w:r w:rsidRPr="00B9526F">
              <w:t xml:space="preserve">Предложить Администрации города Омска </w:t>
            </w:r>
            <w:r>
              <w:t>в целях усиления работ по содержанию и ремонту автомобильных дорог общего пользования местного значения в городе Омске в мае-июне 2017 года, рассмотреть возможность перераспределения денежных средств с III квартала на II квартал.</w:t>
            </w:r>
          </w:p>
          <w:p w:rsidR="00567646" w:rsidRDefault="00567646" w:rsidP="00F7268C">
            <w:pPr>
              <w:ind w:right="-5" w:firstLine="653"/>
              <w:jc w:val="both"/>
            </w:pPr>
            <w:r>
              <w:t>3</w:t>
            </w:r>
            <w:r w:rsidR="00F7268C">
              <w:t>. П</w:t>
            </w:r>
            <w:r w:rsidRPr="00B9526F">
              <w:t>редложить Администрации города Омска подготовить и представить в адрес комитета</w:t>
            </w:r>
            <w:r>
              <w:t xml:space="preserve"> план-график промывки </w:t>
            </w:r>
            <w:proofErr w:type="spellStart"/>
            <w:r>
              <w:t>дождеприемных</w:t>
            </w:r>
            <w:proofErr w:type="spellEnd"/>
            <w:r>
              <w:t xml:space="preserve"> колодцев ливневой канализации и водопропускных труб. </w:t>
            </w:r>
          </w:p>
        </w:tc>
      </w:tr>
      <w:tr w:rsidR="00327940" w:rsidRPr="00C96C3C" w:rsidTr="004E5030">
        <w:trPr>
          <w:trHeight w:val="70"/>
        </w:trPr>
        <w:tc>
          <w:tcPr>
            <w:tcW w:w="560" w:type="dxa"/>
          </w:tcPr>
          <w:p w:rsidR="00327940" w:rsidRPr="00A60C67" w:rsidRDefault="00327940" w:rsidP="00327940">
            <w:pPr>
              <w:jc w:val="center"/>
            </w:pPr>
            <w:r>
              <w:t>5.</w:t>
            </w:r>
          </w:p>
        </w:tc>
        <w:tc>
          <w:tcPr>
            <w:tcW w:w="4723" w:type="dxa"/>
          </w:tcPr>
          <w:p w:rsidR="00327940" w:rsidRPr="000615D0" w:rsidRDefault="00327940" w:rsidP="00327940">
            <w:pPr>
              <w:tabs>
                <w:tab w:val="left" w:pos="3885"/>
              </w:tabs>
              <w:jc w:val="both"/>
            </w:pPr>
            <w:r w:rsidRPr="000615D0">
              <w:rPr>
                <w:szCs w:val="28"/>
              </w:rPr>
              <w:t>Об информации Администрации города Омска о плане проведения текущего и капитального ремонта дорог города Омска на 2017 и 2018 годы.</w:t>
            </w:r>
          </w:p>
        </w:tc>
        <w:tc>
          <w:tcPr>
            <w:tcW w:w="8222" w:type="dxa"/>
          </w:tcPr>
          <w:p w:rsidR="00365BD9" w:rsidRPr="00365BD9" w:rsidRDefault="00365BD9" w:rsidP="00365BD9">
            <w:pPr>
              <w:pStyle w:val="a3"/>
              <w:jc w:val="both"/>
            </w:pPr>
            <w:r>
              <w:t xml:space="preserve">         </w:t>
            </w:r>
            <w:r w:rsidR="00F7268C">
              <w:t xml:space="preserve"> </w:t>
            </w:r>
            <w:r>
              <w:t xml:space="preserve"> </w:t>
            </w:r>
            <w:r w:rsidRPr="00365BD9">
              <w:t>1. Информацию Администрации города Омска по вопросу «Об информации Администрации города Омска о плане проведения текущего и капитального ремонта дорог города Омска на 2017 и 2018 годы» принять к сведению.</w:t>
            </w:r>
          </w:p>
          <w:p w:rsidR="00327940" w:rsidRPr="00365BD9" w:rsidRDefault="00365BD9" w:rsidP="00F7268C">
            <w:pPr>
              <w:pStyle w:val="a3"/>
              <w:jc w:val="both"/>
              <w:rPr>
                <w:b/>
                <w:sz w:val="28"/>
              </w:rPr>
            </w:pPr>
            <w:r>
              <w:t xml:space="preserve">           </w:t>
            </w:r>
            <w:r w:rsidR="00F7268C">
              <w:t>2. </w:t>
            </w:r>
            <w:r w:rsidRPr="001C4428">
              <w:t>Комитету Омского городского Совета по вопросам градостроительства, архитектуры и землепользования вернуться к рас</w:t>
            </w:r>
            <w:r>
              <w:t>смотрению вопроса</w:t>
            </w:r>
            <w:r w:rsidRPr="001C4428">
              <w:t xml:space="preserve"> «</w:t>
            </w:r>
            <w:r w:rsidRPr="000615D0">
              <w:rPr>
                <w:szCs w:val="28"/>
              </w:rPr>
              <w:t>Об информации Администрации города Омска о плане проведения текущего и капитального ремонта дорог города Омска на 2017 и 2018 годы</w:t>
            </w:r>
            <w:r w:rsidRPr="001C4428">
              <w:t xml:space="preserve">» </w:t>
            </w:r>
            <w:r w:rsidRPr="00365BD9">
              <w:t>в период осенней сессии 2017 года.</w:t>
            </w:r>
            <w:r w:rsidR="00327940" w:rsidRPr="00365BD9">
              <w:rPr>
                <w:sz w:val="22"/>
              </w:rPr>
              <w:t xml:space="preserve"> </w:t>
            </w:r>
          </w:p>
        </w:tc>
      </w:tr>
      <w:tr w:rsidR="00327940" w:rsidRPr="00C96C3C" w:rsidTr="004E5030">
        <w:trPr>
          <w:trHeight w:val="70"/>
        </w:trPr>
        <w:tc>
          <w:tcPr>
            <w:tcW w:w="560" w:type="dxa"/>
          </w:tcPr>
          <w:p w:rsidR="00327940" w:rsidRDefault="00327940" w:rsidP="00327940">
            <w:pPr>
              <w:jc w:val="center"/>
            </w:pPr>
            <w:r>
              <w:t>6.</w:t>
            </w:r>
          </w:p>
        </w:tc>
        <w:tc>
          <w:tcPr>
            <w:tcW w:w="4723" w:type="dxa"/>
          </w:tcPr>
          <w:p w:rsidR="00327940" w:rsidRPr="000615D0" w:rsidRDefault="00327940" w:rsidP="00327940">
            <w:pPr>
              <w:tabs>
                <w:tab w:val="left" w:pos="3885"/>
              </w:tabs>
              <w:jc w:val="both"/>
              <w:rPr>
                <w:szCs w:val="28"/>
              </w:rPr>
            </w:pPr>
            <w:r w:rsidRPr="000615D0">
              <w:rPr>
                <w:szCs w:val="28"/>
              </w:rPr>
              <w:t xml:space="preserve">Об информации о мерах, принятых в рамках взаимодействия и сотрудничества Администрации города Омска и Акционерного общества «Территориальная генерирующая компания № 11» по выполнению социально ориентированных работ на территории микрорайона </w:t>
            </w:r>
            <w:r w:rsidRPr="000615D0">
              <w:rPr>
                <w:szCs w:val="28"/>
              </w:rPr>
              <w:lastRenderedPageBreak/>
              <w:t>«</w:t>
            </w:r>
            <w:proofErr w:type="spellStart"/>
            <w:r w:rsidRPr="000615D0">
              <w:rPr>
                <w:szCs w:val="28"/>
              </w:rPr>
              <w:t>Новоалександровский</w:t>
            </w:r>
            <w:proofErr w:type="spellEnd"/>
            <w:r w:rsidRPr="000615D0">
              <w:rPr>
                <w:szCs w:val="28"/>
              </w:rPr>
              <w:t>».</w:t>
            </w:r>
          </w:p>
        </w:tc>
        <w:tc>
          <w:tcPr>
            <w:tcW w:w="8222" w:type="dxa"/>
          </w:tcPr>
          <w:p w:rsidR="00AA0E05" w:rsidRPr="00B9526F" w:rsidRDefault="00AA0E05" w:rsidP="00AA0E05">
            <w:pPr>
              <w:ind w:firstLine="720"/>
              <w:jc w:val="both"/>
            </w:pPr>
            <w:r w:rsidRPr="00B9526F">
              <w:lastRenderedPageBreak/>
              <w:t>1.</w:t>
            </w:r>
            <w:r w:rsidR="00F7268C">
              <w:t> </w:t>
            </w:r>
            <w:r w:rsidRPr="00B9526F">
              <w:t>Информацию, представленную в рамках рассмотрения вопроса                 «Об информации о мерах, принятых в рамках взаимодействия и сотрудничества Администрации города Омска и Акционерного общества «Территориальная генерирующая компания № 11» по выполнению социально ориентированных работ на территории микрорайона «</w:t>
            </w:r>
            <w:proofErr w:type="spellStart"/>
            <w:r w:rsidRPr="00B9526F">
              <w:t>Новоалександровский</w:t>
            </w:r>
            <w:proofErr w:type="spellEnd"/>
            <w:r w:rsidRPr="00B9526F">
              <w:t>», принять к сведению.</w:t>
            </w:r>
          </w:p>
          <w:p w:rsidR="00327940" w:rsidRPr="00B9526F" w:rsidRDefault="00F7268C" w:rsidP="00327940">
            <w:pPr>
              <w:ind w:left="-67" w:firstLine="737"/>
              <w:jc w:val="both"/>
            </w:pPr>
            <w:r>
              <w:t xml:space="preserve">2. </w:t>
            </w:r>
            <w:r w:rsidR="00B9526F" w:rsidRPr="00B9526F">
              <w:t xml:space="preserve">Предложить Администрации города Омска представить </w:t>
            </w:r>
            <w:proofErr w:type="gramStart"/>
            <w:r w:rsidR="00B9526F" w:rsidRPr="00B9526F">
              <w:t xml:space="preserve">в адрес </w:t>
            </w:r>
            <w:r w:rsidR="00B9526F" w:rsidRPr="00B9526F">
              <w:lastRenderedPageBreak/>
              <w:t>комитета</w:t>
            </w:r>
            <w:r w:rsidR="00B9526F">
              <w:t xml:space="preserve"> копию подписанного Соглашения о безвозмездном перечислении денежных средств в бюджет города Омска на реализацию социальных мероприятий между Администрацией</w:t>
            </w:r>
            <w:proofErr w:type="gramEnd"/>
            <w:r w:rsidR="00B9526F">
              <w:t xml:space="preserve"> города Омска и АО «ТГК №11».</w:t>
            </w:r>
          </w:p>
          <w:p w:rsidR="00B9526F" w:rsidRDefault="00F7268C" w:rsidP="00327940">
            <w:pPr>
              <w:ind w:left="-67" w:firstLine="737"/>
              <w:jc w:val="both"/>
            </w:pPr>
            <w:r>
              <w:t>3. </w:t>
            </w:r>
            <w:r w:rsidR="00B9526F" w:rsidRPr="00B9526F">
              <w:t>Предложить Администрации города Омска подготовить и представить в адрес комитета</w:t>
            </w:r>
            <w:r w:rsidR="00B9526F">
              <w:t xml:space="preserve"> план-график мероприятий, направленных на улучшение условий проживания жителей микрорайона «</w:t>
            </w:r>
            <w:proofErr w:type="spellStart"/>
            <w:r w:rsidR="00B9526F">
              <w:t>Новоалександровский</w:t>
            </w:r>
            <w:proofErr w:type="spellEnd"/>
            <w:r w:rsidR="00B9526F">
              <w:t>».</w:t>
            </w:r>
          </w:p>
          <w:p w:rsidR="00B9526F" w:rsidRDefault="00F7268C" w:rsidP="00F7268C">
            <w:pPr>
              <w:ind w:left="-67" w:firstLine="737"/>
              <w:jc w:val="both"/>
              <w:rPr>
                <w:szCs w:val="28"/>
              </w:rPr>
            </w:pPr>
            <w:r>
              <w:t>4. </w:t>
            </w:r>
            <w:r w:rsidR="00B9526F" w:rsidRPr="001C4428">
              <w:t>Комитету Омского городского Совета по вопросам градостроительства, архитектуры и землепользования вернуться к рас</w:t>
            </w:r>
            <w:r w:rsidR="00B9526F">
              <w:t>смотрению вопроса</w:t>
            </w:r>
            <w:r w:rsidR="00B9526F" w:rsidRPr="001C4428">
              <w:t xml:space="preserve"> «Об информации о мерах, принятых в рамках взаимодействия и сотрудничества Администрации города Омска и Акционерного общества «Территориальная генерирующая компания № 11» по выполнению социально ориентированных работ на территории микрорайона «</w:t>
            </w:r>
            <w:proofErr w:type="spellStart"/>
            <w:r w:rsidR="00B9526F" w:rsidRPr="001C4428">
              <w:t>Новоалександровский</w:t>
            </w:r>
            <w:proofErr w:type="spellEnd"/>
            <w:r w:rsidR="00B9526F" w:rsidRPr="001C4428">
              <w:t xml:space="preserve">» в </w:t>
            </w:r>
            <w:r w:rsidR="00B9526F">
              <w:t>июле</w:t>
            </w:r>
            <w:r w:rsidR="00B9526F" w:rsidRPr="001C4428">
              <w:t xml:space="preserve"> 2017 года.</w:t>
            </w:r>
          </w:p>
        </w:tc>
      </w:tr>
    </w:tbl>
    <w:p w:rsidR="002F0176" w:rsidRDefault="002F0176"/>
    <w:sectPr w:rsidR="002F0176" w:rsidSect="009B72E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5D0"/>
    <w:rsid w:val="00002353"/>
    <w:rsid w:val="000615D0"/>
    <w:rsid w:val="002F0176"/>
    <w:rsid w:val="00327940"/>
    <w:rsid w:val="00365BD9"/>
    <w:rsid w:val="00450C40"/>
    <w:rsid w:val="004E5030"/>
    <w:rsid w:val="00567646"/>
    <w:rsid w:val="008F4A81"/>
    <w:rsid w:val="009837B1"/>
    <w:rsid w:val="00AA0E05"/>
    <w:rsid w:val="00B9526F"/>
    <w:rsid w:val="00D54838"/>
    <w:rsid w:val="00D7035B"/>
    <w:rsid w:val="00F72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365BD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365B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Губерт</dc:creator>
  <cp:lastModifiedBy>Губерт</cp:lastModifiedBy>
  <cp:revision>8</cp:revision>
  <dcterms:created xsi:type="dcterms:W3CDTF">2017-05-03T11:26:00Z</dcterms:created>
  <dcterms:modified xsi:type="dcterms:W3CDTF">2017-05-11T09:33:00Z</dcterms:modified>
</cp:coreProperties>
</file>