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414659" w:rsidRPr="001A6FBB">
        <w:rPr>
          <w:b/>
          <w:szCs w:val="28"/>
        </w:rPr>
        <w:t>1</w:t>
      </w:r>
      <w:r w:rsidR="00364F8B">
        <w:rPr>
          <w:b/>
          <w:szCs w:val="28"/>
        </w:rPr>
        <w:t>9</w:t>
      </w:r>
      <w:r w:rsidR="00555C7D" w:rsidRPr="001A6FBB">
        <w:rPr>
          <w:b/>
          <w:szCs w:val="28"/>
        </w:rPr>
        <w:t>.</w:t>
      </w:r>
      <w:r w:rsidR="00CF67DE" w:rsidRPr="001A6FBB">
        <w:rPr>
          <w:b/>
          <w:szCs w:val="28"/>
        </w:rPr>
        <w:t>0</w:t>
      </w:r>
      <w:r w:rsidR="00364F8B">
        <w:rPr>
          <w:b/>
          <w:szCs w:val="28"/>
        </w:rPr>
        <w:t>9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E40FC8" w:rsidRPr="001A6FBB">
        <w:rPr>
          <w:b/>
          <w:szCs w:val="28"/>
        </w:rPr>
        <w:t>3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FC1174" w:rsidRPr="001A6FBB" w:rsidTr="00CA611B">
        <w:trPr>
          <w:jc w:val="center"/>
        </w:trPr>
        <w:tc>
          <w:tcPr>
            <w:tcW w:w="567" w:type="dxa"/>
          </w:tcPr>
          <w:p w:rsidR="00FC1174" w:rsidRPr="001A6FBB" w:rsidRDefault="00FC1174" w:rsidP="005F4387">
            <w:pPr>
              <w:jc w:val="center"/>
              <w:rPr>
                <w:highlight w:val="yellow"/>
              </w:rPr>
            </w:pPr>
            <w:r w:rsidRPr="00B571B2">
              <w:t>1.</w:t>
            </w:r>
          </w:p>
        </w:tc>
        <w:tc>
          <w:tcPr>
            <w:tcW w:w="4957" w:type="dxa"/>
          </w:tcPr>
          <w:p w:rsidR="00FC1174" w:rsidRPr="003361B5" w:rsidRDefault="00B571B2" w:rsidP="003361B5">
            <w:pPr>
              <w:jc w:val="both"/>
              <w:rPr>
                <w:color w:val="000000"/>
                <w:highlight w:val="yellow"/>
              </w:rPr>
            </w:pPr>
            <w:r w:rsidRPr="003361B5">
              <w:t>О проекте Решения Омского городского Совета «</w:t>
            </w:r>
            <w:r w:rsidR="003361B5" w:rsidRPr="003361B5">
              <w:rPr>
                <w:color w:val="000000" w:themeColor="text1"/>
              </w:rPr>
              <w:t>О внесении изменений в Решение Омского городского Совета от 07.02.2007 № 430 «О порядке предоставления жилых помещений муниципального специализированного жилищного фонда города Омска</w:t>
            </w:r>
            <w:r w:rsidRPr="003361B5">
              <w:rPr>
                <w:bCs/>
              </w:rPr>
              <w:t>».</w:t>
            </w:r>
          </w:p>
        </w:tc>
        <w:tc>
          <w:tcPr>
            <w:tcW w:w="8930" w:type="dxa"/>
          </w:tcPr>
          <w:p w:rsidR="003361B5" w:rsidRPr="003361B5" w:rsidRDefault="003361B5" w:rsidP="003361B5">
            <w:pPr>
              <w:ind w:firstLine="708"/>
              <w:jc w:val="both"/>
            </w:pPr>
            <w:r w:rsidRPr="003361B5">
              <w:t>Внести на заседание Омского городского Совета проект Решения Омского городского Совета «</w:t>
            </w:r>
            <w:r w:rsidRPr="003361B5">
              <w:rPr>
                <w:color w:val="000000" w:themeColor="text1"/>
              </w:rPr>
              <w:t>О внесении изменений в Решение Омского городского Совета от 07.02.2007 № 430 «О порядке предоставления жилых помещений муниципального специализированного жилищного фонда города Омска</w:t>
            </w:r>
            <w:r w:rsidRPr="003361B5">
              <w:t xml:space="preserve">». </w:t>
            </w:r>
          </w:p>
          <w:p w:rsidR="00DA60F2" w:rsidRPr="00490123" w:rsidRDefault="00266312" w:rsidP="00E9055C">
            <w:pPr>
              <w:ind w:firstLine="709"/>
              <w:jc w:val="both"/>
            </w:pPr>
            <w:r w:rsidRPr="00490123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DE5245" w:rsidRPr="001C1CA7" w:rsidRDefault="00DE5245" w:rsidP="00DA60F2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E9055C" w:rsidRPr="001A6FBB" w:rsidTr="00CA611B">
        <w:trPr>
          <w:jc w:val="center"/>
        </w:trPr>
        <w:tc>
          <w:tcPr>
            <w:tcW w:w="567" w:type="dxa"/>
          </w:tcPr>
          <w:p w:rsidR="00E9055C" w:rsidRPr="005633DA" w:rsidRDefault="00C815A1" w:rsidP="003D7AB8">
            <w:pPr>
              <w:jc w:val="center"/>
            </w:pPr>
            <w:r>
              <w:t>2</w:t>
            </w:r>
            <w:r w:rsidR="00E9055C">
              <w:t>.</w:t>
            </w:r>
          </w:p>
        </w:tc>
        <w:tc>
          <w:tcPr>
            <w:tcW w:w="4957" w:type="dxa"/>
          </w:tcPr>
          <w:p w:rsidR="00DE5245" w:rsidRPr="003361B5" w:rsidRDefault="004606FB" w:rsidP="003361B5">
            <w:pPr>
              <w:jc w:val="both"/>
              <w:rPr>
                <w:highlight w:val="yellow"/>
              </w:rPr>
            </w:pPr>
            <w:r w:rsidRPr="003361B5">
              <w:t>О проекте Постановления Омского городского Совета «</w:t>
            </w:r>
            <w:r w:rsidR="003361B5" w:rsidRPr="003361B5">
              <w:t>Об утверждении перечня муниципальных учреждений как имущественных комплексов, находящихся в собственности муниципального образования городской округ город Омск Омской области, предлагаемых к безвозмездному отчуждению в собственность Омской области</w:t>
            </w:r>
            <w:r w:rsidRPr="003361B5">
              <w:t>».</w:t>
            </w:r>
          </w:p>
        </w:tc>
        <w:tc>
          <w:tcPr>
            <w:tcW w:w="8930" w:type="dxa"/>
          </w:tcPr>
          <w:p w:rsidR="003361B5" w:rsidRPr="003361B5" w:rsidRDefault="003361B5" w:rsidP="003361B5">
            <w:pPr>
              <w:ind w:right="1" w:firstLine="708"/>
              <w:jc w:val="both"/>
            </w:pPr>
            <w:r w:rsidRPr="003361B5">
              <w:t>Внести на заседание Омского городского Совета проект Постановления Омского городского Совета «Об утверждении перечня муниципальных учреждений как имущественных комплексов, находящихся в собственности муниципального образования городской округ город Омск Омской области, предлагаемых к безвозмездному отчуждению в собственность Омской области</w:t>
            </w:r>
            <w:r w:rsidRPr="003361B5">
              <w:rPr>
                <w:color w:val="000000" w:themeColor="text1"/>
              </w:rPr>
              <w:t>»</w:t>
            </w:r>
            <w:r w:rsidRPr="003361B5">
              <w:t xml:space="preserve">. </w:t>
            </w:r>
          </w:p>
          <w:p w:rsidR="004606FB" w:rsidRPr="003361B5" w:rsidRDefault="004606FB" w:rsidP="004606FB">
            <w:pPr>
              <w:ind w:right="1" w:firstLine="708"/>
              <w:jc w:val="both"/>
            </w:pPr>
            <w:r w:rsidRPr="003361B5">
              <w:t xml:space="preserve">Рекомендовать Омскому городскому Совету принять Постановление. </w:t>
            </w:r>
          </w:p>
          <w:p w:rsidR="00E9055C" w:rsidRPr="001C1CA7" w:rsidRDefault="00E9055C" w:rsidP="004606FB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3716A6" w:rsidRPr="001A6FBB" w:rsidTr="00CA611B">
        <w:trPr>
          <w:jc w:val="center"/>
        </w:trPr>
        <w:tc>
          <w:tcPr>
            <w:tcW w:w="567" w:type="dxa"/>
          </w:tcPr>
          <w:p w:rsidR="003716A6" w:rsidRDefault="003361B5" w:rsidP="003361B5">
            <w:pPr>
              <w:jc w:val="center"/>
            </w:pPr>
            <w:r>
              <w:t>3</w:t>
            </w:r>
            <w:r w:rsidR="003716A6">
              <w:t>.</w:t>
            </w:r>
          </w:p>
        </w:tc>
        <w:tc>
          <w:tcPr>
            <w:tcW w:w="4957" w:type="dxa"/>
          </w:tcPr>
          <w:p w:rsidR="003716A6" w:rsidRPr="00DD0FDF" w:rsidRDefault="00DD0FDF" w:rsidP="00F32A4A">
            <w:pPr>
              <w:jc w:val="both"/>
              <w:rPr>
                <w:highlight w:val="yellow"/>
              </w:rPr>
            </w:pPr>
            <w:r w:rsidRPr="00DD0FDF">
              <w:rPr>
                <w:color w:val="000000" w:themeColor="text1"/>
              </w:rPr>
              <w:t>Об отчете Администрации города Омска о выполнении программы приватизации муниципального имущества города Омска за полугодие 2023 года.</w:t>
            </w:r>
          </w:p>
        </w:tc>
        <w:tc>
          <w:tcPr>
            <w:tcW w:w="8930" w:type="dxa"/>
          </w:tcPr>
          <w:p w:rsidR="003716A6" w:rsidRPr="00DD0FDF" w:rsidRDefault="00DD0FDF" w:rsidP="00C04682">
            <w:pPr>
              <w:ind w:firstLine="709"/>
              <w:jc w:val="both"/>
              <w:rPr>
                <w:highlight w:val="yellow"/>
              </w:rPr>
            </w:pPr>
            <w:r w:rsidRPr="00DD0FDF">
              <w:rPr>
                <w:color w:val="000000"/>
              </w:rPr>
              <w:t>О</w:t>
            </w:r>
            <w:r w:rsidRPr="00DD0FDF">
              <w:rPr>
                <w:lang w:eastAsia="en-US"/>
              </w:rPr>
              <w:t xml:space="preserve">тчет </w:t>
            </w:r>
            <w:r w:rsidRPr="00DD0FDF">
              <w:t>Администрации города Омска о выполнении программы приватизации муниципального имущества города Омска за полугодие 2023 года</w:t>
            </w:r>
            <w:r w:rsidRPr="00DD0FDF">
              <w:rPr>
                <w:color w:val="000000"/>
              </w:rPr>
              <w:t xml:space="preserve"> принять к сведению.</w:t>
            </w:r>
          </w:p>
        </w:tc>
      </w:tr>
      <w:tr w:rsidR="00C04834" w:rsidRPr="001A6FBB" w:rsidTr="00CA611B">
        <w:trPr>
          <w:jc w:val="center"/>
        </w:trPr>
        <w:tc>
          <w:tcPr>
            <w:tcW w:w="567" w:type="dxa"/>
          </w:tcPr>
          <w:p w:rsidR="00C04834" w:rsidRDefault="003361B5" w:rsidP="003D7AB8">
            <w:pPr>
              <w:jc w:val="center"/>
            </w:pPr>
            <w:r>
              <w:t>4</w:t>
            </w:r>
            <w:r w:rsidR="00C04834">
              <w:t>.</w:t>
            </w:r>
          </w:p>
        </w:tc>
        <w:tc>
          <w:tcPr>
            <w:tcW w:w="4957" w:type="dxa"/>
          </w:tcPr>
          <w:p w:rsidR="00C04834" w:rsidRPr="00C04834" w:rsidRDefault="00C04834" w:rsidP="00F32A4A">
            <w:pPr>
              <w:jc w:val="both"/>
              <w:rPr>
                <w:color w:val="000000" w:themeColor="text1"/>
              </w:rPr>
            </w:pPr>
            <w:r w:rsidRPr="00C04834">
              <w:rPr>
                <w:rStyle w:val="FontStyle17"/>
                <w:sz w:val="24"/>
                <w:szCs w:val="24"/>
              </w:rPr>
              <w:t xml:space="preserve">Об обращении администрации Советского административного округа </w:t>
            </w:r>
            <w:r w:rsidRPr="00C04834">
              <w:rPr>
                <w:rStyle w:val="FontStyle17"/>
                <w:spacing w:val="-4"/>
                <w:sz w:val="24"/>
                <w:szCs w:val="24"/>
              </w:rPr>
              <w:t xml:space="preserve">города Омска </w:t>
            </w:r>
            <w:r w:rsidRPr="00C04834">
              <w:t xml:space="preserve">о даче согласия </w:t>
            </w:r>
            <w:r w:rsidRPr="00C04834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C04834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C04834">
              <w:t>.</w:t>
            </w:r>
          </w:p>
        </w:tc>
        <w:tc>
          <w:tcPr>
            <w:tcW w:w="8930" w:type="dxa"/>
          </w:tcPr>
          <w:p w:rsidR="00CC105E" w:rsidRPr="00CC105E" w:rsidRDefault="00CC105E" w:rsidP="00CC105E">
            <w:pPr>
              <w:ind w:firstLine="709"/>
              <w:jc w:val="both"/>
            </w:pPr>
            <w:r w:rsidRPr="00CC105E">
              <w:t xml:space="preserve">1. Поддержать обращение </w:t>
            </w:r>
            <w:r w:rsidRPr="00CC105E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CC105E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CC105E">
              <w:t xml:space="preserve"> о даче согласия </w:t>
            </w:r>
            <w:r w:rsidRPr="00CC105E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CC105E">
              <w:rPr>
                <w:bCs/>
              </w:rPr>
              <w:t>в безвозмездное пользование закрепленного муниципального недвижимого имущества следующим ссудополучателям</w:t>
            </w:r>
            <w:r w:rsidRPr="00CC105E">
              <w:t>:</w:t>
            </w:r>
          </w:p>
          <w:p w:rsidR="00CC105E" w:rsidRPr="00CC105E" w:rsidRDefault="00CC105E" w:rsidP="00CC105E">
            <w:pPr>
              <w:jc w:val="both"/>
            </w:pPr>
            <w:r w:rsidRPr="00CC105E">
              <w:t>- Управлению обеспечения Законодательного Собрания Омской области с 26 октября 2023 года сроком на 1 год;</w:t>
            </w:r>
          </w:p>
          <w:p w:rsidR="00CC105E" w:rsidRPr="00CC105E" w:rsidRDefault="00CC105E" w:rsidP="00CC105E">
            <w:pPr>
              <w:jc w:val="both"/>
            </w:pPr>
            <w:r w:rsidRPr="00CC105E">
              <w:t>- Аппарату Губернатора и Правительства Омской области с 31 декабря 2023 года сроком на 1 год;</w:t>
            </w:r>
          </w:p>
          <w:p w:rsidR="00CC105E" w:rsidRPr="00CC105E" w:rsidRDefault="00CC105E" w:rsidP="00CC105E">
            <w:pPr>
              <w:jc w:val="both"/>
            </w:pPr>
            <w:r w:rsidRPr="00CC105E">
              <w:lastRenderedPageBreak/>
              <w:t>- Омскому региональному отделению Всероссийской политической партии «Единая Россия» с 31 декабря 2023 года сроком на 1 год;</w:t>
            </w:r>
          </w:p>
          <w:p w:rsidR="00CC105E" w:rsidRPr="00CC105E" w:rsidRDefault="00CC105E" w:rsidP="00CC105E">
            <w:pPr>
              <w:jc w:val="both"/>
            </w:pPr>
            <w:r w:rsidRPr="00CC105E">
              <w:t>- управлению делами Администрации города Омска с 1 января 2024 года сроком на 5</w:t>
            </w:r>
            <w:r w:rsidR="00B859ED">
              <w:t> </w:t>
            </w:r>
            <w:r w:rsidRPr="00CC105E">
              <w:t>лет;</w:t>
            </w:r>
          </w:p>
          <w:p w:rsidR="00CC105E" w:rsidRPr="00CC105E" w:rsidRDefault="00CC105E" w:rsidP="00CC105E">
            <w:pPr>
              <w:jc w:val="both"/>
            </w:pPr>
            <w:r w:rsidRPr="00CC105E">
              <w:t>- бюджетному учреждению Омской области «Комплексный центр социального обслуживания населения «Любава» Советского административного округа» с 31</w:t>
            </w:r>
            <w:r w:rsidR="00B859ED">
              <w:t> </w:t>
            </w:r>
            <w:r w:rsidRPr="00CC105E">
              <w:t>декабря 2023 года сроком на 1 год;</w:t>
            </w:r>
          </w:p>
          <w:p w:rsidR="00CC105E" w:rsidRPr="00CC105E" w:rsidRDefault="00CC105E" w:rsidP="00CC105E">
            <w:pPr>
              <w:jc w:val="both"/>
            </w:pPr>
            <w:r w:rsidRPr="00CC105E">
              <w:t>- казенному учреждению города Омска «Автохозяйство Администрации города Омска» с 1 января 2024 года сроком на 5 лет.</w:t>
            </w:r>
          </w:p>
          <w:p w:rsidR="00CC105E" w:rsidRPr="00CC105E" w:rsidRDefault="00CC105E" w:rsidP="00CC105E">
            <w:pPr>
              <w:jc w:val="both"/>
            </w:pPr>
            <w:r w:rsidRPr="00CC105E">
              <w:tab/>
              <w:t>В отношении ссудополучателей:</w:t>
            </w:r>
          </w:p>
          <w:p w:rsidR="00CC105E" w:rsidRPr="00CC105E" w:rsidRDefault="00CC105E" w:rsidP="00CC105E">
            <w:pPr>
              <w:jc w:val="both"/>
            </w:pPr>
            <w:r w:rsidRPr="00CC105E">
              <w:t>- местная общественная организация ветеранов Советского административного округа г. Омска Омского областного Союза ветеранов,</w:t>
            </w:r>
          </w:p>
          <w:p w:rsidR="00CC105E" w:rsidRPr="00CC105E" w:rsidRDefault="00CC105E" w:rsidP="00CC105E">
            <w:pPr>
              <w:jc w:val="both"/>
            </w:pPr>
            <w:r w:rsidRPr="00CC105E">
              <w:t>- Фонд развития территориального общественного самоуправления Советского административного округа г. Омска</w:t>
            </w:r>
          </w:p>
          <w:p w:rsidR="00CC105E" w:rsidRPr="00CC105E" w:rsidRDefault="00CC105E" w:rsidP="00CC105E">
            <w:pPr>
              <w:jc w:val="both"/>
              <w:rPr>
                <w:iCs/>
              </w:rPr>
            </w:pPr>
            <w:r w:rsidRPr="00CC105E">
              <w:t>дать согласие на передачу в безвозмездное пользование муниципального недвижимого имущества, находящегося в оперативном управлении администрации, с 01 января 2024 года сроком на 1 год (вместо запрашиваемого срока – 5 лет), в связи с тем, что в</w:t>
            </w:r>
            <w:r w:rsidRPr="00CC105E">
              <w:rPr>
                <w:iCs/>
              </w:rPr>
              <w:t xml:space="preserve"> соответствии с частью 1 статьи 18 Решения Омского городского Совета от 28.01.2009 № 212 «О порядке предоставления во владение и (или) пользование муниципального имущества города Омска» муниципальное имущество предоставляется в безвозмездное пользование на один год, и отсутствуют основания для предоставления муниципального имущества в безвозмездное пользование на иной срок в соответствии с частью 2 статьи 18 указанного Решения Омского городского Совета. </w:t>
            </w:r>
          </w:p>
          <w:p w:rsidR="00C04834" w:rsidRPr="00CC105E" w:rsidRDefault="00C04834" w:rsidP="00C04834">
            <w:pPr>
              <w:ind w:firstLine="709"/>
              <w:jc w:val="both"/>
            </w:pPr>
            <w:r w:rsidRPr="00CC105E">
              <w:t xml:space="preserve">2. Подготовить проект Постановления Омского городского Совета «О даче согласия </w:t>
            </w:r>
            <w:r w:rsidRPr="00CC105E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CC105E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CC105E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CC105E">
              <w:t xml:space="preserve">. </w:t>
            </w:r>
          </w:p>
          <w:p w:rsidR="00C04834" w:rsidRPr="00CC105E" w:rsidRDefault="00C04834" w:rsidP="00C04834">
            <w:pPr>
              <w:ind w:firstLine="709"/>
              <w:jc w:val="both"/>
            </w:pPr>
            <w:r w:rsidRPr="00CC105E">
              <w:t>Направить проект Постановления Председателю Омского городского Совета.</w:t>
            </w:r>
          </w:p>
          <w:p w:rsidR="00C04834" w:rsidRPr="00CC105E" w:rsidRDefault="00C04834" w:rsidP="00C04834">
            <w:pPr>
              <w:ind w:firstLine="709"/>
              <w:jc w:val="both"/>
            </w:pPr>
            <w:r w:rsidRPr="00CC105E">
              <w:lastRenderedPageBreak/>
              <w:t>Предложить включить проект Постановления</w:t>
            </w:r>
            <w:r w:rsidRPr="00CC105E">
              <w:rPr>
                <w:bCs/>
              </w:rPr>
              <w:t xml:space="preserve"> в проект повестки очередного заседания </w:t>
            </w:r>
            <w:r w:rsidRPr="00CC105E">
              <w:t>Омского городского Совета.</w:t>
            </w:r>
          </w:p>
          <w:p w:rsidR="00C04834" w:rsidRPr="00DD0FDF" w:rsidRDefault="00C04834" w:rsidP="00CC105E">
            <w:pPr>
              <w:ind w:firstLine="709"/>
              <w:jc w:val="both"/>
              <w:rPr>
                <w:color w:val="000000"/>
              </w:rPr>
            </w:pPr>
            <w:r w:rsidRPr="00CC105E">
              <w:t>Рекомендовать Омскому городскому Совету принять Постановление.</w:t>
            </w:r>
          </w:p>
        </w:tc>
      </w:tr>
      <w:tr w:rsidR="003361B5" w:rsidRPr="001A6FBB" w:rsidTr="00CA611B">
        <w:trPr>
          <w:jc w:val="center"/>
        </w:trPr>
        <w:tc>
          <w:tcPr>
            <w:tcW w:w="567" w:type="dxa"/>
          </w:tcPr>
          <w:p w:rsidR="003361B5" w:rsidRDefault="003361B5" w:rsidP="003D7AB8">
            <w:pPr>
              <w:jc w:val="center"/>
            </w:pPr>
            <w:r>
              <w:lastRenderedPageBreak/>
              <w:t>5.</w:t>
            </w:r>
          </w:p>
        </w:tc>
        <w:tc>
          <w:tcPr>
            <w:tcW w:w="4957" w:type="dxa"/>
          </w:tcPr>
          <w:p w:rsidR="00CC105E" w:rsidRPr="00CC105E" w:rsidRDefault="00CC105E" w:rsidP="00CC105E">
            <w:pPr>
              <w:jc w:val="both"/>
              <w:rPr>
                <w:bCs/>
                <w:color w:val="000000" w:themeColor="text1"/>
              </w:rPr>
            </w:pPr>
            <w:r w:rsidRPr="00CC105E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«Омский молодежный многофункциональный центр» </w:t>
            </w:r>
            <w:r w:rsidRPr="00CC105E">
              <w:rPr>
                <w:color w:val="000000" w:themeColor="text1"/>
              </w:rPr>
              <w:t xml:space="preserve">о даче согласия </w:t>
            </w:r>
            <w:r w:rsidRPr="00CC105E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3361B5" w:rsidRPr="00CC105E" w:rsidRDefault="003361B5" w:rsidP="00F32A4A">
            <w:pPr>
              <w:jc w:val="both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930" w:type="dxa"/>
          </w:tcPr>
          <w:p w:rsidR="00CC105E" w:rsidRPr="00CC105E" w:rsidRDefault="00CC105E" w:rsidP="00CC105E">
            <w:pPr>
              <w:ind w:firstLine="709"/>
              <w:jc w:val="both"/>
            </w:pPr>
            <w:r w:rsidRPr="00CC105E">
              <w:t xml:space="preserve">1. Поддержать обращение </w:t>
            </w:r>
            <w:r w:rsidRPr="00CC105E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«Омский молодежный многофункциональный центр»</w:t>
            </w:r>
            <w:r w:rsidRPr="00CC105E">
              <w:t xml:space="preserve"> о даче согласия </w:t>
            </w:r>
            <w:r w:rsidRPr="00CC105E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CC105E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CC105E">
              <w:t>.</w:t>
            </w:r>
          </w:p>
          <w:p w:rsidR="00CC105E" w:rsidRPr="00CC105E" w:rsidRDefault="00CC105E" w:rsidP="00CC105E">
            <w:pPr>
              <w:ind w:firstLine="709"/>
              <w:jc w:val="both"/>
            </w:pPr>
            <w:r w:rsidRPr="00CC105E">
              <w:t xml:space="preserve">2. Подготовить проект Постановления Омского городского Совета «О даче согласия </w:t>
            </w:r>
            <w:r w:rsidRPr="00CC105E">
              <w:rPr>
                <w:rStyle w:val="FontStyle17"/>
                <w:color w:val="000000" w:themeColor="text1"/>
                <w:sz w:val="24"/>
                <w:szCs w:val="24"/>
              </w:rPr>
              <w:t>бюджетному учреждению города Омска «Омский молодежный многофункциональный центр</w:t>
            </w:r>
            <w:r w:rsidRPr="00CC105E">
              <w:rPr>
                <w:rStyle w:val="FontStyle17"/>
                <w:color w:val="000000"/>
                <w:sz w:val="24"/>
                <w:szCs w:val="24"/>
              </w:rPr>
              <w:t xml:space="preserve">» </w:t>
            </w:r>
            <w:r w:rsidRPr="00CC105E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CC105E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CC105E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CC105E">
              <w:t xml:space="preserve">. </w:t>
            </w:r>
          </w:p>
          <w:p w:rsidR="00CC105E" w:rsidRPr="00CC105E" w:rsidRDefault="00CC105E" w:rsidP="00CC105E">
            <w:pPr>
              <w:ind w:firstLine="709"/>
              <w:jc w:val="both"/>
            </w:pPr>
            <w:r w:rsidRPr="00CC105E">
              <w:t>Направить проект Постановления Председателю Омского городского Совета.</w:t>
            </w:r>
          </w:p>
          <w:p w:rsidR="00CC105E" w:rsidRPr="00CC105E" w:rsidRDefault="00CC105E" w:rsidP="00CC105E">
            <w:pPr>
              <w:ind w:firstLine="709"/>
              <w:jc w:val="both"/>
            </w:pPr>
            <w:r w:rsidRPr="00CC105E">
              <w:t>Предложить включить проект Постановления</w:t>
            </w:r>
            <w:r w:rsidRPr="00CC105E">
              <w:rPr>
                <w:bCs/>
              </w:rPr>
              <w:t xml:space="preserve"> в проект повестки заседания </w:t>
            </w:r>
            <w:r w:rsidRPr="00CC105E">
              <w:t>Омского городского Совета.</w:t>
            </w:r>
          </w:p>
          <w:p w:rsidR="003361B5" w:rsidRPr="00CC105E" w:rsidRDefault="00CC105E" w:rsidP="00CC105E">
            <w:pPr>
              <w:ind w:firstLine="709"/>
              <w:jc w:val="both"/>
            </w:pPr>
            <w:r w:rsidRPr="00CC105E">
              <w:t>Рекомендовать Омскому городскому Совету принять Постановление.</w:t>
            </w:r>
          </w:p>
        </w:tc>
      </w:tr>
      <w:tr w:rsidR="005416A6" w:rsidRPr="001A6FBB" w:rsidTr="00CA611B">
        <w:trPr>
          <w:jc w:val="center"/>
        </w:trPr>
        <w:tc>
          <w:tcPr>
            <w:tcW w:w="567" w:type="dxa"/>
          </w:tcPr>
          <w:p w:rsidR="005416A6" w:rsidRDefault="005416A6" w:rsidP="003D7AB8">
            <w:pPr>
              <w:jc w:val="center"/>
            </w:pPr>
            <w:r>
              <w:t>6.</w:t>
            </w:r>
          </w:p>
        </w:tc>
        <w:tc>
          <w:tcPr>
            <w:tcW w:w="4957" w:type="dxa"/>
          </w:tcPr>
          <w:p w:rsidR="005416A6" w:rsidRPr="005416A6" w:rsidRDefault="005416A6" w:rsidP="00CC105E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5416A6">
              <w:rPr>
                <w:color w:val="000000" w:themeColor="text1"/>
              </w:rPr>
              <w:t>О проекте Решения Омского городского Совета «</w:t>
            </w:r>
            <w:r w:rsidRPr="005416A6">
              <w:t>О внесении изменений в Решение Омского городского Совета от</w:t>
            </w:r>
            <w:r w:rsidRPr="005416A6">
              <w:rPr>
                <w:rFonts w:eastAsia="Calibri"/>
              </w:rPr>
              <w:t xml:space="preserve"> 24.10.2012 № 66 </w:t>
            </w:r>
            <w:r w:rsidRPr="005416A6">
              <w:rPr>
                <w:bCs/>
              </w:rPr>
              <w:t>«</w:t>
            </w:r>
            <w:r w:rsidRPr="005416A6">
              <w:rPr>
                <w:rFonts w:eastAsia="Calibri"/>
              </w:rPr>
              <w:t>О 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</w:t>
            </w:r>
            <w:r w:rsidRPr="005416A6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095D9C" w:rsidRPr="00095D9C" w:rsidRDefault="00095D9C" w:rsidP="00095D9C">
            <w:pPr>
              <w:pStyle w:val="af2"/>
              <w:ind w:left="0" w:right="34" w:firstLine="709"/>
              <w:jc w:val="both"/>
            </w:pPr>
            <w:bookmarkStart w:id="0" w:name="_GoBack"/>
            <w:r w:rsidRPr="00095D9C">
              <w:t xml:space="preserve">1. Оставить на контроле комитета проект Решения </w:t>
            </w:r>
            <w:r w:rsidRPr="00095D9C">
              <w:rPr>
                <w:color w:val="000000" w:themeColor="text1"/>
              </w:rPr>
              <w:t>«</w:t>
            </w:r>
            <w:r w:rsidRPr="00095D9C">
              <w:t xml:space="preserve">О внесении изменений в Решение Омского городского Совета от 24.10.2012 № 66 </w:t>
            </w:r>
            <w:r w:rsidRPr="00095D9C">
              <w:rPr>
                <w:bCs/>
              </w:rPr>
              <w:t>«</w:t>
            </w:r>
            <w:r w:rsidRPr="00095D9C">
              <w:t>О 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</w:t>
            </w:r>
            <w:r w:rsidRPr="00095D9C">
              <w:rPr>
                <w:color w:val="000000" w:themeColor="text1"/>
              </w:rPr>
              <w:t>»</w:t>
            </w:r>
            <w:r w:rsidRPr="00095D9C">
              <w:t>;</w:t>
            </w:r>
          </w:p>
          <w:p w:rsidR="00095D9C" w:rsidRPr="00095D9C" w:rsidRDefault="00095D9C" w:rsidP="00095D9C">
            <w:pPr>
              <w:pStyle w:val="af2"/>
              <w:ind w:left="0" w:right="34" w:firstLine="709"/>
              <w:jc w:val="both"/>
            </w:pPr>
            <w:r w:rsidRPr="00095D9C">
              <w:t xml:space="preserve">2. Администрации города Омска дополнительно предоставить правовое и экономическое обоснование целесообразности предлагаемых изменений в Решение Омского городского Совета от 24.10.2012 № 66 </w:t>
            </w:r>
            <w:r w:rsidRPr="00095D9C">
              <w:rPr>
                <w:bCs/>
              </w:rPr>
              <w:t>«</w:t>
            </w:r>
            <w:r w:rsidRPr="00095D9C">
              <w:t>О 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</w:t>
            </w:r>
            <w:r w:rsidRPr="00095D9C">
              <w:rPr>
                <w:color w:val="000000" w:themeColor="text1"/>
              </w:rPr>
              <w:t>».</w:t>
            </w:r>
            <w:r w:rsidRPr="00095D9C">
              <w:t xml:space="preserve"> </w:t>
            </w:r>
          </w:p>
          <w:bookmarkEnd w:id="0"/>
          <w:p w:rsidR="005416A6" w:rsidRPr="005416A6" w:rsidRDefault="005416A6" w:rsidP="00490123">
            <w:pPr>
              <w:ind w:firstLine="709"/>
              <w:jc w:val="both"/>
            </w:pP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71" w:rsidRDefault="00636871">
      <w:r>
        <w:separator/>
      </w:r>
    </w:p>
  </w:endnote>
  <w:endnote w:type="continuationSeparator" w:id="0">
    <w:p w:rsidR="00636871" w:rsidRDefault="0063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71" w:rsidRDefault="00636871">
      <w:r>
        <w:separator/>
      </w:r>
    </w:p>
  </w:footnote>
  <w:footnote w:type="continuationSeparator" w:id="0">
    <w:p w:rsidR="00636871" w:rsidRDefault="0063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9C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876A0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59ED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B5677-7FCF-4F83-B7E4-EA00C247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373</cp:revision>
  <cp:lastPrinted>2023-06-07T10:25:00Z</cp:lastPrinted>
  <dcterms:created xsi:type="dcterms:W3CDTF">2022-04-27T08:08:00Z</dcterms:created>
  <dcterms:modified xsi:type="dcterms:W3CDTF">2023-09-19T11:44:00Z</dcterms:modified>
</cp:coreProperties>
</file>