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29" w:rsidRPr="00177146" w:rsidRDefault="00AB6ECE" w:rsidP="00245CAC">
      <w:pPr>
        <w:jc w:val="center"/>
        <w:rPr>
          <w:b/>
          <w:szCs w:val="28"/>
        </w:rPr>
      </w:pPr>
      <w:r>
        <w:rPr>
          <w:b/>
          <w:sz w:val="26"/>
          <w:szCs w:val="26"/>
        </w:rPr>
        <w:t xml:space="preserve"> </w:t>
      </w:r>
      <w:r w:rsidR="00934929" w:rsidRPr="00177146">
        <w:rPr>
          <w:b/>
          <w:szCs w:val="28"/>
        </w:rPr>
        <w:t>ИНФОРМАЦИЯ О РЕШЕНИЯХ, ПРИНЯТЫХ НА ЗАСЕДАНИИ КОМИТЕТА ОМСКОГО ГОРОДСКОГО СОВЕТА</w:t>
      </w:r>
    </w:p>
    <w:p w:rsidR="00934929" w:rsidRPr="00177146" w:rsidRDefault="00934929" w:rsidP="00245CAC">
      <w:pPr>
        <w:jc w:val="center"/>
        <w:rPr>
          <w:b/>
          <w:szCs w:val="28"/>
        </w:rPr>
      </w:pPr>
      <w:r w:rsidRPr="00177146">
        <w:rPr>
          <w:b/>
          <w:szCs w:val="28"/>
        </w:rPr>
        <w:t xml:space="preserve">ПО ВОПРОСАМ ЖИЛИЩНО-КОММУНАЛЬНОГО ХОЗЯЙСТВА </w:t>
      </w:r>
      <w:r w:rsidR="008F7588" w:rsidRPr="00177146">
        <w:rPr>
          <w:b/>
          <w:szCs w:val="28"/>
        </w:rPr>
        <w:t>1</w:t>
      </w:r>
      <w:r w:rsidR="00EF012E" w:rsidRPr="00177146">
        <w:rPr>
          <w:b/>
          <w:szCs w:val="28"/>
        </w:rPr>
        <w:t>8</w:t>
      </w:r>
      <w:r w:rsidRPr="00177146">
        <w:rPr>
          <w:b/>
          <w:szCs w:val="28"/>
        </w:rPr>
        <w:t>.</w:t>
      </w:r>
      <w:r w:rsidR="002C7C6B" w:rsidRPr="00177146">
        <w:rPr>
          <w:b/>
          <w:szCs w:val="28"/>
        </w:rPr>
        <w:t>0</w:t>
      </w:r>
      <w:r w:rsidR="00EF012E" w:rsidRPr="00177146">
        <w:rPr>
          <w:b/>
          <w:szCs w:val="28"/>
        </w:rPr>
        <w:t>9</w:t>
      </w:r>
      <w:r w:rsidR="000A5300" w:rsidRPr="00177146">
        <w:rPr>
          <w:b/>
          <w:szCs w:val="28"/>
        </w:rPr>
        <w:t>.</w:t>
      </w:r>
      <w:r w:rsidRPr="00177146">
        <w:rPr>
          <w:b/>
          <w:szCs w:val="28"/>
        </w:rPr>
        <w:t>202</w:t>
      </w:r>
      <w:r w:rsidR="002C7C6B" w:rsidRPr="00177146">
        <w:rPr>
          <w:b/>
          <w:szCs w:val="28"/>
        </w:rPr>
        <w:t>4</w:t>
      </w:r>
    </w:p>
    <w:p w:rsidR="00934929" w:rsidRPr="000610E6" w:rsidRDefault="00934929" w:rsidP="00934929">
      <w:pPr>
        <w:jc w:val="center"/>
        <w:rPr>
          <w:b/>
          <w:sz w:val="16"/>
          <w:szCs w:val="16"/>
        </w:rPr>
      </w:pPr>
    </w:p>
    <w:tbl>
      <w:tblPr>
        <w:tblW w:w="14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788"/>
        <w:gridCol w:w="9149"/>
      </w:tblGrid>
      <w:tr w:rsidR="00934929" w:rsidRPr="008F767C" w:rsidTr="006C6759">
        <w:trPr>
          <w:tblHeader/>
          <w:jc w:val="center"/>
        </w:trPr>
        <w:tc>
          <w:tcPr>
            <w:tcW w:w="594" w:type="dxa"/>
          </w:tcPr>
          <w:p w:rsidR="00934929" w:rsidRPr="008F767C" w:rsidRDefault="00934929" w:rsidP="00F9199D">
            <w:pPr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 xml:space="preserve">№ </w:t>
            </w:r>
            <w:proofErr w:type="spellStart"/>
            <w:proofErr w:type="gramStart"/>
            <w:r w:rsidRPr="008F767C">
              <w:rPr>
                <w:szCs w:val="28"/>
              </w:rPr>
              <w:t>п</w:t>
            </w:r>
            <w:proofErr w:type="spellEnd"/>
            <w:proofErr w:type="gramEnd"/>
            <w:r w:rsidRPr="008F767C">
              <w:rPr>
                <w:szCs w:val="28"/>
              </w:rPr>
              <w:t>/</w:t>
            </w:r>
            <w:proofErr w:type="spellStart"/>
            <w:r w:rsidRPr="008F767C">
              <w:rPr>
                <w:szCs w:val="28"/>
              </w:rPr>
              <w:t>п</w:t>
            </w:r>
            <w:proofErr w:type="spellEnd"/>
          </w:p>
        </w:tc>
        <w:tc>
          <w:tcPr>
            <w:tcW w:w="4788" w:type="dxa"/>
          </w:tcPr>
          <w:p w:rsidR="00934929" w:rsidRPr="008F767C" w:rsidRDefault="00934929" w:rsidP="00F9199D">
            <w:pPr>
              <w:tabs>
                <w:tab w:val="left" w:pos="7230"/>
              </w:tabs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Перечень вопросов,</w:t>
            </w:r>
          </w:p>
          <w:p w:rsidR="00934929" w:rsidRPr="008F767C" w:rsidRDefault="00934929" w:rsidP="00F9199D">
            <w:pPr>
              <w:tabs>
                <w:tab w:val="left" w:pos="7230"/>
              </w:tabs>
              <w:jc w:val="center"/>
              <w:rPr>
                <w:szCs w:val="28"/>
              </w:rPr>
            </w:pPr>
            <w:proofErr w:type="gramStart"/>
            <w:r w:rsidRPr="008F767C">
              <w:rPr>
                <w:szCs w:val="28"/>
              </w:rPr>
              <w:t>рассмотренных</w:t>
            </w:r>
            <w:proofErr w:type="gramEnd"/>
            <w:r w:rsidRPr="008F767C">
              <w:rPr>
                <w:szCs w:val="28"/>
              </w:rPr>
              <w:t xml:space="preserve"> на заседании комитета</w:t>
            </w:r>
          </w:p>
          <w:p w:rsidR="00934929" w:rsidRPr="008F767C" w:rsidRDefault="00934929" w:rsidP="00F9199D">
            <w:pPr>
              <w:tabs>
                <w:tab w:val="left" w:pos="7230"/>
              </w:tabs>
              <w:jc w:val="center"/>
              <w:rPr>
                <w:sz w:val="14"/>
                <w:szCs w:val="16"/>
              </w:rPr>
            </w:pPr>
          </w:p>
        </w:tc>
        <w:tc>
          <w:tcPr>
            <w:tcW w:w="9149" w:type="dxa"/>
          </w:tcPr>
          <w:p w:rsidR="00934929" w:rsidRPr="008F767C" w:rsidRDefault="00934929" w:rsidP="00F9199D">
            <w:pPr>
              <w:ind w:firstLine="708"/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Решение комитета</w:t>
            </w:r>
          </w:p>
          <w:p w:rsidR="00934929" w:rsidRDefault="00934929" w:rsidP="00F9199D">
            <w:pPr>
              <w:ind w:firstLine="708"/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по рассмотренным вопросам</w:t>
            </w:r>
          </w:p>
          <w:p w:rsidR="00B143B6" w:rsidRPr="008F767C" w:rsidRDefault="00B143B6" w:rsidP="00F9199D">
            <w:pPr>
              <w:ind w:firstLine="708"/>
              <w:jc w:val="center"/>
              <w:rPr>
                <w:szCs w:val="28"/>
              </w:rPr>
            </w:pPr>
          </w:p>
        </w:tc>
      </w:tr>
      <w:tr w:rsidR="006D5786" w:rsidRPr="003C02B1" w:rsidTr="006C6759">
        <w:trPr>
          <w:jc w:val="center"/>
        </w:trPr>
        <w:tc>
          <w:tcPr>
            <w:tcW w:w="594" w:type="dxa"/>
          </w:tcPr>
          <w:p w:rsidR="006D5786" w:rsidRPr="00971E66" w:rsidRDefault="006D5786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6D5786" w:rsidRPr="009B7EA4" w:rsidRDefault="009B7EA4" w:rsidP="00C96D9C">
            <w:pPr>
              <w:jc w:val="both"/>
            </w:pPr>
            <w:r w:rsidRPr="009B7EA4">
              <w:rPr>
                <w:sz w:val="28"/>
                <w:szCs w:val="28"/>
              </w:rPr>
              <w:t>О включении в проект адресной инвестиционной программы города Омска на 2025 год и плановый период 2026 и 2027 годов вновь начинаемых объектов.</w:t>
            </w:r>
          </w:p>
        </w:tc>
        <w:tc>
          <w:tcPr>
            <w:tcW w:w="9149" w:type="dxa"/>
          </w:tcPr>
          <w:p w:rsidR="009B7EA4" w:rsidRDefault="009B7EA4" w:rsidP="009B7EA4">
            <w:pPr>
              <w:pStyle w:val="a9"/>
              <w:ind w:firstLine="709"/>
              <w:jc w:val="both"/>
              <w:rPr>
                <w:bCs/>
                <w:iCs/>
                <w:sz w:val="28"/>
                <w:szCs w:val="28"/>
              </w:rPr>
            </w:pPr>
            <w:r w:rsidRPr="00633018">
              <w:rPr>
                <w:sz w:val="28"/>
                <w:szCs w:val="28"/>
              </w:rPr>
              <w:t>1. </w:t>
            </w:r>
            <w:r>
              <w:rPr>
                <w:sz w:val="28"/>
                <w:szCs w:val="28"/>
              </w:rPr>
              <w:t>Рекомендовать включить в п</w:t>
            </w:r>
            <w:r w:rsidRPr="00610E0D">
              <w:rPr>
                <w:bCs/>
                <w:iCs/>
                <w:sz w:val="28"/>
                <w:szCs w:val="28"/>
              </w:rPr>
              <w:t>роект адресной инвестиционной программы города Омска на 202</w:t>
            </w:r>
            <w:r>
              <w:rPr>
                <w:bCs/>
                <w:iCs/>
                <w:sz w:val="28"/>
                <w:szCs w:val="28"/>
              </w:rPr>
              <w:t>5</w:t>
            </w:r>
            <w:r w:rsidRPr="00610E0D">
              <w:rPr>
                <w:bCs/>
                <w:iCs/>
                <w:sz w:val="28"/>
                <w:szCs w:val="28"/>
              </w:rPr>
              <w:t xml:space="preserve"> год и плановый период 202</w:t>
            </w:r>
            <w:r>
              <w:rPr>
                <w:bCs/>
                <w:iCs/>
                <w:sz w:val="28"/>
                <w:szCs w:val="28"/>
              </w:rPr>
              <w:t>6</w:t>
            </w:r>
            <w:r w:rsidRPr="00610E0D">
              <w:rPr>
                <w:bCs/>
                <w:iCs/>
                <w:sz w:val="28"/>
                <w:szCs w:val="28"/>
              </w:rPr>
              <w:t xml:space="preserve"> и 202</w:t>
            </w:r>
            <w:r>
              <w:rPr>
                <w:bCs/>
                <w:iCs/>
                <w:sz w:val="28"/>
                <w:szCs w:val="28"/>
              </w:rPr>
              <w:t>7</w:t>
            </w:r>
            <w:r w:rsidRPr="00610E0D">
              <w:rPr>
                <w:bCs/>
                <w:iCs/>
                <w:sz w:val="28"/>
                <w:szCs w:val="28"/>
              </w:rPr>
              <w:t xml:space="preserve"> годов</w:t>
            </w:r>
            <w:r w:rsidRPr="00390BF9">
              <w:rPr>
                <w:bCs/>
                <w:iCs/>
                <w:sz w:val="28"/>
                <w:szCs w:val="28"/>
              </w:rPr>
              <w:t xml:space="preserve">, </w:t>
            </w:r>
            <w:r>
              <w:rPr>
                <w:bCs/>
                <w:iCs/>
                <w:sz w:val="28"/>
                <w:szCs w:val="28"/>
              </w:rPr>
              <w:t xml:space="preserve">список вновь начинаемых объектов, </w:t>
            </w:r>
            <w:r w:rsidRPr="00390BF9">
              <w:rPr>
                <w:bCs/>
                <w:iCs/>
                <w:sz w:val="28"/>
                <w:szCs w:val="28"/>
              </w:rPr>
              <w:t>указанных в обращ</w:t>
            </w:r>
            <w:r>
              <w:rPr>
                <w:bCs/>
                <w:iCs/>
                <w:sz w:val="28"/>
                <w:szCs w:val="28"/>
              </w:rPr>
              <w:t>ении Администрации города Омска.</w:t>
            </w:r>
          </w:p>
          <w:p w:rsidR="006C6759" w:rsidRPr="003C02B1" w:rsidRDefault="009B7EA4" w:rsidP="009B7EA4">
            <w:pPr>
              <w:ind w:firstLine="709"/>
              <w:jc w:val="both"/>
            </w:pPr>
            <w:r w:rsidRPr="00633018">
              <w:rPr>
                <w:sz w:val="28"/>
              </w:rPr>
              <w:t xml:space="preserve">2. Направить решение комитета Омского городского Совета по вопросам </w:t>
            </w:r>
            <w:r>
              <w:rPr>
                <w:sz w:val="28"/>
              </w:rPr>
              <w:t xml:space="preserve">жилищно-коммунального хозяйства </w:t>
            </w:r>
            <w:r w:rsidRPr="00633018">
              <w:rPr>
                <w:sz w:val="28"/>
              </w:rPr>
              <w:t>в комитет Омского городского Совета по вопросам экономического развития.</w:t>
            </w:r>
          </w:p>
        </w:tc>
      </w:tr>
      <w:tr w:rsidR="00AB409A" w:rsidRPr="008F767C" w:rsidTr="006C6759">
        <w:trPr>
          <w:jc w:val="center"/>
        </w:trPr>
        <w:tc>
          <w:tcPr>
            <w:tcW w:w="594" w:type="dxa"/>
          </w:tcPr>
          <w:p w:rsidR="00AB409A" w:rsidRPr="00971E66" w:rsidRDefault="00AB409A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8673FA" w:rsidRPr="009B7EA4" w:rsidRDefault="009B7EA4" w:rsidP="00A21CA2">
            <w:pPr>
              <w:jc w:val="both"/>
            </w:pPr>
            <w:r w:rsidRPr="009B7EA4">
              <w:rPr>
                <w:sz w:val="28"/>
                <w:szCs w:val="28"/>
              </w:rPr>
              <w:t>Об информации Администрации города Омска о</w:t>
            </w:r>
            <w:r w:rsidRPr="009B7EA4">
              <w:rPr>
                <w:bCs/>
                <w:sz w:val="28"/>
                <w:szCs w:val="28"/>
              </w:rPr>
              <w:t xml:space="preserve"> подготовке объектов жилищно-коммунального комплекса, энергетики и социальной сферы города Омска к работе в осенне-зимний период 2024–2025 годов.</w:t>
            </w:r>
          </w:p>
        </w:tc>
        <w:tc>
          <w:tcPr>
            <w:tcW w:w="9149" w:type="dxa"/>
          </w:tcPr>
          <w:p w:rsidR="009B7EA4" w:rsidRDefault="009550B2" w:rsidP="009B7EA4">
            <w:pPr>
              <w:ind w:firstLine="743"/>
              <w:jc w:val="both"/>
              <w:rPr>
                <w:szCs w:val="28"/>
              </w:rPr>
            </w:pPr>
            <w:r w:rsidRPr="009550B2">
              <w:rPr>
                <w:sz w:val="28"/>
                <w:szCs w:val="28"/>
              </w:rPr>
              <w:t>1.</w:t>
            </w:r>
            <w:r w:rsidR="009B7EA4" w:rsidRPr="009550B2">
              <w:rPr>
                <w:sz w:val="28"/>
                <w:szCs w:val="28"/>
              </w:rPr>
              <w:t xml:space="preserve"> Информацию Администрации города Омска о </w:t>
            </w:r>
            <w:r w:rsidR="009B7EA4" w:rsidRPr="009550B2">
              <w:rPr>
                <w:bCs/>
                <w:sz w:val="28"/>
                <w:szCs w:val="28"/>
              </w:rPr>
              <w:t xml:space="preserve">подготовке объектов жилищно-коммунального комплекса, энергетики и социальной сферы города Омска к работе в осенне-зимний период 2024–2025 годов </w:t>
            </w:r>
            <w:r w:rsidR="009B7EA4" w:rsidRPr="009550B2">
              <w:rPr>
                <w:sz w:val="28"/>
                <w:szCs w:val="28"/>
              </w:rPr>
              <w:t>принять к сведению.</w:t>
            </w:r>
          </w:p>
          <w:p w:rsidR="00096C9D" w:rsidRPr="00410DF8" w:rsidRDefault="009550B2" w:rsidP="00581F88">
            <w:pPr>
              <w:ind w:firstLine="743"/>
              <w:jc w:val="both"/>
              <w:rPr>
                <w:i/>
                <w:color w:val="7030A0"/>
              </w:rPr>
            </w:pPr>
            <w:r>
              <w:rPr>
                <w:sz w:val="28"/>
                <w:szCs w:val="28"/>
              </w:rPr>
              <w:t xml:space="preserve">2. Поддержать предложения депутатов Омского городского Совета Провозина А.Н., Фролова С.П. </w:t>
            </w:r>
          </w:p>
        </w:tc>
      </w:tr>
      <w:tr w:rsidR="00971E66" w:rsidRPr="008F767C" w:rsidTr="006C6759">
        <w:trPr>
          <w:jc w:val="center"/>
        </w:trPr>
        <w:tc>
          <w:tcPr>
            <w:tcW w:w="594" w:type="dxa"/>
          </w:tcPr>
          <w:p w:rsidR="00971E66" w:rsidRPr="00971E66" w:rsidRDefault="00971E66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383A39" w:rsidRPr="009B7EA4" w:rsidRDefault="009B7EA4" w:rsidP="00245CAC">
            <w:pPr>
              <w:jc w:val="both"/>
              <w:rPr>
                <w:i/>
              </w:rPr>
            </w:pPr>
            <w:r w:rsidRPr="009B7EA4">
              <w:rPr>
                <w:sz w:val="28"/>
                <w:szCs w:val="28"/>
              </w:rPr>
              <w:t xml:space="preserve">Об информации Администрации города Омска об очаговых местах затопления и </w:t>
            </w:r>
            <w:proofErr w:type="gramStart"/>
            <w:r w:rsidRPr="009B7EA4">
              <w:rPr>
                <w:sz w:val="28"/>
                <w:szCs w:val="28"/>
              </w:rPr>
              <w:t>предпринятых мерах</w:t>
            </w:r>
            <w:proofErr w:type="gramEnd"/>
            <w:r w:rsidRPr="009B7EA4">
              <w:rPr>
                <w:sz w:val="28"/>
                <w:szCs w:val="28"/>
              </w:rPr>
              <w:t xml:space="preserve"> на территории города Омска. </w:t>
            </w:r>
            <w:r w:rsidRPr="009B7EA4">
              <w:t xml:space="preserve"> </w:t>
            </w:r>
          </w:p>
        </w:tc>
        <w:tc>
          <w:tcPr>
            <w:tcW w:w="9149" w:type="dxa"/>
          </w:tcPr>
          <w:p w:rsidR="00971E66" w:rsidRPr="009550B2" w:rsidRDefault="009B7EA4" w:rsidP="00F103FF">
            <w:pPr>
              <w:widowControl w:val="0"/>
              <w:tabs>
                <w:tab w:val="left" w:pos="4480"/>
                <w:tab w:val="left" w:pos="9356"/>
              </w:tabs>
              <w:ind w:firstLine="548"/>
              <w:jc w:val="both"/>
              <w:outlineLvl w:val="0"/>
              <w:rPr>
                <w:i/>
                <w:color w:val="7030A0"/>
                <w:szCs w:val="28"/>
              </w:rPr>
            </w:pPr>
            <w:r w:rsidRPr="009550B2">
              <w:rPr>
                <w:sz w:val="28"/>
                <w:szCs w:val="28"/>
              </w:rPr>
              <w:t xml:space="preserve">Информацию Администрации города Омска  об очаговых местах затопления и </w:t>
            </w:r>
            <w:proofErr w:type="gramStart"/>
            <w:r w:rsidRPr="009550B2">
              <w:rPr>
                <w:sz w:val="28"/>
                <w:szCs w:val="28"/>
              </w:rPr>
              <w:t>предпринятых мерах</w:t>
            </w:r>
            <w:proofErr w:type="gramEnd"/>
            <w:r w:rsidRPr="009550B2">
              <w:rPr>
                <w:sz w:val="28"/>
                <w:szCs w:val="28"/>
              </w:rPr>
              <w:t xml:space="preserve"> на территории города Омска</w:t>
            </w:r>
            <w:r w:rsidRPr="009550B2">
              <w:rPr>
                <w:bCs/>
                <w:sz w:val="28"/>
                <w:szCs w:val="28"/>
              </w:rPr>
              <w:t xml:space="preserve"> </w:t>
            </w:r>
            <w:r w:rsidRPr="009550B2">
              <w:rPr>
                <w:sz w:val="28"/>
                <w:szCs w:val="28"/>
              </w:rPr>
              <w:t>принять к сведению.</w:t>
            </w:r>
          </w:p>
        </w:tc>
      </w:tr>
      <w:tr w:rsidR="00EA4C15" w:rsidRPr="008F767C" w:rsidTr="006C6759">
        <w:trPr>
          <w:jc w:val="center"/>
        </w:trPr>
        <w:tc>
          <w:tcPr>
            <w:tcW w:w="594" w:type="dxa"/>
          </w:tcPr>
          <w:p w:rsidR="00EA4C15" w:rsidRPr="00971E66" w:rsidRDefault="00EA4C15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EA4C15" w:rsidRPr="009B7EA4" w:rsidRDefault="009B7EA4" w:rsidP="001E403B">
            <w:pPr>
              <w:ind w:left="-108"/>
              <w:jc w:val="both"/>
            </w:pPr>
            <w:r w:rsidRPr="009B7EA4">
              <w:rPr>
                <w:sz w:val="28"/>
                <w:szCs w:val="28"/>
              </w:rPr>
              <w:t>Об информации Администрации города Омска о восстановлении и строительстве ливневой канализации в городе Омске в 2024 году и последующие годы. Содержание и обустройство открытой ливневой канализации в секторе ИЖС. Обслуживание объектов ливневой канализации.</w:t>
            </w:r>
          </w:p>
        </w:tc>
        <w:tc>
          <w:tcPr>
            <w:tcW w:w="9149" w:type="dxa"/>
          </w:tcPr>
          <w:p w:rsidR="009B7EA4" w:rsidRDefault="009550B2" w:rsidP="009B7EA4">
            <w:pPr>
              <w:ind w:firstLine="743"/>
              <w:jc w:val="both"/>
              <w:rPr>
                <w:szCs w:val="28"/>
              </w:rPr>
            </w:pPr>
            <w:r w:rsidRPr="009550B2">
              <w:rPr>
                <w:sz w:val="28"/>
                <w:szCs w:val="28"/>
              </w:rPr>
              <w:t xml:space="preserve">1. </w:t>
            </w:r>
            <w:r w:rsidR="009B7EA4" w:rsidRPr="009550B2">
              <w:rPr>
                <w:sz w:val="28"/>
                <w:szCs w:val="28"/>
              </w:rPr>
              <w:t>Информацию Администрации города Омска  о восстановлении и строительстве ливневой канализации в городе Омске в 2024 году и последующие годы, о содержании и обустройстве открытой ливневой канализации в секторе ИЖС, об обслуживании объектов ливневой канализации принять к сведению.</w:t>
            </w:r>
          </w:p>
          <w:p w:rsidR="009550B2" w:rsidRPr="009550B2" w:rsidRDefault="009550B2" w:rsidP="009B7EA4">
            <w:pPr>
              <w:ind w:firstLine="74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2. Поддержать предложение депутата Омского городского Совета Арчибасова Ю.В.</w:t>
            </w:r>
          </w:p>
          <w:p w:rsidR="009B7EA4" w:rsidRPr="009550B2" w:rsidRDefault="009B7EA4" w:rsidP="009B7EA4">
            <w:pPr>
              <w:widowControl w:val="0"/>
              <w:tabs>
                <w:tab w:val="left" w:pos="4480"/>
                <w:tab w:val="left" w:pos="9356"/>
              </w:tabs>
              <w:ind w:firstLine="709"/>
              <w:jc w:val="both"/>
              <w:outlineLvl w:val="0"/>
              <w:rPr>
                <w:szCs w:val="28"/>
              </w:rPr>
            </w:pPr>
          </w:p>
          <w:p w:rsidR="00EA4C15" w:rsidRPr="00410DF8" w:rsidRDefault="00836BD1" w:rsidP="00F103FF">
            <w:pPr>
              <w:ind w:firstLine="548"/>
              <w:jc w:val="both"/>
            </w:pPr>
            <w:r>
              <w:t xml:space="preserve">   </w:t>
            </w:r>
          </w:p>
        </w:tc>
      </w:tr>
    </w:tbl>
    <w:p w:rsidR="00245CAC" w:rsidRDefault="00245CAC" w:rsidP="00EA4C15"/>
    <w:sectPr w:rsidR="00245CAC" w:rsidSect="009B7EA4">
      <w:headerReference w:type="default" r:id="rId8"/>
      <w:footerReference w:type="even" r:id="rId9"/>
      <w:footerReference w:type="default" r:id="rId10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871" w:rsidRDefault="009F2871" w:rsidP="00652347">
      <w:r>
        <w:separator/>
      </w:r>
    </w:p>
  </w:endnote>
  <w:endnote w:type="continuationSeparator" w:id="0">
    <w:p w:rsidR="009F2871" w:rsidRDefault="009F2871" w:rsidP="00652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BF22C3" w:rsidP="00266B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30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1380" w:rsidRDefault="00177146" w:rsidP="003D7D9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177146" w:rsidP="003D7D9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871" w:rsidRDefault="009F2871" w:rsidP="00652347">
      <w:r>
        <w:separator/>
      </w:r>
    </w:p>
  </w:footnote>
  <w:footnote w:type="continuationSeparator" w:id="0">
    <w:p w:rsidR="009F2871" w:rsidRDefault="009F2871" w:rsidP="00652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BF22C3">
        <w:pPr>
          <w:pStyle w:val="a6"/>
          <w:jc w:val="center"/>
        </w:pPr>
        <w:r>
          <w:fldChar w:fldCharType="begin"/>
        </w:r>
        <w:r w:rsidR="0047305F">
          <w:instrText>PAGE   \* MERGEFORMAT</w:instrText>
        </w:r>
        <w:r>
          <w:fldChar w:fldCharType="separate"/>
        </w:r>
        <w:r w:rsidR="00177146">
          <w:rPr>
            <w:noProof/>
          </w:rPr>
          <w:t>2</w:t>
        </w:r>
        <w:r>
          <w:fldChar w:fldCharType="end"/>
        </w:r>
      </w:p>
    </w:sdtContent>
  </w:sdt>
  <w:p w:rsidR="00F4767E" w:rsidRDefault="0017714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4177"/>
    <w:multiLevelType w:val="hybridMultilevel"/>
    <w:tmpl w:val="73A60AF6"/>
    <w:lvl w:ilvl="0" w:tplc="F634BF1A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684140"/>
    <w:multiLevelType w:val="hybridMultilevel"/>
    <w:tmpl w:val="7DCEBB1E"/>
    <w:lvl w:ilvl="0" w:tplc="B33E0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7668CA"/>
    <w:multiLevelType w:val="hybridMultilevel"/>
    <w:tmpl w:val="AAA27DA6"/>
    <w:lvl w:ilvl="0" w:tplc="088E7BA4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3">
    <w:nsid w:val="7C0809E8"/>
    <w:multiLevelType w:val="hybridMultilevel"/>
    <w:tmpl w:val="DDE07C7C"/>
    <w:lvl w:ilvl="0" w:tplc="04F466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929"/>
    <w:rsid w:val="000073C1"/>
    <w:rsid w:val="00012BC6"/>
    <w:rsid w:val="0002268B"/>
    <w:rsid w:val="00022ED1"/>
    <w:rsid w:val="00023BF2"/>
    <w:rsid w:val="0003515F"/>
    <w:rsid w:val="0007216B"/>
    <w:rsid w:val="00072451"/>
    <w:rsid w:val="000951F2"/>
    <w:rsid w:val="00096C9D"/>
    <w:rsid w:val="000A5300"/>
    <w:rsid w:val="000A6339"/>
    <w:rsid w:val="000C0B28"/>
    <w:rsid w:val="000C0C89"/>
    <w:rsid w:val="000C2B36"/>
    <w:rsid w:val="000E22B2"/>
    <w:rsid w:val="001065FE"/>
    <w:rsid w:val="0011225B"/>
    <w:rsid w:val="00117B71"/>
    <w:rsid w:val="00137C80"/>
    <w:rsid w:val="00177146"/>
    <w:rsid w:val="00191A85"/>
    <w:rsid w:val="0019494F"/>
    <w:rsid w:val="001C497F"/>
    <w:rsid w:val="001E2BC2"/>
    <w:rsid w:val="001F00C1"/>
    <w:rsid w:val="00212D36"/>
    <w:rsid w:val="00244E62"/>
    <w:rsid w:val="00245CAC"/>
    <w:rsid w:val="00274730"/>
    <w:rsid w:val="0028495D"/>
    <w:rsid w:val="002907D1"/>
    <w:rsid w:val="0029420A"/>
    <w:rsid w:val="002C2102"/>
    <w:rsid w:val="002C7C6B"/>
    <w:rsid w:val="002F40E4"/>
    <w:rsid w:val="0030048E"/>
    <w:rsid w:val="0030332C"/>
    <w:rsid w:val="00344B18"/>
    <w:rsid w:val="00364BC6"/>
    <w:rsid w:val="00383A39"/>
    <w:rsid w:val="00394E74"/>
    <w:rsid w:val="003A2B71"/>
    <w:rsid w:val="003A3FA3"/>
    <w:rsid w:val="003A7052"/>
    <w:rsid w:val="003C02B1"/>
    <w:rsid w:val="003C7BFB"/>
    <w:rsid w:val="003E28DB"/>
    <w:rsid w:val="003F31AE"/>
    <w:rsid w:val="00400AED"/>
    <w:rsid w:val="004024A7"/>
    <w:rsid w:val="00410DF8"/>
    <w:rsid w:val="00413688"/>
    <w:rsid w:val="00415006"/>
    <w:rsid w:val="00451E45"/>
    <w:rsid w:val="0047305F"/>
    <w:rsid w:val="00482B2C"/>
    <w:rsid w:val="00494EC0"/>
    <w:rsid w:val="004B1716"/>
    <w:rsid w:val="004C084C"/>
    <w:rsid w:val="004C3692"/>
    <w:rsid w:val="004D244B"/>
    <w:rsid w:val="004D376D"/>
    <w:rsid w:val="004E5454"/>
    <w:rsid w:val="005102B1"/>
    <w:rsid w:val="00513038"/>
    <w:rsid w:val="0051585C"/>
    <w:rsid w:val="0053055E"/>
    <w:rsid w:val="005410BF"/>
    <w:rsid w:val="005473A1"/>
    <w:rsid w:val="005547DD"/>
    <w:rsid w:val="00581F88"/>
    <w:rsid w:val="00596CB9"/>
    <w:rsid w:val="005A6E01"/>
    <w:rsid w:val="005B0A8E"/>
    <w:rsid w:val="005E02C5"/>
    <w:rsid w:val="00606899"/>
    <w:rsid w:val="0061528C"/>
    <w:rsid w:val="006433E5"/>
    <w:rsid w:val="00652347"/>
    <w:rsid w:val="0069646C"/>
    <w:rsid w:val="006A3843"/>
    <w:rsid w:val="006B4BA5"/>
    <w:rsid w:val="006C6759"/>
    <w:rsid w:val="006D377F"/>
    <w:rsid w:val="006D5786"/>
    <w:rsid w:val="006D698D"/>
    <w:rsid w:val="007263ED"/>
    <w:rsid w:val="00733FAB"/>
    <w:rsid w:val="007541A0"/>
    <w:rsid w:val="00774B0E"/>
    <w:rsid w:val="007900A4"/>
    <w:rsid w:val="007B0F3B"/>
    <w:rsid w:val="007B5894"/>
    <w:rsid w:val="007E32E6"/>
    <w:rsid w:val="007E3BA4"/>
    <w:rsid w:val="00803E60"/>
    <w:rsid w:val="00815AA6"/>
    <w:rsid w:val="00815B42"/>
    <w:rsid w:val="008324C5"/>
    <w:rsid w:val="00836323"/>
    <w:rsid w:val="00836BD1"/>
    <w:rsid w:val="00846C97"/>
    <w:rsid w:val="00856303"/>
    <w:rsid w:val="008673FA"/>
    <w:rsid w:val="008C7D1E"/>
    <w:rsid w:val="008D1454"/>
    <w:rsid w:val="008E26FA"/>
    <w:rsid w:val="008F7588"/>
    <w:rsid w:val="009066A0"/>
    <w:rsid w:val="009067C8"/>
    <w:rsid w:val="00934929"/>
    <w:rsid w:val="0095367B"/>
    <w:rsid w:val="00954D3E"/>
    <w:rsid w:val="009550B2"/>
    <w:rsid w:val="00962567"/>
    <w:rsid w:val="00971E66"/>
    <w:rsid w:val="00973C74"/>
    <w:rsid w:val="00975D6F"/>
    <w:rsid w:val="00995157"/>
    <w:rsid w:val="00995A2E"/>
    <w:rsid w:val="009B7EA4"/>
    <w:rsid w:val="009C05B3"/>
    <w:rsid w:val="009C2BC8"/>
    <w:rsid w:val="009C3146"/>
    <w:rsid w:val="009D11AB"/>
    <w:rsid w:val="009F2871"/>
    <w:rsid w:val="00A05E08"/>
    <w:rsid w:val="00A104EE"/>
    <w:rsid w:val="00A21CA2"/>
    <w:rsid w:val="00A348EC"/>
    <w:rsid w:val="00A42E04"/>
    <w:rsid w:val="00A51B65"/>
    <w:rsid w:val="00A537D5"/>
    <w:rsid w:val="00A6054D"/>
    <w:rsid w:val="00A6225D"/>
    <w:rsid w:val="00A94AC2"/>
    <w:rsid w:val="00AA1171"/>
    <w:rsid w:val="00AB29F1"/>
    <w:rsid w:val="00AB409A"/>
    <w:rsid w:val="00AB6ECE"/>
    <w:rsid w:val="00AC5A70"/>
    <w:rsid w:val="00AE6B8D"/>
    <w:rsid w:val="00B039E1"/>
    <w:rsid w:val="00B143B6"/>
    <w:rsid w:val="00B34D70"/>
    <w:rsid w:val="00B35703"/>
    <w:rsid w:val="00B52CF9"/>
    <w:rsid w:val="00B5482C"/>
    <w:rsid w:val="00B5549E"/>
    <w:rsid w:val="00B6570A"/>
    <w:rsid w:val="00B715A4"/>
    <w:rsid w:val="00B86C8A"/>
    <w:rsid w:val="00B87D7F"/>
    <w:rsid w:val="00B90635"/>
    <w:rsid w:val="00BB78AB"/>
    <w:rsid w:val="00BC6541"/>
    <w:rsid w:val="00BD1C50"/>
    <w:rsid w:val="00BF22C3"/>
    <w:rsid w:val="00C1141A"/>
    <w:rsid w:val="00C14454"/>
    <w:rsid w:val="00C14492"/>
    <w:rsid w:val="00C46E0C"/>
    <w:rsid w:val="00C541CA"/>
    <w:rsid w:val="00C96D9C"/>
    <w:rsid w:val="00CB269C"/>
    <w:rsid w:val="00CB5AEA"/>
    <w:rsid w:val="00CC2608"/>
    <w:rsid w:val="00CD4ED0"/>
    <w:rsid w:val="00CD526B"/>
    <w:rsid w:val="00CE51E0"/>
    <w:rsid w:val="00CE6377"/>
    <w:rsid w:val="00D0004B"/>
    <w:rsid w:val="00D17A5A"/>
    <w:rsid w:val="00D27732"/>
    <w:rsid w:val="00D31803"/>
    <w:rsid w:val="00D467BE"/>
    <w:rsid w:val="00D516D4"/>
    <w:rsid w:val="00D5342E"/>
    <w:rsid w:val="00D5564C"/>
    <w:rsid w:val="00D665B7"/>
    <w:rsid w:val="00D8581B"/>
    <w:rsid w:val="00D91A3D"/>
    <w:rsid w:val="00D945F9"/>
    <w:rsid w:val="00DA303B"/>
    <w:rsid w:val="00DB38A2"/>
    <w:rsid w:val="00DC3C33"/>
    <w:rsid w:val="00DF601A"/>
    <w:rsid w:val="00E17475"/>
    <w:rsid w:val="00E40A67"/>
    <w:rsid w:val="00E4123D"/>
    <w:rsid w:val="00E76D65"/>
    <w:rsid w:val="00E90539"/>
    <w:rsid w:val="00EA4C15"/>
    <w:rsid w:val="00EB0641"/>
    <w:rsid w:val="00EB304F"/>
    <w:rsid w:val="00EC74CA"/>
    <w:rsid w:val="00EF012E"/>
    <w:rsid w:val="00EF0DE1"/>
    <w:rsid w:val="00EF5158"/>
    <w:rsid w:val="00F02476"/>
    <w:rsid w:val="00F103FF"/>
    <w:rsid w:val="00F14883"/>
    <w:rsid w:val="00F62ADB"/>
    <w:rsid w:val="00F62F7E"/>
    <w:rsid w:val="00F65C77"/>
    <w:rsid w:val="00F73DE7"/>
    <w:rsid w:val="00F7443C"/>
    <w:rsid w:val="00F80F29"/>
    <w:rsid w:val="00F92FEA"/>
    <w:rsid w:val="00F93176"/>
    <w:rsid w:val="00FA29CE"/>
    <w:rsid w:val="00FE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2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49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34929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34929"/>
  </w:style>
  <w:style w:type="paragraph" w:styleId="a6">
    <w:name w:val="header"/>
    <w:basedOn w:val="a"/>
    <w:link w:val="a7"/>
    <w:uiPriority w:val="99"/>
    <w:rsid w:val="009349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492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34929"/>
    <w:pPr>
      <w:ind w:left="720"/>
      <w:contextualSpacing/>
    </w:pPr>
  </w:style>
  <w:style w:type="paragraph" w:styleId="a9">
    <w:name w:val="No Spacing"/>
    <w:link w:val="aa"/>
    <w:uiPriority w:val="1"/>
    <w:qFormat/>
    <w:rsid w:val="00F62ADB"/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F62ADB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62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2AD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6521F-4386-4770-857A-3C788690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Светлана Павловна</dc:creator>
  <cp:lastModifiedBy>Шигаева Алла Петровна</cp:lastModifiedBy>
  <cp:revision>4</cp:revision>
  <cp:lastPrinted>2024-09-18T10:36:00Z</cp:lastPrinted>
  <dcterms:created xsi:type="dcterms:W3CDTF">2024-09-18T10:04:00Z</dcterms:created>
  <dcterms:modified xsi:type="dcterms:W3CDTF">2024-09-18T10:36:00Z</dcterms:modified>
</cp:coreProperties>
</file>