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4B6D2C" w:rsidRDefault="002C3825" w:rsidP="002C3825">
      <w:pPr>
        <w:jc w:val="center"/>
      </w:pPr>
      <w:r w:rsidRPr="004B6D2C">
        <w:t>ИНФОРМАЦИЯ О РЕШЕНИЯХ, ПРИНЯТЫХ НА ЗАСЕДАНИИ КОМИТЕТА ОМСКОГО ГОРОДСКОГО СОВЕТА</w:t>
      </w:r>
      <w:r w:rsidR="00FB558E" w:rsidRPr="004B6D2C">
        <w:t xml:space="preserve"> </w:t>
      </w:r>
    </w:p>
    <w:p w:rsidR="002C3825" w:rsidRPr="004B6D2C" w:rsidRDefault="002C3825" w:rsidP="002C3825">
      <w:pPr>
        <w:jc w:val="center"/>
      </w:pPr>
      <w:r w:rsidRPr="004B6D2C">
        <w:t xml:space="preserve">ПО </w:t>
      </w:r>
      <w:r w:rsidR="00B136B6" w:rsidRPr="004B6D2C">
        <w:t>ФИНАНСОВО-БЮДЖЕТНЫМ ВОПРОСАМ</w:t>
      </w:r>
      <w:r w:rsidR="00076F59" w:rsidRPr="004B6D2C">
        <w:t xml:space="preserve"> </w:t>
      </w:r>
      <w:r w:rsidR="007255C8" w:rsidRPr="004B6D2C">
        <w:t>17</w:t>
      </w:r>
      <w:r w:rsidR="00555C7D" w:rsidRPr="004B6D2C">
        <w:t>.</w:t>
      </w:r>
      <w:r w:rsidR="007F21DD" w:rsidRPr="004B6D2C">
        <w:t>1</w:t>
      </w:r>
      <w:r w:rsidR="00C70F36" w:rsidRPr="004B6D2C">
        <w:t>1</w:t>
      </w:r>
      <w:r w:rsidR="001A0D00" w:rsidRPr="004B6D2C">
        <w:t>.</w:t>
      </w:r>
      <w:r w:rsidRPr="004B6D2C">
        <w:t>20</w:t>
      </w:r>
      <w:r w:rsidR="00A6501B" w:rsidRPr="004B6D2C">
        <w:t>2</w:t>
      </w:r>
      <w:r w:rsidR="00967452" w:rsidRPr="004B6D2C">
        <w:t>2</w:t>
      </w:r>
    </w:p>
    <w:p w:rsidR="00EA1808" w:rsidRPr="004B6D2C" w:rsidRDefault="00EA1808" w:rsidP="002C3825">
      <w:pPr>
        <w:jc w:val="center"/>
        <w:rPr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103"/>
        <w:gridCol w:w="8505"/>
      </w:tblGrid>
      <w:tr w:rsidR="002F0ED5" w:rsidRPr="004B6D2C" w:rsidTr="007077A6">
        <w:trPr>
          <w:trHeight w:val="574"/>
          <w:tblHeader/>
          <w:jc w:val="center"/>
        </w:trPr>
        <w:tc>
          <w:tcPr>
            <w:tcW w:w="567" w:type="dxa"/>
          </w:tcPr>
          <w:p w:rsidR="002C3825" w:rsidRPr="004B6D2C" w:rsidRDefault="002C3825" w:rsidP="00373A56">
            <w:pPr>
              <w:jc w:val="center"/>
            </w:pPr>
            <w:r w:rsidRPr="004B6D2C">
              <w:t xml:space="preserve">№ </w:t>
            </w:r>
            <w:proofErr w:type="spellStart"/>
            <w:proofErr w:type="gramStart"/>
            <w:r w:rsidRPr="004B6D2C">
              <w:t>п</w:t>
            </w:r>
            <w:proofErr w:type="spellEnd"/>
            <w:proofErr w:type="gramEnd"/>
            <w:r w:rsidRPr="004B6D2C">
              <w:t>/</w:t>
            </w:r>
            <w:proofErr w:type="spellStart"/>
            <w:r w:rsidRPr="004B6D2C">
              <w:t>п</w:t>
            </w:r>
            <w:proofErr w:type="spellEnd"/>
          </w:p>
        </w:tc>
        <w:tc>
          <w:tcPr>
            <w:tcW w:w="5103" w:type="dxa"/>
          </w:tcPr>
          <w:p w:rsidR="00FB558E" w:rsidRPr="004B6D2C" w:rsidRDefault="002C3825" w:rsidP="00FB558E">
            <w:pPr>
              <w:tabs>
                <w:tab w:val="left" w:pos="7230"/>
              </w:tabs>
              <w:jc w:val="center"/>
            </w:pPr>
            <w:r w:rsidRPr="004B6D2C">
              <w:t>Перечень вопросов,</w:t>
            </w:r>
          </w:p>
          <w:p w:rsidR="002C3825" w:rsidRPr="004B6D2C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4B6D2C">
              <w:t>рассмотренных</w:t>
            </w:r>
            <w:proofErr w:type="gramEnd"/>
            <w:r w:rsidRPr="004B6D2C">
              <w:t xml:space="preserve"> на заседании комитета</w:t>
            </w:r>
          </w:p>
        </w:tc>
        <w:tc>
          <w:tcPr>
            <w:tcW w:w="8505" w:type="dxa"/>
          </w:tcPr>
          <w:p w:rsidR="003A76E9" w:rsidRPr="004B6D2C" w:rsidRDefault="002C3825" w:rsidP="00FB558E">
            <w:pPr>
              <w:ind w:firstLine="708"/>
              <w:jc w:val="center"/>
            </w:pPr>
            <w:r w:rsidRPr="004B6D2C">
              <w:t xml:space="preserve">Решение комитета </w:t>
            </w:r>
          </w:p>
          <w:p w:rsidR="002C3825" w:rsidRPr="004B6D2C" w:rsidRDefault="002C3825" w:rsidP="00FB558E">
            <w:pPr>
              <w:ind w:firstLine="708"/>
              <w:jc w:val="center"/>
            </w:pPr>
            <w:r w:rsidRPr="004B6D2C">
              <w:t>по рассмотренным вопросам</w:t>
            </w:r>
          </w:p>
        </w:tc>
      </w:tr>
      <w:tr w:rsidR="008E0CAD" w:rsidRPr="004B6D2C" w:rsidTr="00AE4FF2">
        <w:trPr>
          <w:trHeight w:val="425"/>
          <w:jc w:val="center"/>
        </w:trPr>
        <w:tc>
          <w:tcPr>
            <w:tcW w:w="567" w:type="dxa"/>
          </w:tcPr>
          <w:p w:rsidR="008E0CAD" w:rsidRPr="004B6D2C" w:rsidRDefault="008E0CAD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103" w:type="dxa"/>
          </w:tcPr>
          <w:p w:rsidR="008E0CAD" w:rsidRPr="004B6D2C" w:rsidRDefault="008E0CAD" w:rsidP="00612237">
            <w:pPr>
              <w:tabs>
                <w:tab w:val="left" w:pos="1080"/>
                <w:tab w:val="left" w:pos="1980"/>
                <w:tab w:val="left" w:pos="6237"/>
              </w:tabs>
              <w:jc w:val="both"/>
            </w:pPr>
            <w:r w:rsidRPr="004B6D2C">
              <w:t>О проекте Решения Омского городского Совета «О бюджете города Омска на 2023 год и плановый период 2024 и 2025 годов».</w:t>
            </w:r>
          </w:p>
        </w:tc>
        <w:tc>
          <w:tcPr>
            <w:tcW w:w="8505" w:type="dxa"/>
          </w:tcPr>
          <w:p w:rsidR="00AE4FF2" w:rsidRPr="004B6D2C" w:rsidRDefault="00AE4FF2" w:rsidP="00AE4FF2">
            <w:pPr>
              <w:tabs>
                <w:tab w:val="left" w:pos="0"/>
                <w:tab w:val="left" w:pos="1134"/>
              </w:tabs>
              <w:ind w:firstLine="709"/>
              <w:jc w:val="both"/>
            </w:pPr>
            <w:r w:rsidRPr="004B6D2C">
              <w:t xml:space="preserve">1. </w:t>
            </w:r>
            <w:proofErr w:type="gramStart"/>
            <w:r w:rsidRPr="004B6D2C">
              <w:t>Включить в протокол публичных слушаний по проекту Решения Омского городского Совета «О бюджете города Омска на 2023 год и плановый период 2024 и 2025 годов» предложения, поступившие в ходе проведения публичных слушаний по указанному проекту Решения, с учетом заключения правового управления Омского городского Совета и решения комитета Омского городского Совета по финансово-бюджетным вопросам.</w:t>
            </w:r>
            <w:proofErr w:type="gramEnd"/>
          </w:p>
          <w:p w:rsidR="00AE4FF2" w:rsidRPr="004B6D2C" w:rsidRDefault="00AE4FF2" w:rsidP="00AE4FF2">
            <w:pPr>
              <w:tabs>
                <w:tab w:val="left" w:pos="-3240"/>
                <w:tab w:val="left" w:pos="0"/>
                <w:tab w:val="left" w:pos="1080"/>
                <w:tab w:val="left" w:pos="1134"/>
              </w:tabs>
              <w:ind w:firstLine="709"/>
              <w:jc w:val="both"/>
            </w:pPr>
            <w:r w:rsidRPr="004B6D2C">
              <w:t>2.</w:t>
            </w:r>
            <w:r w:rsidRPr="004B6D2C">
              <w:tab/>
            </w:r>
            <w:proofErr w:type="gramStart"/>
            <w:r w:rsidRPr="004B6D2C">
              <w:t>На основании поступивших заключений комитетов Омского городского Совета, заключения Контрольно-счетной палаты города Омска по проекту Решения Омского городского Совета «О бюджете города Омска на 2023 год и плановый период 2024 и 2025 годов», а также результатов публичных слушаний по указанному проекту Решения принять сводное заключение по проекту Решения Омского городского Совета «О бюджете города Омска на 2023 год и плановый</w:t>
            </w:r>
            <w:proofErr w:type="gramEnd"/>
            <w:r w:rsidRPr="004B6D2C">
              <w:t xml:space="preserve"> период 2024 и 2025 годов».</w:t>
            </w:r>
          </w:p>
          <w:p w:rsidR="00AE4FF2" w:rsidRPr="004B6D2C" w:rsidRDefault="00AE4FF2" w:rsidP="00AE4FF2">
            <w:pPr>
              <w:tabs>
                <w:tab w:val="left" w:pos="-3240"/>
                <w:tab w:val="left" w:pos="0"/>
                <w:tab w:val="left" w:pos="1134"/>
              </w:tabs>
              <w:ind w:firstLine="709"/>
              <w:jc w:val="both"/>
            </w:pPr>
            <w:r w:rsidRPr="004B6D2C">
              <w:t xml:space="preserve"> 3.</w:t>
            </w:r>
            <w:r w:rsidRPr="004B6D2C">
              <w:tab/>
              <w:t>Направить сводное заключение по проекту Решения Омского городского Совета «О бюджете города Омска на 2023 год и плановый период 2024 и 2025 годов» в Администрацию города Омска.</w:t>
            </w:r>
          </w:p>
          <w:p w:rsidR="00AE4FF2" w:rsidRPr="004B6D2C" w:rsidRDefault="00AE4FF2" w:rsidP="00AE4FF2">
            <w:pPr>
              <w:tabs>
                <w:tab w:val="left" w:pos="-3240"/>
                <w:tab w:val="left" w:pos="0"/>
                <w:tab w:val="left" w:pos="1134"/>
              </w:tabs>
              <w:ind w:firstLine="709"/>
              <w:jc w:val="both"/>
            </w:pPr>
            <w:r w:rsidRPr="004B6D2C">
              <w:t xml:space="preserve"> 4.</w:t>
            </w:r>
            <w:r w:rsidRPr="004B6D2C">
              <w:tab/>
            </w:r>
            <w:proofErr w:type="gramStart"/>
            <w:r w:rsidRPr="004B6D2C">
              <w:t>Администрации города Омска в течение двух рабочих дней доработать и внести в Омский городской Совет доработанный проект Решения Омского городского Совета «О бюджете города Омска на 2023 год и плановый период 2024 и 2025 годов» с учетом сводного заключения, в том числе поддержанных предложений Администрации города Омска, и проект Постановления о принятии указанного проекта Решения в первом чтении.</w:t>
            </w:r>
            <w:proofErr w:type="gramEnd"/>
          </w:p>
          <w:p w:rsidR="00AE4FF2" w:rsidRPr="004B6D2C" w:rsidRDefault="00AE4FF2" w:rsidP="00AE4FF2">
            <w:pPr>
              <w:tabs>
                <w:tab w:val="left" w:pos="-3240"/>
                <w:tab w:val="left" w:pos="0"/>
                <w:tab w:val="left" w:pos="1134"/>
              </w:tabs>
              <w:ind w:firstLine="709"/>
              <w:jc w:val="both"/>
            </w:pPr>
            <w:r w:rsidRPr="004B6D2C">
              <w:t xml:space="preserve"> 5.</w:t>
            </w:r>
            <w:r w:rsidRPr="004B6D2C">
              <w:tab/>
              <w:t xml:space="preserve">Внести на заседание Омского городского Совета доработанный проект Решения Омского городского Совета «О бюджете города Омска </w:t>
            </w:r>
            <w:r w:rsidRPr="004B6D2C">
              <w:br/>
              <w:t xml:space="preserve">на 2023 год и плановый период 2024 и 2025 годов». </w:t>
            </w:r>
          </w:p>
          <w:p w:rsidR="008E0CAD" w:rsidRPr="004B6D2C" w:rsidRDefault="00AE4FF2" w:rsidP="00AE4FF2">
            <w:pPr>
              <w:tabs>
                <w:tab w:val="left" w:pos="-3240"/>
                <w:tab w:val="left" w:pos="0"/>
                <w:tab w:val="left" w:pos="720"/>
                <w:tab w:val="left" w:pos="1134"/>
              </w:tabs>
              <w:ind w:firstLine="709"/>
              <w:jc w:val="both"/>
            </w:pPr>
            <w:r w:rsidRPr="004B6D2C">
              <w:t xml:space="preserve">Рекомендовать Омскому городскому Совету принять доработанный </w:t>
            </w:r>
            <w:r w:rsidRPr="004B6D2C">
              <w:br/>
              <w:t xml:space="preserve">с учетом сводного заключения проект Решения Омского городского Совета </w:t>
            </w:r>
            <w:r w:rsidRPr="004B6D2C">
              <w:br/>
              <w:t>«О бюджете города Омска на 2023 год и плановый период 2024 и 2025 годов» в первом чтении.</w:t>
            </w:r>
          </w:p>
        </w:tc>
      </w:tr>
      <w:tr w:rsidR="008E0CAD" w:rsidRPr="004B6D2C" w:rsidTr="00C31F94">
        <w:trPr>
          <w:trHeight w:val="577"/>
          <w:jc w:val="center"/>
        </w:trPr>
        <w:tc>
          <w:tcPr>
            <w:tcW w:w="567" w:type="dxa"/>
          </w:tcPr>
          <w:p w:rsidR="008E0CAD" w:rsidRPr="004B6D2C" w:rsidRDefault="008E0CAD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103" w:type="dxa"/>
          </w:tcPr>
          <w:p w:rsidR="008E0CAD" w:rsidRPr="004B6D2C" w:rsidRDefault="008E0CAD" w:rsidP="008F2E98">
            <w:pPr>
              <w:ind w:right="34"/>
              <w:jc w:val="both"/>
            </w:pPr>
            <w:r w:rsidRPr="004B6D2C">
              <w:t>О проекте Решения Омского городского Совета «О порядке предоставления главным распорядителем средств бюджета города Омска в финансовый орган муниципального образования город Омск информации о совершаемых действиях, направленных на реализацию муниципальным образованием город Омск права регресса, либо об отсутствии оснований для предъявления иска о взыскании денежных сре</w:t>
            </w:r>
            <w:proofErr w:type="gramStart"/>
            <w:r w:rsidRPr="004B6D2C">
              <w:t>дств в п</w:t>
            </w:r>
            <w:proofErr w:type="gramEnd"/>
            <w:r w:rsidRPr="004B6D2C">
              <w:t>орядке регресса».</w:t>
            </w:r>
          </w:p>
        </w:tc>
        <w:tc>
          <w:tcPr>
            <w:tcW w:w="8505" w:type="dxa"/>
          </w:tcPr>
          <w:p w:rsidR="00C222FB" w:rsidRPr="004B6D2C" w:rsidRDefault="00C222FB" w:rsidP="00C222FB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4B6D2C">
              <w:t xml:space="preserve">1. </w:t>
            </w:r>
            <w:proofErr w:type="gramStart"/>
            <w:r w:rsidRPr="004B6D2C">
              <w:t>Внести на заседание Омского городского Совета проект Решения Омского городского Совета «О порядке предоставления главным распорядителем средств бюджета города Омска в финансовый орган муниципального образования город Омск информации о совершаемых действиях, направленных на реализацию муниципальным образованием город Омск права регресса, либо об отсутствии оснований для предъявления иска о взыскании денежных средств в порядке регресса</w:t>
            </w:r>
            <w:r w:rsidRPr="004B6D2C">
              <w:rPr>
                <w:bCs/>
              </w:rPr>
              <w:t>».</w:t>
            </w:r>
            <w:proofErr w:type="gramEnd"/>
          </w:p>
          <w:p w:rsidR="00C222FB" w:rsidRPr="004B6D2C" w:rsidRDefault="00C222FB" w:rsidP="00C222FB">
            <w:pPr>
              <w:tabs>
                <w:tab w:val="left" w:pos="1134"/>
                <w:tab w:val="left" w:pos="1400"/>
              </w:tabs>
              <w:ind w:firstLine="709"/>
              <w:jc w:val="both"/>
            </w:pPr>
            <w:r w:rsidRPr="004B6D2C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C222FB" w:rsidRPr="004B6D2C" w:rsidRDefault="00C222FB" w:rsidP="00C222FB">
            <w:pPr>
              <w:tabs>
                <w:tab w:val="left" w:pos="284"/>
                <w:tab w:val="left" w:pos="993"/>
                <w:tab w:val="left" w:pos="1200"/>
              </w:tabs>
              <w:ind w:firstLine="709"/>
              <w:jc w:val="both"/>
              <w:rPr>
                <w:bCs/>
              </w:rPr>
            </w:pPr>
            <w:r w:rsidRPr="004B6D2C">
              <w:rPr>
                <w:bCs/>
              </w:rPr>
              <w:t>2. Проведение оценки регулирующего воздействия проекта Решения не требуется.</w:t>
            </w:r>
          </w:p>
          <w:p w:rsidR="008E0CAD" w:rsidRPr="004B6D2C" w:rsidRDefault="008E0CAD" w:rsidP="007E5E71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</w:p>
        </w:tc>
      </w:tr>
      <w:tr w:rsidR="008E0CAD" w:rsidRPr="004B6D2C" w:rsidTr="00C31F94">
        <w:trPr>
          <w:trHeight w:val="577"/>
          <w:jc w:val="center"/>
        </w:trPr>
        <w:tc>
          <w:tcPr>
            <w:tcW w:w="567" w:type="dxa"/>
          </w:tcPr>
          <w:p w:rsidR="008E0CAD" w:rsidRPr="004B6D2C" w:rsidRDefault="008E0CAD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103" w:type="dxa"/>
          </w:tcPr>
          <w:p w:rsidR="008E0CAD" w:rsidRPr="004B6D2C" w:rsidRDefault="008E0CAD" w:rsidP="00302DCB">
            <w:pPr>
              <w:jc w:val="both"/>
            </w:pPr>
            <w:r w:rsidRPr="004B6D2C">
              <w:t>О проекте Решения Омского городского Совета «О внесении изменений в Решение Омского городского Совета от 24.07.2013 № 152 «О муниципальном дорожном фонде города Омска».</w:t>
            </w:r>
          </w:p>
        </w:tc>
        <w:tc>
          <w:tcPr>
            <w:tcW w:w="8505" w:type="dxa"/>
          </w:tcPr>
          <w:p w:rsidR="005A6083" w:rsidRPr="004B6D2C" w:rsidRDefault="005A6083" w:rsidP="005A6083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4B6D2C">
              <w:t>1. Внести на заседание Омского городского Совета проект Решения Омского городского Совета «</w:t>
            </w:r>
            <w:r w:rsidRPr="004B6D2C">
              <w:rPr>
                <w:bCs/>
              </w:rPr>
              <w:t xml:space="preserve">О внесении изменений в Решение Омского городского Совета от 24.07.2013 № 152 «О муниципальном дорожном фонде города Омска».  </w:t>
            </w:r>
          </w:p>
          <w:p w:rsidR="005A6083" w:rsidRPr="004B6D2C" w:rsidRDefault="005A6083" w:rsidP="005A6083">
            <w:pPr>
              <w:tabs>
                <w:tab w:val="left" w:pos="1134"/>
                <w:tab w:val="left" w:pos="1400"/>
              </w:tabs>
              <w:ind w:firstLine="709"/>
              <w:jc w:val="both"/>
            </w:pPr>
            <w:r w:rsidRPr="004B6D2C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5A6083" w:rsidRPr="004B6D2C" w:rsidRDefault="005A6083" w:rsidP="005A6083">
            <w:pPr>
              <w:tabs>
                <w:tab w:val="left" w:pos="284"/>
                <w:tab w:val="left" w:pos="993"/>
                <w:tab w:val="left" w:pos="1200"/>
              </w:tabs>
              <w:ind w:firstLine="709"/>
              <w:jc w:val="both"/>
              <w:rPr>
                <w:bCs/>
              </w:rPr>
            </w:pPr>
            <w:r w:rsidRPr="004B6D2C">
              <w:rPr>
                <w:bCs/>
              </w:rPr>
              <w:t>2. Проведение оценки регулирующего воздействия проекта не требуется.</w:t>
            </w:r>
          </w:p>
          <w:p w:rsidR="008E0CAD" w:rsidRPr="004B6D2C" w:rsidRDefault="008E0CAD" w:rsidP="00954A21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</w:p>
        </w:tc>
      </w:tr>
      <w:tr w:rsidR="008E0CAD" w:rsidRPr="004B6D2C" w:rsidTr="00C31F94">
        <w:trPr>
          <w:trHeight w:val="577"/>
          <w:jc w:val="center"/>
        </w:trPr>
        <w:tc>
          <w:tcPr>
            <w:tcW w:w="567" w:type="dxa"/>
          </w:tcPr>
          <w:p w:rsidR="008E0CAD" w:rsidRPr="004B6D2C" w:rsidRDefault="008E0CAD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103" w:type="dxa"/>
          </w:tcPr>
          <w:p w:rsidR="008E0CAD" w:rsidRPr="004B6D2C" w:rsidRDefault="00F93A70" w:rsidP="00612237">
            <w:pPr>
              <w:tabs>
                <w:tab w:val="left" w:pos="1080"/>
                <w:tab w:val="left" w:pos="1980"/>
                <w:tab w:val="left" w:pos="6237"/>
              </w:tabs>
              <w:jc w:val="both"/>
            </w:pPr>
            <w:r w:rsidRPr="004B6D2C">
              <w:rPr>
                <w:rFonts w:eastAsiaTheme="minorEastAsia"/>
              </w:rPr>
              <w:t xml:space="preserve">О кандидатурах депутатов Омского городского Совета для включения в состав комиссии </w:t>
            </w:r>
            <w:r w:rsidRPr="004B6D2C">
              <w:rPr>
                <w:rFonts w:eastAsiaTheme="minorEastAsia"/>
                <w:bCs/>
              </w:rPr>
              <w:t>по проведению конкурсного отбора инициативных проектов.</w:t>
            </w:r>
          </w:p>
        </w:tc>
        <w:tc>
          <w:tcPr>
            <w:tcW w:w="8505" w:type="dxa"/>
          </w:tcPr>
          <w:p w:rsidR="00322D13" w:rsidRPr="004B6D2C" w:rsidRDefault="00322D13" w:rsidP="00322D13">
            <w:pPr>
              <w:pStyle w:val="af2"/>
              <w:numPr>
                <w:ilvl w:val="0"/>
                <w:numId w:val="39"/>
              </w:numPr>
              <w:tabs>
                <w:tab w:val="left" w:pos="993"/>
              </w:tabs>
              <w:ind w:left="0" w:firstLine="709"/>
              <w:jc w:val="both"/>
            </w:pPr>
            <w:r w:rsidRPr="004B6D2C">
              <w:t>Поддержать следующие кандидатуры депутатов Омского городского Совета для включения в состав комиссии по проведению конкурсного отбора инициативных проектов:</w:t>
            </w:r>
          </w:p>
          <w:p w:rsidR="00322D13" w:rsidRPr="004B6D2C" w:rsidRDefault="00322D13" w:rsidP="00322D13">
            <w:pPr>
              <w:ind w:firstLine="709"/>
              <w:jc w:val="both"/>
            </w:pPr>
            <w:r w:rsidRPr="004B6D2C">
              <w:t xml:space="preserve">- </w:t>
            </w:r>
            <w:proofErr w:type="spellStart"/>
            <w:r w:rsidRPr="004B6D2C">
              <w:t>Арчибасова</w:t>
            </w:r>
            <w:proofErr w:type="spellEnd"/>
            <w:r w:rsidRPr="004B6D2C">
              <w:t xml:space="preserve"> Юрия Валерьевича;</w:t>
            </w:r>
          </w:p>
          <w:p w:rsidR="00322D13" w:rsidRPr="004B6D2C" w:rsidRDefault="00322D13" w:rsidP="00322D13">
            <w:pPr>
              <w:ind w:firstLine="709"/>
              <w:jc w:val="both"/>
            </w:pPr>
            <w:r w:rsidRPr="004B6D2C">
              <w:t xml:space="preserve">- </w:t>
            </w:r>
            <w:proofErr w:type="spellStart"/>
            <w:r w:rsidRPr="004B6D2C">
              <w:t>Грушичева</w:t>
            </w:r>
            <w:proofErr w:type="spellEnd"/>
            <w:r w:rsidRPr="004B6D2C">
              <w:t xml:space="preserve"> Сергея Валентиновича;</w:t>
            </w:r>
          </w:p>
          <w:p w:rsidR="00322D13" w:rsidRPr="004B6D2C" w:rsidRDefault="00322D13" w:rsidP="00322D13">
            <w:pPr>
              <w:ind w:firstLine="709"/>
              <w:jc w:val="both"/>
            </w:pPr>
            <w:r w:rsidRPr="004B6D2C">
              <w:t xml:space="preserve">- </w:t>
            </w:r>
            <w:proofErr w:type="spellStart"/>
            <w:r w:rsidRPr="004B6D2C">
              <w:t>Концедалова</w:t>
            </w:r>
            <w:proofErr w:type="spellEnd"/>
            <w:r w:rsidRPr="004B6D2C">
              <w:t xml:space="preserve"> Максима Сергеевича;</w:t>
            </w:r>
          </w:p>
          <w:p w:rsidR="00322D13" w:rsidRPr="004B6D2C" w:rsidRDefault="00322D13" w:rsidP="00322D13">
            <w:pPr>
              <w:ind w:firstLine="709"/>
              <w:jc w:val="both"/>
            </w:pPr>
            <w:r w:rsidRPr="004B6D2C">
              <w:t xml:space="preserve">- </w:t>
            </w:r>
            <w:proofErr w:type="spellStart"/>
            <w:r w:rsidRPr="004B6D2C">
              <w:t>Лицкевича</w:t>
            </w:r>
            <w:proofErr w:type="spellEnd"/>
            <w:r w:rsidRPr="004B6D2C">
              <w:t xml:space="preserve"> Дмитрия Ивановича;</w:t>
            </w:r>
          </w:p>
          <w:p w:rsidR="00322D13" w:rsidRPr="004B6D2C" w:rsidRDefault="00322D13" w:rsidP="00322D13">
            <w:pPr>
              <w:ind w:firstLine="709"/>
              <w:jc w:val="both"/>
            </w:pPr>
            <w:r w:rsidRPr="004B6D2C">
              <w:t xml:space="preserve">- </w:t>
            </w:r>
            <w:proofErr w:type="spellStart"/>
            <w:r w:rsidRPr="004B6D2C">
              <w:t>Путинцева</w:t>
            </w:r>
            <w:proofErr w:type="spellEnd"/>
            <w:r w:rsidRPr="004B6D2C">
              <w:t xml:space="preserve"> Виталия Петровича;</w:t>
            </w:r>
          </w:p>
          <w:p w:rsidR="00322D13" w:rsidRPr="004B6D2C" w:rsidRDefault="00322D13" w:rsidP="00322D13">
            <w:pPr>
              <w:ind w:firstLine="709"/>
              <w:jc w:val="both"/>
            </w:pPr>
            <w:r w:rsidRPr="004B6D2C">
              <w:t xml:space="preserve">- </w:t>
            </w:r>
            <w:proofErr w:type="spellStart"/>
            <w:r w:rsidRPr="004B6D2C">
              <w:t>Саханя</w:t>
            </w:r>
            <w:proofErr w:type="spellEnd"/>
            <w:r w:rsidRPr="004B6D2C">
              <w:t xml:space="preserve"> Дмитрия Анатольевича;</w:t>
            </w:r>
          </w:p>
          <w:p w:rsidR="00322D13" w:rsidRPr="004B6D2C" w:rsidRDefault="00322D13" w:rsidP="00322D13">
            <w:pPr>
              <w:ind w:firstLine="709"/>
              <w:jc w:val="both"/>
            </w:pPr>
            <w:r w:rsidRPr="004B6D2C">
              <w:t>- Старовойтовой Натальи Петровны.</w:t>
            </w:r>
          </w:p>
          <w:p w:rsidR="00322D13" w:rsidRPr="004B6D2C" w:rsidRDefault="00322D13" w:rsidP="00322D13">
            <w:pPr>
              <w:ind w:firstLine="709"/>
              <w:jc w:val="both"/>
            </w:pPr>
            <w:r w:rsidRPr="004B6D2C">
              <w:t xml:space="preserve">2. Подготовить проект Постановления Омского городского Совета </w:t>
            </w:r>
            <w:r w:rsidRPr="004B6D2C">
              <w:br/>
              <w:t xml:space="preserve">«О согласовании кандидатур депутатов Омского городского Совета для </w:t>
            </w:r>
            <w:r w:rsidRPr="004B6D2C">
              <w:lastRenderedPageBreak/>
              <w:t>включения в состав комиссии по проведению конкурсного отбора инициативных проектов».</w:t>
            </w:r>
          </w:p>
          <w:p w:rsidR="00322D13" w:rsidRPr="004B6D2C" w:rsidRDefault="00322D13" w:rsidP="00322D13">
            <w:pPr>
              <w:ind w:firstLine="709"/>
              <w:jc w:val="both"/>
            </w:pPr>
            <w:r w:rsidRPr="004B6D2C">
              <w:t>Направить проект Постановления Председателю Омского городского Совета для включения в повестку очередного заседания Омского городского Совета.</w:t>
            </w:r>
          </w:p>
          <w:p w:rsidR="00322D13" w:rsidRPr="004B6D2C" w:rsidRDefault="00322D13" w:rsidP="00322D13">
            <w:pPr>
              <w:ind w:firstLine="709"/>
              <w:jc w:val="both"/>
            </w:pPr>
            <w:r w:rsidRPr="004B6D2C">
              <w:t>Рекомендовать Омскому городскому Совету принять соответствующее Постановление.</w:t>
            </w:r>
          </w:p>
          <w:p w:rsidR="008E0CAD" w:rsidRPr="004B6D2C" w:rsidRDefault="008E0CAD" w:rsidP="00824519">
            <w:pPr>
              <w:tabs>
                <w:tab w:val="left" w:pos="-3240"/>
                <w:tab w:val="left" w:pos="829"/>
                <w:tab w:val="left" w:pos="6237"/>
              </w:tabs>
              <w:ind w:firstLine="404"/>
              <w:jc w:val="both"/>
            </w:pPr>
          </w:p>
        </w:tc>
      </w:tr>
      <w:tr w:rsidR="00EC43C5" w:rsidRPr="004B6D2C" w:rsidTr="00C31F94">
        <w:trPr>
          <w:trHeight w:val="577"/>
          <w:jc w:val="center"/>
        </w:trPr>
        <w:tc>
          <w:tcPr>
            <w:tcW w:w="567" w:type="dxa"/>
          </w:tcPr>
          <w:p w:rsidR="00EC43C5" w:rsidRPr="004B6D2C" w:rsidRDefault="00EC43C5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103" w:type="dxa"/>
          </w:tcPr>
          <w:p w:rsidR="00EC43C5" w:rsidRPr="004B6D2C" w:rsidRDefault="00EC43C5" w:rsidP="008F2E98">
            <w:pPr>
              <w:ind w:right="34"/>
              <w:jc w:val="both"/>
            </w:pPr>
            <w:r w:rsidRPr="004B6D2C">
              <w:t>О проекте Решения Омского городского Совета «Об установлении дополнительных оснований признания безнадежной к взысканию задолженности в части сумм местных налогов».</w:t>
            </w:r>
          </w:p>
        </w:tc>
        <w:tc>
          <w:tcPr>
            <w:tcW w:w="8505" w:type="dxa"/>
          </w:tcPr>
          <w:p w:rsidR="00694FFD" w:rsidRPr="004B6D2C" w:rsidRDefault="00694FFD" w:rsidP="00694FFD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4B6D2C">
              <w:t>1. Внести на заседание Омского городского Совета проект Решения Омского городского Совета «Об установлении дополнительных оснований признания безнадежной к взысканию задолженности в части сумм местных налогов»</w:t>
            </w:r>
            <w:r w:rsidRPr="004B6D2C">
              <w:rPr>
                <w:bCs/>
              </w:rPr>
              <w:t xml:space="preserve">.  </w:t>
            </w:r>
          </w:p>
          <w:p w:rsidR="00694FFD" w:rsidRPr="004B6D2C" w:rsidRDefault="00694FFD" w:rsidP="00694FFD">
            <w:pPr>
              <w:tabs>
                <w:tab w:val="left" w:pos="1134"/>
                <w:tab w:val="left" w:pos="1400"/>
              </w:tabs>
              <w:ind w:firstLine="709"/>
              <w:jc w:val="both"/>
            </w:pPr>
            <w:r w:rsidRPr="004B6D2C">
              <w:t>Рекомендовать Омскому городскому Совету принять указанный проект Решения к рассмотрению, в первом чтении, во втором чтении.</w:t>
            </w:r>
          </w:p>
          <w:p w:rsidR="00694FFD" w:rsidRPr="004B6D2C" w:rsidRDefault="00694FFD" w:rsidP="00694FFD">
            <w:pPr>
              <w:tabs>
                <w:tab w:val="left" w:pos="284"/>
                <w:tab w:val="left" w:pos="993"/>
                <w:tab w:val="left" w:pos="1200"/>
              </w:tabs>
              <w:ind w:firstLine="709"/>
              <w:jc w:val="both"/>
              <w:rPr>
                <w:bCs/>
              </w:rPr>
            </w:pPr>
            <w:r w:rsidRPr="004B6D2C">
              <w:rPr>
                <w:bCs/>
              </w:rPr>
              <w:t>2. Проведение оценки регулирующего воздействия проекта Решения не требуется.</w:t>
            </w:r>
            <w:bookmarkStart w:id="0" w:name="_GoBack"/>
            <w:bookmarkEnd w:id="0"/>
          </w:p>
          <w:p w:rsidR="00EC43C5" w:rsidRPr="004B6D2C" w:rsidRDefault="00EC43C5" w:rsidP="001D26EC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</w:p>
        </w:tc>
      </w:tr>
      <w:tr w:rsidR="00E115CD" w:rsidRPr="004B6D2C" w:rsidTr="00C31F94">
        <w:trPr>
          <w:trHeight w:val="577"/>
          <w:jc w:val="center"/>
        </w:trPr>
        <w:tc>
          <w:tcPr>
            <w:tcW w:w="567" w:type="dxa"/>
          </w:tcPr>
          <w:p w:rsidR="00E115CD" w:rsidRPr="004B6D2C" w:rsidRDefault="00E115CD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103" w:type="dxa"/>
          </w:tcPr>
          <w:p w:rsidR="00E115CD" w:rsidRPr="004B6D2C" w:rsidRDefault="00E115CD" w:rsidP="008F2E98">
            <w:pPr>
              <w:ind w:right="34"/>
              <w:jc w:val="both"/>
            </w:pPr>
            <w:r w:rsidRPr="004B6D2C">
              <w:t xml:space="preserve">Об </w:t>
            </w:r>
            <w:proofErr w:type="gramStart"/>
            <w:r w:rsidRPr="004B6D2C">
              <w:t>отчете</w:t>
            </w:r>
            <w:proofErr w:type="gramEnd"/>
            <w:r w:rsidRPr="004B6D2C">
              <w:t xml:space="preserve"> о поступлении и расходовании средств местного бюджета на подготовку и проведение выборов депутатов Омского городского Совета седьмого созыва 11 сентября 2022 года.</w:t>
            </w:r>
          </w:p>
        </w:tc>
        <w:tc>
          <w:tcPr>
            <w:tcW w:w="8505" w:type="dxa"/>
          </w:tcPr>
          <w:p w:rsidR="0071284B" w:rsidRPr="004B6D2C" w:rsidRDefault="0071284B" w:rsidP="0071284B">
            <w:pPr>
              <w:ind w:firstLine="709"/>
              <w:jc w:val="both"/>
            </w:pPr>
            <w:r w:rsidRPr="004B6D2C">
              <w:t xml:space="preserve">1. Подготовить проект Постановления Омского городского Совета «Об </w:t>
            </w:r>
            <w:proofErr w:type="gramStart"/>
            <w:r w:rsidRPr="004B6D2C">
              <w:t>отчете</w:t>
            </w:r>
            <w:proofErr w:type="gramEnd"/>
            <w:r w:rsidRPr="004B6D2C">
              <w:t xml:space="preserve"> о поступлении и расходовании средств местного бюджета на подготовку и проведение выборов депутатов Омского городского Совета седьмого созыва 11 сентября 2022 года».</w:t>
            </w:r>
          </w:p>
          <w:p w:rsidR="0071284B" w:rsidRPr="004B6D2C" w:rsidRDefault="0071284B" w:rsidP="0071284B">
            <w:pPr>
              <w:tabs>
                <w:tab w:val="left" w:pos="1134"/>
              </w:tabs>
              <w:ind w:firstLine="709"/>
              <w:jc w:val="both"/>
            </w:pPr>
            <w:r w:rsidRPr="004B6D2C">
              <w:t>2. Направить Председателю Омского городского Совета указанный проект Постановления.</w:t>
            </w:r>
          </w:p>
          <w:p w:rsidR="0071284B" w:rsidRPr="004B6D2C" w:rsidRDefault="0071284B" w:rsidP="0071284B">
            <w:pPr>
              <w:tabs>
                <w:tab w:val="left" w:pos="993"/>
                <w:tab w:val="left" w:pos="1134"/>
              </w:tabs>
              <w:ind w:firstLine="709"/>
              <w:jc w:val="both"/>
            </w:pPr>
            <w:r w:rsidRPr="004B6D2C">
              <w:t>Предложить Председателю Омского городского Совета  включить указанный проект Постановления в проект повестки заседания Омского городского Совета.</w:t>
            </w:r>
          </w:p>
          <w:p w:rsidR="0071284B" w:rsidRPr="004B6D2C" w:rsidRDefault="0071284B" w:rsidP="0071284B">
            <w:pPr>
              <w:tabs>
                <w:tab w:val="left" w:pos="993"/>
                <w:tab w:val="left" w:pos="1134"/>
              </w:tabs>
              <w:ind w:firstLine="709"/>
              <w:jc w:val="both"/>
            </w:pPr>
            <w:r w:rsidRPr="004B6D2C">
              <w:t>Рекомендовать Омскому городскому Совету принять Постановление.</w:t>
            </w:r>
          </w:p>
          <w:p w:rsidR="00E115CD" w:rsidRPr="004B6D2C" w:rsidRDefault="00E115CD" w:rsidP="001D26EC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</w:p>
        </w:tc>
      </w:tr>
      <w:tr w:rsidR="00E115CD" w:rsidRPr="004B6D2C" w:rsidTr="00C31F94">
        <w:trPr>
          <w:trHeight w:val="577"/>
          <w:jc w:val="center"/>
        </w:trPr>
        <w:tc>
          <w:tcPr>
            <w:tcW w:w="567" w:type="dxa"/>
          </w:tcPr>
          <w:p w:rsidR="00E115CD" w:rsidRPr="004B6D2C" w:rsidRDefault="00E115CD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103" w:type="dxa"/>
          </w:tcPr>
          <w:p w:rsidR="00E115CD" w:rsidRPr="004B6D2C" w:rsidRDefault="004015F3" w:rsidP="003B2BEF">
            <w:pPr>
              <w:tabs>
                <w:tab w:val="left" w:pos="1080"/>
                <w:tab w:val="left" w:pos="1980"/>
                <w:tab w:val="left" w:pos="6237"/>
              </w:tabs>
              <w:jc w:val="both"/>
            </w:pPr>
            <w:r w:rsidRPr="004B6D2C">
              <w:t>О проекте Решения Омского городского Совета «О внесении изменений в Решение Омского городского Совета от 12.05.2010 №</w:t>
            </w:r>
            <w:r w:rsidR="003B2BEF" w:rsidRPr="004B6D2C">
              <w:t> </w:t>
            </w:r>
            <w:r w:rsidRPr="004B6D2C">
              <w:t xml:space="preserve">331 «О помощниках депутата Омского </w:t>
            </w:r>
            <w:r w:rsidRPr="004B6D2C">
              <w:lastRenderedPageBreak/>
              <w:t>городского Совета».</w:t>
            </w:r>
          </w:p>
        </w:tc>
        <w:tc>
          <w:tcPr>
            <w:tcW w:w="8505" w:type="dxa"/>
          </w:tcPr>
          <w:p w:rsidR="001022C9" w:rsidRPr="004B6D2C" w:rsidRDefault="001022C9" w:rsidP="001022C9">
            <w:pPr>
              <w:tabs>
                <w:tab w:val="left" w:pos="993"/>
                <w:tab w:val="left" w:pos="1080"/>
                <w:tab w:val="left" w:pos="1440"/>
              </w:tabs>
              <w:ind w:firstLine="709"/>
              <w:jc w:val="both"/>
            </w:pPr>
            <w:r w:rsidRPr="004B6D2C">
              <w:lastRenderedPageBreak/>
              <w:t>1. Внести на заседание Омского городского Совета проект 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 с редакционной доработкой.</w:t>
            </w:r>
          </w:p>
          <w:p w:rsidR="001022C9" w:rsidRPr="004B6D2C" w:rsidRDefault="001022C9" w:rsidP="001022C9">
            <w:pPr>
              <w:tabs>
                <w:tab w:val="left" w:pos="993"/>
                <w:tab w:val="left" w:pos="1080"/>
                <w:tab w:val="left" w:pos="1440"/>
              </w:tabs>
              <w:ind w:firstLine="709"/>
              <w:jc w:val="both"/>
            </w:pPr>
            <w:r w:rsidRPr="004B6D2C">
              <w:lastRenderedPageBreak/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E115CD" w:rsidRPr="004B6D2C" w:rsidRDefault="001022C9" w:rsidP="001022C9">
            <w:pPr>
              <w:tabs>
                <w:tab w:val="left" w:pos="993"/>
                <w:tab w:val="left" w:pos="1080"/>
                <w:tab w:val="left" w:pos="1440"/>
              </w:tabs>
              <w:ind w:firstLine="709"/>
              <w:jc w:val="both"/>
            </w:pPr>
            <w:r w:rsidRPr="004B6D2C">
              <w:t>3. Проведение оценки регулирующего воздействия проекта Решения не требуется.</w:t>
            </w:r>
          </w:p>
          <w:p w:rsidR="001022C9" w:rsidRPr="004B6D2C" w:rsidRDefault="001022C9" w:rsidP="001022C9">
            <w:pPr>
              <w:tabs>
                <w:tab w:val="left" w:pos="993"/>
                <w:tab w:val="left" w:pos="1080"/>
                <w:tab w:val="left" w:pos="1440"/>
              </w:tabs>
              <w:ind w:firstLine="709"/>
              <w:jc w:val="both"/>
            </w:pPr>
          </w:p>
        </w:tc>
      </w:tr>
      <w:tr w:rsidR="00587131" w:rsidRPr="004B6D2C" w:rsidTr="00C31F94">
        <w:trPr>
          <w:trHeight w:val="577"/>
          <w:jc w:val="center"/>
        </w:trPr>
        <w:tc>
          <w:tcPr>
            <w:tcW w:w="567" w:type="dxa"/>
          </w:tcPr>
          <w:p w:rsidR="00587131" w:rsidRPr="004B6D2C" w:rsidRDefault="00587131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  <w:tab w:val="left" w:pos="6663"/>
              </w:tabs>
              <w:ind w:left="0" w:firstLine="0"/>
              <w:jc w:val="center"/>
            </w:pPr>
          </w:p>
        </w:tc>
        <w:tc>
          <w:tcPr>
            <w:tcW w:w="5103" w:type="dxa"/>
          </w:tcPr>
          <w:p w:rsidR="00587131" w:rsidRPr="004B6D2C" w:rsidRDefault="00587131" w:rsidP="006E58C1">
            <w:pPr>
              <w:ind w:right="34"/>
              <w:jc w:val="both"/>
            </w:pPr>
            <w:r w:rsidRPr="004B6D2C">
              <w:t>О проекте Решения Омского городского Совета «О внесении изменений в Решение Омского городского Совета от 15.12.2021 №</w:t>
            </w:r>
            <w:r w:rsidR="006E58C1">
              <w:t> </w:t>
            </w:r>
            <w:r w:rsidRPr="004B6D2C">
              <w:t>365 «О бюджете города Омска на 2022 год и плановый период 2023 и 2024 годов».</w:t>
            </w:r>
          </w:p>
        </w:tc>
        <w:tc>
          <w:tcPr>
            <w:tcW w:w="8505" w:type="dxa"/>
          </w:tcPr>
          <w:p w:rsidR="00DA140C" w:rsidRPr="004B6D2C" w:rsidRDefault="00DA140C" w:rsidP="00DA140C">
            <w:pPr>
              <w:ind w:firstLine="709"/>
              <w:jc w:val="both"/>
            </w:pPr>
            <w:r w:rsidRPr="004B6D2C">
              <w:t>1. Внести на заседание Омского городского Совета проект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годов».</w:t>
            </w:r>
          </w:p>
          <w:p w:rsidR="00DA140C" w:rsidRPr="004B6D2C" w:rsidRDefault="00DA140C" w:rsidP="00DA140C">
            <w:pPr>
              <w:tabs>
                <w:tab w:val="left" w:pos="1134"/>
              </w:tabs>
              <w:ind w:firstLine="709"/>
              <w:jc w:val="both"/>
            </w:pPr>
            <w:r w:rsidRPr="004B6D2C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587131" w:rsidRPr="004B6D2C" w:rsidRDefault="00587131" w:rsidP="00DA140C">
            <w:pPr>
              <w:tabs>
                <w:tab w:val="left" w:pos="688"/>
              </w:tabs>
              <w:jc w:val="both"/>
            </w:pPr>
          </w:p>
        </w:tc>
      </w:tr>
      <w:tr w:rsidR="00587131" w:rsidRPr="004B6D2C" w:rsidTr="005C49B4">
        <w:trPr>
          <w:trHeight w:val="1064"/>
          <w:jc w:val="center"/>
        </w:trPr>
        <w:tc>
          <w:tcPr>
            <w:tcW w:w="567" w:type="dxa"/>
          </w:tcPr>
          <w:p w:rsidR="00587131" w:rsidRPr="004B6D2C" w:rsidRDefault="00587131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  <w:tab w:val="left" w:pos="6663"/>
              </w:tabs>
              <w:ind w:left="0" w:firstLine="0"/>
              <w:jc w:val="center"/>
            </w:pPr>
          </w:p>
        </w:tc>
        <w:tc>
          <w:tcPr>
            <w:tcW w:w="5103" w:type="dxa"/>
          </w:tcPr>
          <w:p w:rsidR="00587131" w:rsidRPr="004B6D2C" w:rsidRDefault="00DB15B9" w:rsidP="006E58C1">
            <w:pPr>
              <w:autoSpaceDE w:val="0"/>
              <w:autoSpaceDN w:val="0"/>
              <w:adjustRightInd w:val="0"/>
              <w:jc w:val="both"/>
            </w:pPr>
            <w:r w:rsidRPr="004B6D2C">
              <w:t>О проекте Решения Омского городского Совета «О внесении изменений в Решение Омского городского Совета от 16.11.2005 №</w:t>
            </w:r>
            <w:r w:rsidR="006E58C1">
              <w:t> </w:t>
            </w:r>
            <w:r w:rsidRPr="004B6D2C">
              <w:t>298 «О земельном налоге на территории города Омска»</w:t>
            </w:r>
            <w:r w:rsidRPr="004B6D2C">
              <w:rPr>
                <w:rFonts w:eastAsia="Calibri"/>
              </w:rPr>
              <w:t>.</w:t>
            </w:r>
          </w:p>
        </w:tc>
        <w:tc>
          <w:tcPr>
            <w:tcW w:w="8505" w:type="dxa"/>
          </w:tcPr>
          <w:p w:rsidR="00520D6A" w:rsidRPr="004B6D2C" w:rsidRDefault="00520D6A" w:rsidP="00520D6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4B6D2C">
              <w:t>1. Внести на заседание Омского городского Совета проект Решения Омского городского Совета «О внесении изменений в Решение Омского городского Совета от 16.11.2005 № 298 «О земельном налоге на территории города Омска»</w:t>
            </w:r>
            <w:r w:rsidRPr="004B6D2C">
              <w:rPr>
                <w:rFonts w:eastAsia="Calibri"/>
              </w:rPr>
              <w:t>.</w:t>
            </w:r>
          </w:p>
          <w:p w:rsidR="00520D6A" w:rsidRPr="004B6D2C" w:rsidRDefault="00520D6A" w:rsidP="00520D6A">
            <w:pPr>
              <w:ind w:firstLine="709"/>
              <w:jc w:val="both"/>
            </w:pPr>
            <w:r w:rsidRPr="004B6D2C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520D6A" w:rsidRPr="004B6D2C" w:rsidRDefault="00520D6A" w:rsidP="00520D6A">
            <w:pPr>
              <w:tabs>
                <w:tab w:val="left" w:pos="284"/>
                <w:tab w:val="left" w:pos="993"/>
                <w:tab w:val="left" w:pos="1200"/>
              </w:tabs>
              <w:ind w:firstLine="709"/>
              <w:jc w:val="both"/>
              <w:rPr>
                <w:bCs/>
              </w:rPr>
            </w:pPr>
            <w:r w:rsidRPr="004B6D2C">
              <w:rPr>
                <w:bCs/>
              </w:rPr>
              <w:t>2. Проведение оценки регулирующего воздействия проекта Решения не требуется.</w:t>
            </w:r>
          </w:p>
          <w:p w:rsidR="00587131" w:rsidRPr="004B6D2C" w:rsidRDefault="00587131" w:rsidP="001D26EC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</w:p>
        </w:tc>
      </w:tr>
      <w:tr w:rsidR="00587131" w:rsidRPr="004B6D2C" w:rsidTr="006460DB">
        <w:trPr>
          <w:trHeight w:val="1133"/>
          <w:jc w:val="center"/>
        </w:trPr>
        <w:tc>
          <w:tcPr>
            <w:tcW w:w="567" w:type="dxa"/>
          </w:tcPr>
          <w:p w:rsidR="00587131" w:rsidRPr="004B6D2C" w:rsidRDefault="00587131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  <w:tab w:val="left" w:pos="6663"/>
              </w:tabs>
              <w:ind w:left="0" w:firstLine="0"/>
              <w:jc w:val="center"/>
            </w:pPr>
          </w:p>
        </w:tc>
        <w:tc>
          <w:tcPr>
            <w:tcW w:w="5103" w:type="dxa"/>
          </w:tcPr>
          <w:p w:rsidR="00587131" w:rsidRPr="004B6D2C" w:rsidRDefault="006828AC" w:rsidP="008E0CAD">
            <w:pPr>
              <w:tabs>
                <w:tab w:val="left" w:pos="1260"/>
              </w:tabs>
              <w:jc w:val="both"/>
              <w:rPr>
                <w:rFonts w:eastAsiaTheme="minorEastAsia"/>
              </w:rPr>
            </w:pPr>
            <w:r w:rsidRPr="004B6D2C">
              <w:t>О проекте Решения Омского городского Совета «О внесении изменения в Решение Омского городского от 14.12.2016 № 496 «О пенсии за выслугу лет лицам, замещающим должности муниципальной службы города Омска».</w:t>
            </w:r>
          </w:p>
        </w:tc>
        <w:tc>
          <w:tcPr>
            <w:tcW w:w="8505" w:type="dxa"/>
          </w:tcPr>
          <w:p w:rsidR="004B6D2C" w:rsidRPr="004B6D2C" w:rsidRDefault="004B6D2C" w:rsidP="004B6D2C">
            <w:pPr>
              <w:ind w:firstLine="697"/>
              <w:jc w:val="both"/>
            </w:pPr>
            <w:r w:rsidRPr="004B6D2C">
              <w:t>1. </w:t>
            </w:r>
            <w:proofErr w:type="spellStart"/>
            <w:r w:rsidRPr="004B6D2C">
              <w:t>Редакционно</w:t>
            </w:r>
            <w:proofErr w:type="spellEnd"/>
            <w:r w:rsidRPr="004B6D2C">
              <w:t xml:space="preserve"> доработать проект Решения Омского городского Совета «О внесении изменения в Решение Омского городского от 14.12.2016 № 496 «О пенсии за выслугу лет лицам, замещающим должности муниципальной службы города Омска» с учетом предложения правового управления Омского городского Совета.</w:t>
            </w:r>
          </w:p>
          <w:p w:rsidR="004B6D2C" w:rsidRPr="004B6D2C" w:rsidRDefault="004B6D2C" w:rsidP="004B6D2C">
            <w:pPr>
              <w:ind w:firstLine="697"/>
              <w:jc w:val="both"/>
            </w:pPr>
            <w:r w:rsidRPr="004B6D2C">
              <w:t xml:space="preserve">2. Внести на заседание Омского городского Совета </w:t>
            </w:r>
            <w:proofErr w:type="spellStart"/>
            <w:r w:rsidRPr="004B6D2C">
              <w:t>редакционно</w:t>
            </w:r>
            <w:proofErr w:type="spellEnd"/>
            <w:r w:rsidRPr="004B6D2C">
              <w:t xml:space="preserve"> доработанный проект Решения Омского городского Совета «О внесении изменения в Решение Омского городского от 14.12.2016 № 496 «О пенсии за выслугу лет лицам, замещающим должности муниципальной службы города Омска».</w:t>
            </w:r>
          </w:p>
          <w:p w:rsidR="004B6D2C" w:rsidRPr="004B6D2C" w:rsidRDefault="004B6D2C" w:rsidP="004B6D2C">
            <w:pPr>
              <w:autoSpaceDE w:val="0"/>
              <w:autoSpaceDN w:val="0"/>
              <w:adjustRightInd w:val="0"/>
              <w:ind w:firstLine="697"/>
              <w:jc w:val="both"/>
            </w:pPr>
            <w:r w:rsidRPr="004B6D2C">
              <w:t xml:space="preserve">Рекомендовать Омскому городскому Совету принять указанный проект </w:t>
            </w:r>
            <w:r w:rsidRPr="004B6D2C">
              <w:lastRenderedPageBreak/>
              <w:t>Решения к рассмотрению, в первом чтении, во втором чтении (в целом).</w:t>
            </w:r>
          </w:p>
          <w:p w:rsidR="00587131" w:rsidRPr="004B6D2C" w:rsidRDefault="004B6D2C" w:rsidP="006460DB">
            <w:pPr>
              <w:tabs>
                <w:tab w:val="left" w:pos="284"/>
                <w:tab w:val="left" w:pos="993"/>
                <w:tab w:val="left" w:pos="1200"/>
              </w:tabs>
              <w:ind w:firstLine="697"/>
              <w:jc w:val="both"/>
            </w:pPr>
            <w:r w:rsidRPr="004B6D2C">
              <w:rPr>
                <w:bCs/>
              </w:rPr>
              <w:t>3. Проведение оценки регулирующего воздействия проекта Решения не требуется.</w:t>
            </w:r>
          </w:p>
        </w:tc>
      </w:tr>
    </w:tbl>
    <w:p w:rsidR="008B5696" w:rsidRPr="004B6D2C" w:rsidRDefault="008B5696" w:rsidP="00824519">
      <w:pPr>
        <w:tabs>
          <w:tab w:val="left" w:pos="6237"/>
          <w:tab w:val="left" w:pos="6663"/>
        </w:tabs>
        <w:jc w:val="both"/>
      </w:pPr>
    </w:p>
    <w:sectPr w:rsidR="008B5696" w:rsidRPr="004B6D2C" w:rsidSect="00C3372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47" w:rsidRDefault="00F85F47">
      <w:r>
        <w:separator/>
      </w:r>
    </w:p>
  </w:endnote>
  <w:endnote w:type="continuationSeparator" w:id="0">
    <w:p w:rsidR="00F85F47" w:rsidRDefault="00F8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C358A8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47" w:rsidRDefault="00F85F47">
      <w:r>
        <w:separator/>
      </w:r>
    </w:p>
  </w:footnote>
  <w:footnote w:type="continuationSeparator" w:id="0">
    <w:p w:rsidR="00F85F47" w:rsidRDefault="00F85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C358A8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6E58C1">
          <w:rPr>
            <w:noProof/>
          </w:rPr>
          <w:t>4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2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4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1"/>
  </w:num>
  <w:num w:numId="3">
    <w:abstractNumId w:val="36"/>
  </w:num>
  <w:num w:numId="4">
    <w:abstractNumId w:val="6"/>
  </w:num>
  <w:num w:numId="5">
    <w:abstractNumId w:val="5"/>
  </w:num>
  <w:num w:numId="6">
    <w:abstractNumId w:val="1"/>
  </w:num>
  <w:num w:numId="7">
    <w:abstractNumId w:val="18"/>
  </w:num>
  <w:num w:numId="8">
    <w:abstractNumId w:val="32"/>
  </w:num>
  <w:num w:numId="9">
    <w:abstractNumId w:val="19"/>
  </w:num>
  <w:num w:numId="10">
    <w:abstractNumId w:val="24"/>
  </w:num>
  <w:num w:numId="11">
    <w:abstractNumId w:val="25"/>
  </w:num>
  <w:num w:numId="12">
    <w:abstractNumId w:val="34"/>
  </w:num>
  <w:num w:numId="13">
    <w:abstractNumId w:val="2"/>
  </w:num>
  <w:num w:numId="14">
    <w:abstractNumId w:val="30"/>
  </w:num>
  <w:num w:numId="15">
    <w:abstractNumId w:val="4"/>
  </w:num>
  <w:num w:numId="16">
    <w:abstractNumId w:val="16"/>
  </w:num>
  <w:num w:numId="17">
    <w:abstractNumId w:val="0"/>
  </w:num>
  <w:num w:numId="18">
    <w:abstractNumId w:val="31"/>
  </w:num>
  <w:num w:numId="19">
    <w:abstractNumId w:val="23"/>
  </w:num>
  <w:num w:numId="20">
    <w:abstractNumId w:val="28"/>
  </w:num>
  <w:num w:numId="21">
    <w:abstractNumId w:val="10"/>
  </w:num>
  <w:num w:numId="22">
    <w:abstractNumId w:val="12"/>
  </w:num>
  <w:num w:numId="23">
    <w:abstractNumId w:val="3"/>
  </w:num>
  <w:num w:numId="24">
    <w:abstractNumId w:val="22"/>
  </w:num>
  <w:num w:numId="25">
    <w:abstractNumId w:val="9"/>
  </w:num>
  <w:num w:numId="26">
    <w:abstractNumId w:val="15"/>
  </w:num>
  <w:num w:numId="27">
    <w:abstractNumId w:val="8"/>
  </w:num>
  <w:num w:numId="28">
    <w:abstractNumId w:val="35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3"/>
  </w:num>
  <w:num w:numId="36">
    <w:abstractNumId w:val="21"/>
  </w:num>
  <w:num w:numId="37">
    <w:abstractNumId w:val="29"/>
  </w:num>
  <w:num w:numId="38">
    <w:abstractNumId w:val="20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85E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6C4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383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658"/>
    <w:rsid w:val="000C57A6"/>
    <w:rsid w:val="000C66EC"/>
    <w:rsid w:val="000C6D95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57DA6"/>
    <w:rsid w:val="0016090C"/>
    <w:rsid w:val="00161760"/>
    <w:rsid w:val="0016195C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2E6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2AC2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17600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D86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AA3"/>
    <w:rsid w:val="002D4C94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FBA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F45"/>
    <w:rsid w:val="003C0AC6"/>
    <w:rsid w:val="003C2DC3"/>
    <w:rsid w:val="003C3479"/>
    <w:rsid w:val="003C4E30"/>
    <w:rsid w:val="003C5316"/>
    <w:rsid w:val="003C555A"/>
    <w:rsid w:val="003C5576"/>
    <w:rsid w:val="003C583B"/>
    <w:rsid w:val="003C7515"/>
    <w:rsid w:val="003C7CA7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6267"/>
    <w:rsid w:val="00401192"/>
    <w:rsid w:val="004015F3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58D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A80"/>
    <w:rsid w:val="004474CC"/>
    <w:rsid w:val="004509D2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28D"/>
    <w:rsid w:val="0046069E"/>
    <w:rsid w:val="00461026"/>
    <w:rsid w:val="0046133D"/>
    <w:rsid w:val="004629CF"/>
    <w:rsid w:val="00463396"/>
    <w:rsid w:val="00463ACA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1966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D2C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2699"/>
    <w:rsid w:val="004E2B8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078A3"/>
    <w:rsid w:val="005109EF"/>
    <w:rsid w:val="0051101C"/>
    <w:rsid w:val="005114FA"/>
    <w:rsid w:val="00511A77"/>
    <w:rsid w:val="00512BFE"/>
    <w:rsid w:val="00513357"/>
    <w:rsid w:val="00514041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62B2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131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083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99F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10DD7"/>
    <w:rsid w:val="006116ED"/>
    <w:rsid w:val="00611B03"/>
    <w:rsid w:val="00611F74"/>
    <w:rsid w:val="00612237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1DEA"/>
    <w:rsid w:val="006828A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B77E3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1DD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519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677B2"/>
    <w:rsid w:val="00870C4E"/>
    <w:rsid w:val="0087149C"/>
    <w:rsid w:val="008718F8"/>
    <w:rsid w:val="00872064"/>
    <w:rsid w:val="00873E57"/>
    <w:rsid w:val="00874925"/>
    <w:rsid w:val="008753E2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3E0E"/>
    <w:rsid w:val="0091413E"/>
    <w:rsid w:val="00914826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3EC4"/>
    <w:rsid w:val="009B5FB9"/>
    <w:rsid w:val="009B63C9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839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13A"/>
    <w:rsid w:val="00A23FA7"/>
    <w:rsid w:val="00A25EA8"/>
    <w:rsid w:val="00A2611B"/>
    <w:rsid w:val="00A301E9"/>
    <w:rsid w:val="00A302EA"/>
    <w:rsid w:val="00A30F04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6CE2"/>
    <w:rsid w:val="00A77290"/>
    <w:rsid w:val="00A778EC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6DB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2854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5CA"/>
    <w:rsid w:val="00C558B8"/>
    <w:rsid w:val="00C618D3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15B9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5E39"/>
    <w:rsid w:val="00DC6F66"/>
    <w:rsid w:val="00DC70BF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1D7C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ABF"/>
    <w:rsid w:val="00EA5F1C"/>
    <w:rsid w:val="00EA6AD8"/>
    <w:rsid w:val="00EB0E51"/>
    <w:rsid w:val="00EB27C2"/>
    <w:rsid w:val="00EB282B"/>
    <w:rsid w:val="00EB5565"/>
    <w:rsid w:val="00EB5C36"/>
    <w:rsid w:val="00EB7ACD"/>
    <w:rsid w:val="00EB7FD7"/>
    <w:rsid w:val="00EC0730"/>
    <w:rsid w:val="00EC12FE"/>
    <w:rsid w:val="00EC2A0C"/>
    <w:rsid w:val="00EC367E"/>
    <w:rsid w:val="00EC43C5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5A2D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1B2"/>
    <w:rsid w:val="00F37F51"/>
    <w:rsid w:val="00F402B5"/>
    <w:rsid w:val="00F405BE"/>
    <w:rsid w:val="00F40E1F"/>
    <w:rsid w:val="00F414F1"/>
    <w:rsid w:val="00F41CE6"/>
    <w:rsid w:val="00F46039"/>
    <w:rsid w:val="00F47087"/>
    <w:rsid w:val="00F47093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350"/>
    <w:rsid w:val="00F87F41"/>
    <w:rsid w:val="00F9129C"/>
    <w:rsid w:val="00F93A70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A7A92"/>
    <w:rsid w:val="00FB2284"/>
    <w:rsid w:val="00FB24BF"/>
    <w:rsid w:val="00FB41A8"/>
    <w:rsid w:val="00FB45C0"/>
    <w:rsid w:val="00FB558E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97F0E-6EF3-49C0-80E1-51BD0E3A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47</cp:revision>
  <cp:lastPrinted>2022-11-18T06:44:00Z</cp:lastPrinted>
  <dcterms:created xsi:type="dcterms:W3CDTF">2022-11-14T10:18:00Z</dcterms:created>
  <dcterms:modified xsi:type="dcterms:W3CDTF">2022-11-18T06:54:00Z</dcterms:modified>
</cp:coreProperties>
</file>