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BC" w:rsidRPr="00F068F5" w:rsidRDefault="002C3825" w:rsidP="00675B2B">
      <w:pPr>
        <w:jc w:val="center"/>
        <w:rPr>
          <w:b/>
        </w:rPr>
      </w:pPr>
      <w:r w:rsidRPr="00F068F5">
        <w:rPr>
          <w:b/>
        </w:rPr>
        <w:t>ИНФОРМАЦИЯ О РЕШЕНИЯХ,</w:t>
      </w:r>
    </w:p>
    <w:p w:rsidR="00FF3F82" w:rsidRPr="00F068F5" w:rsidRDefault="002C3825" w:rsidP="00675B2B">
      <w:pPr>
        <w:jc w:val="center"/>
        <w:rPr>
          <w:b/>
        </w:rPr>
      </w:pPr>
      <w:proofErr w:type="gramStart"/>
      <w:r w:rsidRPr="00F068F5">
        <w:rPr>
          <w:b/>
        </w:rPr>
        <w:t>ПРИНЯТЫХ</w:t>
      </w:r>
      <w:proofErr w:type="gramEnd"/>
      <w:r w:rsidRPr="00F068F5">
        <w:rPr>
          <w:b/>
        </w:rPr>
        <w:t xml:space="preserve"> НА ЗАСЕДАНИИ КОМИТЕТА ОМСКОГО ГОРОДСКОГО СОВЕТА</w:t>
      </w:r>
    </w:p>
    <w:p w:rsidR="00EA1808" w:rsidRPr="00F068F5" w:rsidRDefault="00D254FE" w:rsidP="00675B2B">
      <w:pPr>
        <w:jc w:val="center"/>
        <w:rPr>
          <w:b/>
        </w:rPr>
      </w:pPr>
      <w:r w:rsidRPr="00F068F5">
        <w:rPr>
          <w:b/>
        </w:rPr>
        <w:t xml:space="preserve">ПО ВОПРОСАМ </w:t>
      </w:r>
      <w:r w:rsidR="004D4DBE" w:rsidRPr="00F068F5">
        <w:rPr>
          <w:b/>
        </w:rPr>
        <w:t>ТРАНСПОРТНОЙ ИНФРАСТРУКТУРЫ</w:t>
      </w:r>
      <w:r w:rsidR="007639AB" w:rsidRPr="00F068F5">
        <w:rPr>
          <w:b/>
        </w:rPr>
        <w:t xml:space="preserve"> </w:t>
      </w:r>
      <w:r w:rsidR="008978BF" w:rsidRPr="00F068F5">
        <w:rPr>
          <w:b/>
        </w:rPr>
        <w:t>1</w:t>
      </w:r>
      <w:r w:rsidR="00B67928" w:rsidRPr="00F068F5">
        <w:rPr>
          <w:b/>
        </w:rPr>
        <w:t>9</w:t>
      </w:r>
      <w:r w:rsidR="00555C7D" w:rsidRPr="00F068F5">
        <w:rPr>
          <w:b/>
        </w:rPr>
        <w:t>.</w:t>
      </w:r>
      <w:r w:rsidR="00B67928" w:rsidRPr="00F068F5">
        <w:rPr>
          <w:b/>
        </w:rPr>
        <w:t>1</w:t>
      </w:r>
      <w:r w:rsidR="00010F6C" w:rsidRPr="00F068F5">
        <w:rPr>
          <w:b/>
          <w:lang w:val="en-US"/>
        </w:rPr>
        <w:t>0</w:t>
      </w:r>
      <w:r w:rsidR="001A0D00" w:rsidRPr="00F068F5">
        <w:rPr>
          <w:b/>
        </w:rPr>
        <w:t>.</w:t>
      </w:r>
      <w:r w:rsidR="002C3825" w:rsidRPr="00F068F5">
        <w:rPr>
          <w:b/>
        </w:rPr>
        <w:t>20</w:t>
      </w:r>
      <w:r w:rsidR="00A6501B" w:rsidRPr="00F068F5">
        <w:rPr>
          <w:b/>
        </w:rPr>
        <w:t>2</w:t>
      </w:r>
      <w:r w:rsidR="00010F6C" w:rsidRPr="00F068F5">
        <w:rPr>
          <w:b/>
          <w:lang w:val="en-US"/>
        </w:rPr>
        <w:t>3</w:t>
      </w:r>
    </w:p>
    <w:p w:rsidR="00C97E0A" w:rsidRPr="00F068F5" w:rsidRDefault="00C97E0A" w:rsidP="00675B2B">
      <w:pPr>
        <w:jc w:val="both"/>
      </w:pPr>
    </w:p>
    <w:tbl>
      <w:tblPr>
        <w:tblW w:w="14737" w:type="dxa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877"/>
        <w:gridCol w:w="9266"/>
      </w:tblGrid>
      <w:tr w:rsidR="002F0ED5" w:rsidRPr="00F068F5" w:rsidTr="007639AB">
        <w:trPr>
          <w:tblHeader/>
          <w:jc w:val="center"/>
        </w:trPr>
        <w:tc>
          <w:tcPr>
            <w:tcW w:w="594" w:type="dxa"/>
          </w:tcPr>
          <w:p w:rsidR="002C3825" w:rsidRPr="00F068F5" w:rsidRDefault="002C3825" w:rsidP="00675B2B">
            <w:pPr>
              <w:jc w:val="both"/>
            </w:pPr>
            <w:r w:rsidRPr="00F068F5">
              <w:t xml:space="preserve">№ </w:t>
            </w:r>
            <w:proofErr w:type="spellStart"/>
            <w:proofErr w:type="gramStart"/>
            <w:r w:rsidRPr="00F068F5">
              <w:t>п</w:t>
            </w:r>
            <w:proofErr w:type="spellEnd"/>
            <w:proofErr w:type="gramEnd"/>
            <w:r w:rsidRPr="00F068F5">
              <w:t>/</w:t>
            </w:r>
            <w:proofErr w:type="spellStart"/>
            <w:r w:rsidRPr="00F068F5">
              <w:t>п</w:t>
            </w:r>
            <w:proofErr w:type="spellEnd"/>
          </w:p>
        </w:tc>
        <w:tc>
          <w:tcPr>
            <w:tcW w:w="4877" w:type="dxa"/>
          </w:tcPr>
          <w:p w:rsidR="00FB558E" w:rsidRPr="00F068F5" w:rsidRDefault="002C3825" w:rsidP="007639AB">
            <w:pPr>
              <w:tabs>
                <w:tab w:val="left" w:pos="7230"/>
              </w:tabs>
              <w:jc w:val="center"/>
            </w:pPr>
            <w:r w:rsidRPr="00F068F5">
              <w:t>Перечень вопросов,</w:t>
            </w:r>
          </w:p>
          <w:p w:rsidR="00803F33" w:rsidRPr="00F068F5" w:rsidRDefault="002C3825" w:rsidP="007639AB">
            <w:pPr>
              <w:tabs>
                <w:tab w:val="left" w:pos="7230"/>
              </w:tabs>
              <w:jc w:val="center"/>
            </w:pPr>
            <w:proofErr w:type="gramStart"/>
            <w:r w:rsidRPr="00F068F5">
              <w:t>рассмотренных</w:t>
            </w:r>
            <w:proofErr w:type="gramEnd"/>
            <w:r w:rsidRPr="00F068F5">
              <w:t xml:space="preserve"> на заседании комитета</w:t>
            </w:r>
            <w:r w:rsidR="00246D5F" w:rsidRPr="00F068F5">
              <w:t xml:space="preserve"> </w:t>
            </w:r>
          </w:p>
          <w:p w:rsidR="00EB7B87" w:rsidRPr="00F068F5" w:rsidRDefault="00EB7B87" w:rsidP="007639AB">
            <w:pPr>
              <w:tabs>
                <w:tab w:val="left" w:pos="7230"/>
              </w:tabs>
              <w:jc w:val="center"/>
            </w:pPr>
          </w:p>
        </w:tc>
        <w:tc>
          <w:tcPr>
            <w:tcW w:w="9266" w:type="dxa"/>
          </w:tcPr>
          <w:p w:rsidR="00675B2B" w:rsidRPr="00F068F5" w:rsidRDefault="002C3825" w:rsidP="007639AB">
            <w:pPr>
              <w:jc w:val="center"/>
            </w:pPr>
            <w:r w:rsidRPr="00F068F5">
              <w:t>Решение комитета</w:t>
            </w:r>
            <w:r w:rsidR="00675B2B" w:rsidRPr="00F068F5">
              <w:t xml:space="preserve"> </w:t>
            </w:r>
          </w:p>
          <w:p w:rsidR="002C3825" w:rsidRPr="00F068F5" w:rsidRDefault="002C3825" w:rsidP="007639AB">
            <w:pPr>
              <w:jc w:val="center"/>
            </w:pPr>
            <w:r w:rsidRPr="00F068F5">
              <w:t>по рассмотренным вопросам</w:t>
            </w:r>
          </w:p>
        </w:tc>
      </w:tr>
      <w:tr w:rsidR="005921D2" w:rsidRPr="00F068F5" w:rsidTr="007639AB">
        <w:trPr>
          <w:jc w:val="center"/>
        </w:trPr>
        <w:tc>
          <w:tcPr>
            <w:tcW w:w="594" w:type="dxa"/>
          </w:tcPr>
          <w:p w:rsidR="005921D2" w:rsidRPr="00F068F5" w:rsidRDefault="005921D2" w:rsidP="007639AB">
            <w:pPr>
              <w:jc w:val="center"/>
            </w:pPr>
            <w:r w:rsidRPr="00F068F5">
              <w:t>1.</w:t>
            </w:r>
          </w:p>
        </w:tc>
        <w:tc>
          <w:tcPr>
            <w:tcW w:w="4877" w:type="dxa"/>
          </w:tcPr>
          <w:p w:rsidR="005921D2" w:rsidRPr="00F068F5" w:rsidRDefault="005921D2" w:rsidP="00D118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068F5">
              <w:rPr>
                <w:bCs/>
              </w:rPr>
              <w:t xml:space="preserve">О проекте Решения </w:t>
            </w:r>
            <w:r w:rsidRPr="00F068F5">
              <w:t>Омского городского Совета «О</w:t>
            </w:r>
            <w:r w:rsidRPr="00F068F5">
              <w:rPr>
                <w:lang w:val="en-US"/>
              </w:rPr>
              <w:t> </w:t>
            </w:r>
            <w:r w:rsidRPr="00F068F5">
              <w:t>предоставлении льготы учащимся бюджетных общеобразовательных учреждений города Омска, здания которых подлежат капитальному ремонту».</w:t>
            </w:r>
          </w:p>
          <w:p w:rsidR="005921D2" w:rsidRPr="00F068F5" w:rsidRDefault="005921D2" w:rsidP="00D118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266" w:type="dxa"/>
          </w:tcPr>
          <w:p w:rsidR="005921D2" w:rsidRPr="00F068F5" w:rsidRDefault="005921D2" w:rsidP="005921D2">
            <w:pPr>
              <w:ind w:firstLine="459"/>
              <w:jc w:val="both"/>
            </w:pPr>
            <w:r w:rsidRPr="00F068F5">
              <w:rPr>
                <w:bCs/>
              </w:rPr>
              <w:t xml:space="preserve">1. Внести на заседание Омского городского Совета проект Решения Омского городского Совета </w:t>
            </w:r>
            <w:r w:rsidRPr="00F068F5">
              <w:t>«О предоставлении льготы учащимся бюджетных общеобразовательных учреждений города Омска, здания которых подлежат капитальному ремонту».</w:t>
            </w:r>
          </w:p>
          <w:p w:rsidR="005921D2" w:rsidRPr="00F068F5" w:rsidRDefault="005921D2" w:rsidP="005921D2">
            <w:pPr>
              <w:ind w:firstLine="459"/>
              <w:jc w:val="both"/>
              <w:rPr>
                <w:bCs/>
              </w:rPr>
            </w:pPr>
            <w:r w:rsidRPr="00F068F5">
              <w:rPr>
                <w:bCs/>
              </w:rPr>
              <w:t xml:space="preserve">Рекомендовать Омскому городскому Совету принять указанный проект Решения к рассмотрению, в первом чтении, во втором чтении (в целом). </w:t>
            </w:r>
          </w:p>
          <w:p w:rsidR="005921D2" w:rsidRDefault="005921D2" w:rsidP="00F068F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</w:pPr>
            <w:r w:rsidRPr="00F068F5">
              <w:rPr>
                <w:bCs/>
              </w:rPr>
              <w:t xml:space="preserve">2. Докладчиком на заседании Омского городского Совета по данному вопросу, в соответствии с представлением Мэра города Омска, определить Бикмаева Ильдара Анваровича, </w:t>
            </w:r>
            <w:r w:rsidRPr="00F068F5">
              <w:t xml:space="preserve">директора </w:t>
            </w:r>
            <w:proofErr w:type="gramStart"/>
            <w:r w:rsidRPr="00F068F5">
              <w:t>департамента образования Администрации города Омска</w:t>
            </w:r>
            <w:proofErr w:type="gramEnd"/>
            <w:r w:rsidRPr="00F068F5">
              <w:t>.</w:t>
            </w:r>
          </w:p>
          <w:p w:rsidR="00F068F5" w:rsidRPr="00F068F5" w:rsidRDefault="00F068F5" w:rsidP="00F068F5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10"/>
                <w:szCs w:val="10"/>
              </w:rPr>
            </w:pPr>
          </w:p>
        </w:tc>
      </w:tr>
      <w:tr w:rsidR="005921D2" w:rsidRPr="00F068F5" w:rsidTr="007639AB">
        <w:trPr>
          <w:jc w:val="center"/>
        </w:trPr>
        <w:tc>
          <w:tcPr>
            <w:tcW w:w="594" w:type="dxa"/>
          </w:tcPr>
          <w:p w:rsidR="005921D2" w:rsidRPr="00F068F5" w:rsidRDefault="005921D2" w:rsidP="00D1184D">
            <w:pPr>
              <w:jc w:val="center"/>
            </w:pPr>
            <w:r w:rsidRPr="00F068F5">
              <w:t>2.</w:t>
            </w:r>
          </w:p>
        </w:tc>
        <w:tc>
          <w:tcPr>
            <w:tcW w:w="4877" w:type="dxa"/>
          </w:tcPr>
          <w:p w:rsidR="005921D2" w:rsidRDefault="005921D2" w:rsidP="005921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68F5">
              <w:rPr>
                <w:rFonts w:ascii="Times New Roman" w:hAnsi="Times New Roman" w:cs="Times New Roman"/>
                <w:color w:val="auto"/>
              </w:rPr>
              <w:t xml:space="preserve">Об информации Администрации города Омска о подготовке дорожной техники к работе в зимний период 2023 – 2024 годов. </w:t>
            </w:r>
          </w:p>
          <w:p w:rsidR="00F068F5" w:rsidRPr="00F068F5" w:rsidRDefault="00F068F5" w:rsidP="005921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266" w:type="dxa"/>
          </w:tcPr>
          <w:p w:rsidR="005921D2" w:rsidRPr="00F068F5" w:rsidRDefault="005921D2" w:rsidP="005921D2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F068F5">
              <w:rPr>
                <w:rFonts w:ascii="Times New Roman" w:hAnsi="Times New Roman" w:cs="Times New Roman"/>
              </w:rPr>
              <w:t xml:space="preserve">Информацию Администрации города Омска </w:t>
            </w:r>
            <w:r w:rsidRPr="00F068F5">
              <w:rPr>
                <w:rFonts w:ascii="Times New Roman" w:hAnsi="Times New Roman" w:cs="Times New Roman"/>
                <w:color w:val="auto"/>
              </w:rPr>
              <w:t>о подготовке дорожной техники к работе в зимний период 2023 – 2024 годов</w:t>
            </w:r>
            <w:r w:rsidRPr="00F068F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F068F5">
              <w:rPr>
                <w:rFonts w:ascii="Times New Roman" w:hAnsi="Times New Roman" w:cs="Times New Roman"/>
              </w:rPr>
              <w:t>принять к сведению.</w:t>
            </w:r>
          </w:p>
          <w:p w:rsidR="005921D2" w:rsidRPr="00F068F5" w:rsidRDefault="005921D2" w:rsidP="005921D2">
            <w:pPr>
              <w:ind w:firstLine="459"/>
              <w:jc w:val="both"/>
            </w:pPr>
          </w:p>
        </w:tc>
      </w:tr>
      <w:tr w:rsidR="005921D2" w:rsidRPr="00F068F5" w:rsidTr="007639AB">
        <w:trPr>
          <w:jc w:val="center"/>
        </w:trPr>
        <w:tc>
          <w:tcPr>
            <w:tcW w:w="594" w:type="dxa"/>
          </w:tcPr>
          <w:p w:rsidR="005921D2" w:rsidRPr="00F068F5" w:rsidRDefault="005921D2" w:rsidP="00D1184D">
            <w:pPr>
              <w:jc w:val="center"/>
            </w:pPr>
            <w:r w:rsidRPr="00F068F5">
              <w:t>3.</w:t>
            </w:r>
          </w:p>
        </w:tc>
        <w:tc>
          <w:tcPr>
            <w:tcW w:w="4877" w:type="dxa"/>
          </w:tcPr>
          <w:p w:rsidR="005921D2" w:rsidRDefault="005921D2" w:rsidP="007736C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068F5">
              <w:rPr>
                <w:rFonts w:ascii="Times New Roman" w:hAnsi="Times New Roman" w:cs="Times New Roman"/>
              </w:rPr>
              <w:t>Об информации Администрации города Омска о создании условий для организации движения маршрутных транспортных средств по выделенным полосам для движения</w:t>
            </w:r>
            <w:proofErr w:type="gramEnd"/>
            <w:r w:rsidRPr="00F068F5">
              <w:rPr>
                <w:rFonts w:ascii="Times New Roman" w:hAnsi="Times New Roman" w:cs="Times New Roman"/>
              </w:rPr>
              <w:t xml:space="preserve"> городского пассажирского транспорта.</w:t>
            </w:r>
          </w:p>
          <w:p w:rsidR="00F068F5" w:rsidRPr="00F068F5" w:rsidRDefault="00F068F5" w:rsidP="007736C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</w:tc>
        <w:tc>
          <w:tcPr>
            <w:tcW w:w="9266" w:type="dxa"/>
          </w:tcPr>
          <w:p w:rsidR="005921D2" w:rsidRPr="00F068F5" w:rsidRDefault="005921D2" w:rsidP="005921D2">
            <w:pPr>
              <w:ind w:firstLine="459"/>
              <w:jc w:val="both"/>
            </w:pPr>
            <w:r w:rsidRPr="00F068F5">
              <w:t>Информацию Администрации города Омска о создании условий для организации движения маршрутных транспортных средств по выделенным полосам для движения городского пассажирского транспорта принять к сведению.</w:t>
            </w:r>
          </w:p>
        </w:tc>
      </w:tr>
      <w:tr w:rsidR="005921D2" w:rsidRPr="00F068F5" w:rsidTr="007639AB">
        <w:trPr>
          <w:jc w:val="center"/>
        </w:trPr>
        <w:tc>
          <w:tcPr>
            <w:tcW w:w="594" w:type="dxa"/>
          </w:tcPr>
          <w:p w:rsidR="005921D2" w:rsidRPr="00F068F5" w:rsidRDefault="005921D2" w:rsidP="00D1184D">
            <w:pPr>
              <w:jc w:val="center"/>
            </w:pPr>
            <w:r w:rsidRPr="00F068F5">
              <w:t>4.</w:t>
            </w:r>
          </w:p>
        </w:tc>
        <w:tc>
          <w:tcPr>
            <w:tcW w:w="4877" w:type="dxa"/>
          </w:tcPr>
          <w:p w:rsidR="005921D2" w:rsidRPr="00F068F5" w:rsidRDefault="005921D2" w:rsidP="005921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68F5">
              <w:rPr>
                <w:rFonts w:ascii="Times New Roman" w:hAnsi="Times New Roman" w:cs="Times New Roman"/>
                <w:color w:val="auto"/>
              </w:rPr>
              <w:t xml:space="preserve">Об информации Администрации города Омска об установке остановочных комплексов на остановках общественного транспорта на территории города в 2023 году и планах на 2024 год. </w:t>
            </w:r>
          </w:p>
          <w:p w:rsidR="007736C7" w:rsidRPr="00F068F5" w:rsidRDefault="007736C7" w:rsidP="005921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66" w:type="dxa"/>
          </w:tcPr>
          <w:p w:rsidR="005921D2" w:rsidRPr="00F068F5" w:rsidRDefault="005921D2" w:rsidP="005921D2">
            <w:pPr>
              <w:widowControl w:val="0"/>
              <w:ind w:firstLine="459"/>
              <w:jc w:val="both"/>
            </w:pPr>
            <w:r w:rsidRPr="00F068F5">
              <w:t>Информацию Администрации города Омска об установке остановочных комплексов на остановках общественного транспорта на территории города в 2023 году и планах на 2024 год принять к сведению.</w:t>
            </w:r>
          </w:p>
        </w:tc>
      </w:tr>
      <w:tr w:rsidR="005921D2" w:rsidRPr="00F068F5" w:rsidTr="007639AB">
        <w:trPr>
          <w:jc w:val="center"/>
        </w:trPr>
        <w:tc>
          <w:tcPr>
            <w:tcW w:w="594" w:type="dxa"/>
          </w:tcPr>
          <w:p w:rsidR="005921D2" w:rsidRPr="00F068F5" w:rsidRDefault="005921D2" w:rsidP="00D1184D">
            <w:pPr>
              <w:jc w:val="center"/>
            </w:pPr>
            <w:r w:rsidRPr="00F068F5">
              <w:lastRenderedPageBreak/>
              <w:t>5.</w:t>
            </w:r>
          </w:p>
        </w:tc>
        <w:tc>
          <w:tcPr>
            <w:tcW w:w="4877" w:type="dxa"/>
          </w:tcPr>
          <w:p w:rsidR="005921D2" w:rsidRPr="00F068F5" w:rsidRDefault="005921D2" w:rsidP="005921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68F5">
              <w:rPr>
                <w:rFonts w:ascii="Times New Roman" w:hAnsi="Times New Roman" w:cs="Times New Roman"/>
                <w:color w:val="auto"/>
              </w:rPr>
              <w:t>Об информации Администрации города Омска о динамике развития сети автомобильных газонаполнительных компрессорных станций (АГНКС) за период           2020 –</w:t>
            </w:r>
            <w:r w:rsidRPr="00F068F5">
              <w:rPr>
                <w:rFonts w:ascii="Times New Roman" w:hAnsi="Times New Roman" w:cs="Times New Roman"/>
              </w:rPr>
              <w:t> </w:t>
            </w:r>
            <w:r w:rsidRPr="00F068F5">
              <w:rPr>
                <w:rFonts w:ascii="Times New Roman" w:hAnsi="Times New Roman" w:cs="Times New Roman"/>
                <w:color w:val="auto"/>
              </w:rPr>
              <w:t>2023 годов и увеличении количества транспортных средств, работающих на компримированном природном газе (КПГ).</w:t>
            </w:r>
          </w:p>
          <w:p w:rsidR="007736C7" w:rsidRPr="00F068F5" w:rsidRDefault="007736C7" w:rsidP="005921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266" w:type="dxa"/>
          </w:tcPr>
          <w:p w:rsidR="005921D2" w:rsidRPr="00F068F5" w:rsidRDefault="005921D2" w:rsidP="00F068F5">
            <w:pPr>
              <w:pStyle w:val="Default"/>
              <w:ind w:firstLine="459"/>
              <w:jc w:val="both"/>
              <w:rPr>
                <w:rFonts w:ascii="Times New Roman" w:hAnsi="Times New Roman" w:cs="Times New Roman"/>
              </w:rPr>
            </w:pPr>
            <w:r w:rsidRPr="00F068F5">
              <w:rPr>
                <w:rFonts w:ascii="Times New Roman" w:hAnsi="Times New Roman" w:cs="Times New Roman"/>
              </w:rPr>
              <w:t xml:space="preserve">Информацию Администрации города Омска </w:t>
            </w:r>
            <w:r w:rsidRPr="00F068F5">
              <w:rPr>
                <w:rFonts w:ascii="Times New Roman" w:hAnsi="Times New Roman" w:cs="Times New Roman"/>
                <w:color w:val="auto"/>
              </w:rPr>
              <w:t>о динамике развития сети автомобильных газонаполнительных компрессорных станций (АГНКС) за период</w:t>
            </w:r>
            <w:r w:rsidR="00F068F5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F068F5">
              <w:rPr>
                <w:rFonts w:ascii="Times New Roman" w:hAnsi="Times New Roman" w:cs="Times New Roman"/>
                <w:color w:val="auto"/>
              </w:rPr>
              <w:t xml:space="preserve"> 2020 – 2023 годов и увеличении количества транспортных средств, работающих на компримированном природном газе (КПГ),</w:t>
            </w:r>
            <w:r w:rsidR="0094561A" w:rsidRPr="00F068F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068F5">
              <w:rPr>
                <w:rFonts w:ascii="Times New Roman" w:hAnsi="Times New Roman" w:cs="Times New Roman"/>
              </w:rPr>
              <w:t>принять к сведению.</w:t>
            </w:r>
          </w:p>
        </w:tc>
      </w:tr>
      <w:tr w:rsidR="005921D2" w:rsidRPr="00F068F5" w:rsidTr="007639AB">
        <w:trPr>
          <w:jc w:val="center"/>
        </w:trPr>
        <w:tc>
          <w:tcPr>
            <w:tcW w:w="594" w:type="dxa"/>
          </w:tcPr>
          <w:p w:rsidR="005921D2" w:rsidRPr="00F068F5" w:rsidRDefault="005921D2" w:rsidP="00D1184D">
            <w:pPr>
              <w:jc w:val="center"/>
            </w:pPr>
            <w:r w:rsidRPr="00F068F5">
              <w:t>6.</w:t>
            </w:r>
          </w:p>
        </w:tc>
        <w:tc>
          <w:tcPr>
            <w:tcW w:w="4877" w:type="dxa"/>
          </w:tcPr>
          <w:p w:rsidR="005921D2" w:rsidRPr="00F068F5" w:rsidRDefault="005921D2" w:rsidP="005921D2">
            <w:pPr>
              <w:jc w:val="both"/>
            </w:pPr>
            <w:r w:rsidRPr="00F068F5">
              <w:t>Об информации Администрации города Омска об улучшении транспортного обслуживания жителей микрорайона «Амурский-2».</w:t>
            </w:r>
          </w:p>
          <w:p w:rsidR="00F50DC4" w:rsidRPr="00F068F5" w:rsidRDefault="00F50DC4" w:rsidP="005921D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266" w:type="dxa"/>
          </w:tcPr>
          <w:p w:rsidR="005921D2" w:rsidRPr="00F068F5" w:rsidRDefault="005921D2" w:rsidP="005921D2">
            <w:pPr>
              <w:ind w:firstLine="459"/>
              <w:jc w:val="both"/>
            </w:pPr>
            <w:r w:rsidRPr="00F068F5">
              <w:t xml:space="preserve">Информацию </w:t>
            </w:r>
            <w:r w:rsidRPr="00F068F5">
              <w:rPr>
                <w:shd w:val="clear" w:color="auto" w:fill="FFFFFF"/>
              </w:rPr>
              <w:t xml:space="preserve">Администрации города Омска </w:t>
            </w:r>
            <w:r w:rsidRPr="00F068F5">
              <w:t>об улучшении транспортного обслуживания жителей микрорайона «Амурский-2» принять к сведению.</w:t>
            </w:r>
          </w:p>
          <w:p w:rsidR="005921D2" w:rsidRPr="00F068F5" w:rsidRDefault="005921D2" w:rsidP="005921D2">
            <w:pPr>
              <w:ind w:firstLine="459"/>
              <w:jc w:val="both"/>
            </w:pPr>
          </w:p>
        </w:tc>
      </w:tr>
      <w:tr w:rsidR="005921D2" w:rsidRPr="00F068F5" w:rsidTr="007639AB">
        <w:trPr>
          <w:jc w:val="center"/>
        </w:trPr>
        <w:tc>
          <w:tcPr>
            <w:tcW w:w="594" w:type="dxa"/>
          </w:tcPr>
          <w:p w:rsidR="005921D2" w:rsidRPr="00F068F5" w:rsidRDefault="005921D2" w:rsidP="00D1184D">
            <w:pPr>
              <w:jc w:val="center"/>
            </w:pPr>
            <w:r w:rsidRPr="00F068F5">
              <w:t>7.</w:t>
            </w:r>
          </w:p>
        </w:tc>
        <w:tc>
          <w:tcPr>
            <w:tcW w:w="4877" w:type="dxa"/>
          </w:tcPr>
          <w:p w:rsidR="005921D2" w:rsidRPr="00F068F5" w:rsidRDefault="005921D2" w:rsidP="005921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068F5">
              <w:rPr>
                <w:bCs/>
              </w:rPr>
              <w:t>О работе Администрации города Омска по выполнению решения комитета Омского городского Совета по вопросам транспортной инфраструктуры «О мерах по организации работы маршрута общественного транспорта до микрорайона «Регата».</w:t>
            </w:r>
          </w:p>
        </w:tc>
        <w:tc>
          <w:tcPr>
            <w:tcW w:w="9266" w:type="dxa"/>
          </w:tcPr>
          <w:p w:rsidR="00E03497" w:rsidRPr="00F068F5" w:rsidRDefault="00E03497" w:rsidP="00E03497">
            <w:pPr>
              <w:numPr>
                <w:ilvl w:val="0"/>
                <w:numId w:val="24"/>
              </w:numPr>
              <w:ind w:firstLine="426"/>
              <w:jc w:val="both"/>
              <w:rPr>
                <w:color w:val="000000"/>
              </w:rPr>
            </w:pPr>
            <w:r w:rsidRPr="00F068F5">
              <w:rPr>
                <w:color w:val="000000"/>
              </w:rPr>
              <w:t>Информацию Администрации города Омска о работе по выполнению решения комитета Омского городского Совета по вопросам транспортной инфраструктуры "О мерах по организации маршрута общественного транспорта до микрорайона "Регата" принять к сведению.</w:t>
            </w:r>
          </w:p>
          <w:p w:rsidR="00E03497" w:rsidRPr="00F068F5" w:rsidRDefault="00E03497" w:rsidP="00E03497">
            <w:pPr>
              <w:numPr>
                <w:ilvl w:val="0"/>
                <w:numId w:val="24"/>
              </w:numPr>
              <w:ind w:firstLine="426"/>
              <w:jc w:val="both"/>
              <w:rPr>
                <w:color w:val="000000"/>
              </w:rPr>
            </w:pPr>
            <w:r w:rsidRPr="00F068F5">
              <w:rPr>
                <w:color w:val="000000"/>
              </w:rPr>
              <w:t xml:space="preserve">Отметить положительную динамику в работе департамента транспорта Администрации города Омска </w:t>
            </w:r>
            <w:r w:rsidR="00B70FEF" w:rsidRPr="00F068F5">
              <w:rPr>
                <w:color w:val="000000"/>
              </w:rPr>
              <w:t xml:space="preserve">по </w:t>
            </w:r>
            <w:r w:rsidRPr="00F068F5">
              <w:rPr>
                <w:color w:val="000000"/>
              </w:rPr>
              <w:t>решени</w:t>
            </w:r>
            <w:r w:rsidR="00B70FEF" w:rsidRPr="00F068F5">
              <w:rPr>
                <w:color w:val="000000"/>
              </w:rPr>
              <w:t>ю</w:t>
            </w:r>
            <w:r w:rsidRPr="00F068F5">
              <w:rPr>
                <w:color w:val="000000"/>
              </w:rPr>
              <w:t xml:space="preserve"> данно</w:t>
            </w:r>
            <w:r w:rsidR="00B70FEF" w:rsidRPr="00F068F5">
              <w:rPr>
                <w:color w:val="000000"/>
              </w:rPr>
              <w:t>го</w:t>
            </w:r>
            <w:r w:rsidRPr="00F068F5">
              <w:rPr>
                <w:color w:val="000000"/>
              </w:rPr>
              <w:t xml:space="preserve"> вопрос</w:t>
            </w:r>
            <w:r w:rsidR="00B70FEF" w:rsidRPr="00F068F5">
              <w:rPr>
                <w:color w:val="000000"/>
              </w:rPr>
              <w:t>а</w:t>
            </w:r>
            <w:r w:rsidRPr="00F068F5">
              <w:rPr>
                <w:color w:val="000000"/>
              </w:rPr>
              <w:t>.</w:t>
            </w:r>
          </w:p>
          <w:p w:rsidR="00E03497" w:rsidRPr="00F068F5" w:rsidRDefault="00E03497" w:rsidP="00E03497">
            <w:pPr>
              <w:numPr>
                <w:ilvl w:val="0"/>
                <w:numId w:val="24"/>
              </w:numPr>
              <w:ind w:firstLine="426"/>
              <w:jc w:val="both"/>
              <w:rPr>
                <w:color w:val="000000"/>
              </w:rPr>
            </w:pPr>
            <w:r w:rsidRPr="00F068F5">
              <w:rPr>
                <w:color w:val="000000"/>
              </w:rPr>
              <w:t>Рекомендовать Администрации города Омска рассмотреть возможность согласования и утверждения проектов организации дорожного движения на улицах Граничн</w:t>
            </w:r>
            <w:r w:rsidR="00F50DC4" w:rsidRPr="00F068F5">
              <w:rPr>
                <w:color w:val="000000"/>
              </w:rPr>
              <w:t>ая</w:t>
            </w:r>
            <w:r w:rsidRPr="00F068F5">
              <w:rPr>
                <w:color w:val="000000"/>
              </w:rPr>
              <w:t xml:space="preserve"> и 12 Декабря и принять окончательный вариант транспортного обслуживания жителей микрорайона </w:t>
            </w:r>
            <w:r w:rsidR="005F5CC7" w:rsidRPr="00F068F5">
              <w:rPr>
                <w:color w:val="000000"/>
              </w:rPr>
              <w:t>«</w:t>
            </w:r>
            <w:r w:rsidRPr="00F068F5">
              <w:rPr>
                <w:color w:val="000000"/>
              </w:rPr>
              <w:t>Регата</w:t>
            </w:r>
            <w:r w:rsidR="005F5CC7" w:rsidRPr="00F068F5">
              <w:rPr>
                <w:color w:val="000000"/>
              </w:rPr>
              <w:t>»</w:t>
            </w:r>
            <w:r w:rsidRPr="00F068F5">
              <w:rPr>
                <w:color w:val="000000"/>
              </w:rPr>
              <w:t xml:space="preserve"> в первом полугодии 2024 года.</w:t>
            </w:r>
          </w:p>
          <w:p w:rsidR="00E03497" w:rsidRPr="00F068F5" w:rsidRDefault="00E03497" w:rsidP="00E03497">
            <w:pPr>
              <w:numPr>
                <w:ilvl w:val="0"/>
                <w:numId w:val="24"/>
              </w:numPr>
              <w:ind w:firstLine="426"/>
              <w:jc w:val="both"/>
              <w:rPr>
                <w:color w:val="000000"/>
              </w:rPr>
            </w:pPr>
            <w:r w:rsidRPr="00F068F5">
              <w:rPr>
                <w:color w:val="000000"/>
              </w:rPr>
              <w:t>Предложить комитету Омского городского Совета по вопросам транспортной инфраструктуры вернуться к рассмотрению этого вопроса в период осенней сессии 2024 года.</w:t>
            </w:r>
          </w:p>
          <w:p w:rsidR="005921D2" w:rsidRPr="00F068F5" w:rsidRDefault="005921D2" w:rsidP="005921D2">
            <w:pPr>
              <w:ind w:firstLine="459"/>
              <w:jc w:val="both"/>
              <w:rPr>
                <w:sz w:val="16"/>
                <w:szCs w:val="16"/>
              </w:rPr>
            </w:pPr>
          </w:p>
        </w:tc>
      </w:tr>
    </w:tbl>
    <w:p w:rsidR="00092C82" w:rsidRPr="00F068F5" w:rsidRDefault="00092C82" w:rsidP="00D86F4F"/>
    <w:sectPr w:rsidR="00092C82" w:rsidRPr="00F068F5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7D" w:rsidRDefault="00CA017D">
      <w:r>
        <w:separator/>
      </w:r>
    </w:p>
  </w:endnote>
  <w:endnote w:type="continuationSeparator" w:id="0">
    <w:p w:rsidR="00CA017D" w:rsidRDefault="00CA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05369D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7D" w:rsidRDefault="00CA017D">
      <w:r>
        <w:separator/>
      </w:r>
    </w:p>
  </w:footnote>
  <w:footnote w:type="continuationSeparator" w:id="0">
    <w:p w:rsidR="00CA017D" w:rsidRDefault="00CA0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05369D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F068F5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9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3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20"/>
  </w:num>
  <w:num w:numId="9">
    <w:abstractNumId w:val="12"/>
  </w:num>
  <w:num w:numId="10">
    <w:abstractNumId w:val="13"/>
  </w:num>
  <w:num w:numId="11">
    <w:abstractNumId w:val="14"/>
  </w:num>
  <w:num w:numId="12">
    <w:abstractNumId w:val="21"/>
  </w:num>
  <w:num w:numId="13">
    <w:abstractNumId w:val="2"/>
  </w:num>
  <w:num w:numId="14">
    <w:abstractNumId w:val="19"/>
  </w:num>
  <w:num w:numId="15">
    <w:abstractNumId w:val="3"/>
  </w:num>
  <w:num w:numId="16">
    <w:abstractNumId w:val="4"/>
  </w:num>
  <w:num w:numId="17">
    <w:abstractNumId w:val="9"/>
  </w:num>
  <w:num w:numId="18">
    <w:abstractNumId w:val="22"/>
  </w:num>
  <w:num w:numId="19">
    <w:abstractNumId w:val="10"/>
  </w:num>
  <w:num w:numId="20">
    <w:abstractNumId w:val="18"/>
  </w:num>
  <w:num w:numId="21">
    <w:abstractNumId w:val="17"/>
  </w:num>
  <w:num w:numId="22">
    <w:abstractNumId w:val="16"/>
  </w:num>
  <w:num w:numId="23">
    <w:abstractNumId w:val="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330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35A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369D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4BDA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2C82"/>
    <w:rsid w:val="00093587"/>
    <w:rsid w:val="00093B1F"/>
    <w:rsid w:val="00093E6E"/>
    <w:rsid w:val="00094585"/>
    <w:rsid w:val="000949B1"/>
    <w:rsid w:val="00094DBE"/>
    <w:rsid w:val="00094EB2"/>
    <w:rsid w:val="00095094"/>
    <w:rsid w:val="000959FE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FB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40D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2EE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6167"/>
    <w:rsid w:val="0019751D"/>
    <w:rsid w:val="001979D1"/>
    <w:rsid w:val="00197CA7"/>
    <w:rsid w:val="001A03E1"/>
    <w:rsid w:val="001A068D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7509"/>
    <w:rsid w:val="00207E6B"/>
    <w:rsid w:val="00210F36"/>
    <w:rsid w:val="00212592"/>
    <w:rsid w:val="002140FB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70A"/>
    <w:rsid w:val="0023288E"/>
    <w:rsid w:val="00233CE7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14E"/>
    <w:rsid w:val="002C56A5"/>
    <w:rsid w:val="002C63E6"/>
    <w:rsid w:val="002C6DE7"/>
    <w:rsid w:val="002C77F3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4B68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3D0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215F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04C"/>
    <w:rsid w:val="004C54C7"/>
    <w:rsid w:val="004C60C0"/>
    <w:rsid w:val="004C666E"/>
    <w:rsid w:val="004C7AED"/>
    <w:rsid w:val="004D1C4D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23E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17A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1D2"/>
    <w:rsid w:val="0059231F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5F5CC7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6FBD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45AD"/>
    <w:rsid w:val="00624618"/>
    <w:rsid w:val="006248EA"/>
    <w:rsid w:val="006261D9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2885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0D2D"/>
    <w:rsid w:val="00741A0B"/>
    <w:rsid w:val="00741C45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3E6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39AB"/>
    <w:rsid w:val="0076484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6C7"/>
    <w:rsid w:val="00773A40"/>
    <w:rsid w:val="00773CD7"/>
    <w:rsid w:val="00773EAD"/>
    <w:rsid w:val="00774041"/>
    <w:rsid w:val="00775F57"/>
    <w:rsid w:val="007762C4"/>
    <w:rsid w:val="00776423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01C"/>
    <w:rsid w:val="00825EE3"/>
    <w:rsid w:val="008262AB"/>
    <w:rsid w:val="0082795C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0481"/>
    <w:rsid w:val="008F1222"/>
    <w:rsid w:val="008F287F"/>
    <w:rsid w:val="008F798E"/>
    <w:rsid w:val="009002E2"/>
    <w:rsid w:val="009003A3"/>
    <w:rsid w:val="009017CA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61A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DB7"/>
    <w:rsid w:val="009D2E94"/>
    <w:rsid w:val="009D33D5"/>
    <w:rsid w:val="009D39E6"/>
    <w:rsid w:val="009D3B65"/>
    <w:rsid w:val="009D516E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6A70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47B0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17C8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6C6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7928"/>
    <w:rsid w:val="00B702B9"/>
    <w:rsid w:val="00B703BA"/>
    <w:rsid w:val="00B70B7A"/>
    <w:rsid w:val="00B70FEF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42F1"/>
    <w:rsid w:val="00C44E23"/>
    <w:rsid w:val="00C44FEA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017D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29D0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F65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6F4F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497"/>
    <w:rsid w:val="00E0386D"/>
    <w:rsid w:val="00E03E3A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9683E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B87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68F5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2A63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2EDB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42C6"/>
    <w:rsid w:val="00F468CF"/>
    <w:rsid w:val="00F47087"/>
    <w:rsid w:val="00F4767E"/>
    <w:rsid w:val="00F477F6"/>
    <w:rsid w:val="00F47E04"/>
    <w:rsid w:val="00F500FA"/>
    <w:rsid w:val="00F50DC4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49D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6DBE"/>
    <w:rsid w:val="00FC7060"/>
    <w:rsid w:val="00FC74F3"/>
    <w:rsid w:val="00FD09EF"/>
    <w:rsid w:val="00FD0C05"/>
    <w:rsid w:val="00FD10D6"/>
    <w:rsid w:val="00FD1B90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c">
    <w:name w:val="Hyperlink"/>
    <w:uiPriority w:val="99"/>
    <w:semiHidden/>
    <w:unhideWhenUsed/>
    <w:rsid w:val="0070295E"/>
    <w:rPr>
      <w:color w:val="0000FF"/>
      <w:u w:val="single"/>
    </w:rPr>
  </w:style>
  <w:style w:type="character" w:customStyle="1" w:styleId="afd">
    <w:name w:val="Основной текст_"/>
    <w:basedOn w:val="a0"/>
    <w:link w:val="12"/>
    <w:rsid w:val="00DA5126"/>
    <w:rPr>
      <w:shd w:val="clear" w:color="auto" w:fill="FFFFFF"/>
    </w:rPr>
  </w:style>
  <w:style w:type="paragraph" w:customStyle="1" w:styleId="12">
    <w:name w:val="Основной текст1"/>
    <w:basedOn w:val="a"/>
    <w:link w:val="afd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2C82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726DF-FCF3-45A1-90BA-D81D74EB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2</cp:revision>
  <cp:lastPrinted>2023-09-21T09:45:00Z</cp:lastPrinted>
  <dcterms:created xsi:type="dcterms:W3CDTF">2023-10-24T10:23:00Z</dcterms:created>
  <dcterms:modified xsi:type="dcterms:W3CDTF">2023-10-24T10:23:00Z</dcterms:modified>
</cp:coreProperties>
</file>