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AC7158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AC7158">
      <w:pPr>
        <w:tabs>
          <w:tab w:val="left" w:pos="2400"/>
          <w:tab w:val="center" w:pos="7285"/>
        </w:tabs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6A28F6">
        <w:rPr>
          <w:b/>
          <w:szCs w:val="28"/>
        </w:rPr>
        <w:t>1</w:t>
      </w:r>
      <w:r w:rsidR="00437E3D">
        <w:rPr>
          <w:b/>
          <w:szCs w:val="28"/>
        </w:rPr>
        <w:t>3</w:t>
      </w:r>
      <w:r w:rsidR="00555C7D" w:rsidRPr="00FD49C0">
        <w:rPr>
          <w:b/>
        </w:rPr>
        <w:t>.</w:t>
      </w:r>
      <w:r w:rsidR="00437E3D">
        <w:rPr>
          <w:b/>
        </w:rPr>
        <w:t>05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D01174">
        <w:rPr>
          <w:b/>
        </w:rPr>
        <w:t>2</w:t>
      </w:r>
    </w:p>
    <w:p w:rsidR="00EA1808" w:rsidRPr="00AC7158" w:rsidRDefault="00EA1808" w:rsidP="00AC7158">
      <w:pPr>
        <w:jc w:val="center"/>
        <w:rPr>
          <w:b/>
          <w:sz w:val="16"/>
          <w:szCs w:val="16"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1</w:t>
            </w:r>
            <w:r w:rsidR="00D01174">
              <w:t>.</w:t>
            </w:r>
          </w:p>
        </w:tc>
        <w:tc>
          <w:tcPr>
            <w:tcW w:w="5103" w:type="dxa"/>
          </w:tcPr>
          <w:p w:rsidR="006007F3" w:rsidRPr="006007F3" w:rsidRDefault="006007F3" w:rsidP="006007F3">
            <w:pPr>
              <w:tabs>
                <w:tab w:val="left" w:pos="1080"/>
                <w:tab w:val="left" w:pos="1980"/>
              </w:tabs>
              <w:jc w:val="both"/>
              <w:rPr>
                <w:sz w:val="16"/>
                <w:szCs w:val="16"/>
              </w:rPr>
            </w:pPr>
            <w:r w:rsidRPr="006007F3">
              <w:t xml:space="preserve">О проекте Постановления Омского городского Совета «О проекте Решения Омского городского Совета «Об исполнении бюджета города Омска за 2021 год» и назначении публичных слушаний по вопросу об исполнении бюджета город Омска за 2021 год». </w:t>
            </w:r>
          </w:p>
          <w:p w:rsidR="00D01174" w:rsidRPr="006007F3" w:rsidRDefault="00D01174" w:rsidP="006007F3">
            <w:pPr>
              <w:jc w:val="both"/>
            </w:pPr>
          </w:p>
        </w:tc>
        <w:tc>
          <w:tcPr>
            <w:tcW w:w="8505" w:type="dxa"/>
          </w:tcPr>
          <w:p w:rsidR="006007F3" w:rsidRPr="006007F3" w:rsidRDefault="006007F3" w:rsidP="006007F3">
            <w:pPr>
              <w:tabs>
                <w:tab w:val="left" w:pos="673"/>
                <w:tab w:val="left" w:pos="1134"/>
              </w:tabs>
              <w:ind w:firstLine="313"/>
              <w:jc w:val="both"/>
            </w:pPr>
            <w:r w:rsidRPr="006007F3">
              <w:t>1.</w:t>
            </w:r>
            <w:r w:rsidRPr="006007F3">
              <w:tab/>
              <w:t>Внести на заседание Омского городского Совета вопрос «О проекте Постановления Омского городского Совета «О проекте Решения Омского городского Совета «Об исполнении бюджета города Омска за 2021 год» и назначении публичных слушаний по вопросу об исполнении бюджета города Омска за 2021 год».</w:t>
            </w:r>
          </w:p>
          <w:p w:rsidR="006007F3" w:rsidRPr="006007F3" w:rsidRDefault="006007F3" w:rsidP="006007F3">
            <w:pPr>
              <w:tabs>
                <w:tab w:val="left" w:pos="673"/>
                <w:tab w:val="left" w:pos="900"/>
                <w:tab w:val="left" w:pos="1134"/>
                <w:tab w:val="left" w:pos="2340"/>
                <w:tab w:val="left" w:pos="2700"/>
              </w:tabs>
              <w:ind w:firstLine="313"/>
              <w:jc w:val="both"/>
            </w:pPr>
            <w:r w:rsidRPr="006007F3">
              <w:t xml:space="preserve">2.  </w:t>
            </w:r>
            <w:r w:rsidRPr="006007F3">
              <w:rPr>
                <w:sz w:val="28"/>
                <w:szCs w:val="28"/>
              </w:rPr>
              <w:tab/>
            </w:r>
            <w:r w:rsidRPr="006007F3">
              <w:t xml:space="preserve">Рекомендовать Омскому городскому Совету принять Постановление Омского городского Совета «О проекте Решения Омского городского Совета </w:t>
            </w:r>
            <w:r w:rsidRPr="006007F3">
              <w:br/>
              <w:t>«Об исполнении бюджета города Омска за 2021 год» и назначении публичных слушаний по вопросу об исполнении бюджета города Омска за 2021 год», определив дату и время проведения публичных слушаний 3 июня 2022 года в 10-00 часов, место проведения публичных слушаний – г. Омск, ул. Думская, 1, зал заседаний Омского городского Совета, с учетом редакционной доработки приложения к указанному  Постановлению.</w:t>
            </w:r>
          </w:p>
          <w:p w:rsidR="006007F3" w:rsidRPr="006007F3" w:rsidRDefault="006007F3" w:rsidP="006007F3">
            <w:pPr>
              <w:tabs>
                <w:tab w:val="left" w:pos="-3240"/>
                <w:tab w:val="left" w:pos="673"/>
                <w:tab w:val="left" w:pos="1134"/>
                <w:tab w:val="left" w:pos="2340"/>
              </w:tabs>
              <w:ind w:firstLine="313"/>
              <w:jc w:val="both"/>
            </w:pPr>
            <w:r w:rsidRPr="006007F3">
              <w:t>Установить срок подачи замечаний и предложений в комитет Омского городского Совета по финансово-бюджетным вопросам до 15 июня 2022 года.</w:t>
            </w:r>
          </w:p>
          <w:p w:rsidR="00D974A7" w:rsidRPr="00D974A7" w:rsidRDefault="006007F3" w:rsidP="006007F3">
            <w:pPr>
              <w:tabs>
                <w:tab w:val="left" w:pos="-3240"/>
                <w:tab w:val="left" w:pos="673"/>
                <w:tab w:val="left" w:pos="1134"/>
                <w:tab w:val="left" w:pos="2340"/>
              </w:tabs>
              <w:ind w:firstLine="313"/>
              <w:jc w:val="both"/>
            </w:pPr>
            <w:r w:rsidRPr="006007F3">
              <w:t xml:space="preserve"> </w:t>
            </w: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2</w:t>
            </w:r>
            <w:r w:rsidR="00D01174">
              <w:t>.</w:t>
            </w:r>
          </w:p>
        </w:tc>
        <w:tc>
          <w:tcPr>
            <w:tcW w:w="5103" w:type="dxa"/>
          </w:tcPr>
          <w:p w:rsidR="006007F3" w:rsidRPr="006007F3" w:rsidRDefault="006007F3" w:rsidP="006007F3">
            <w:pPr>
              <w:tabs>
                <w:tab w:val="left" w:pos="1080"/>
                <w:tab w:val="left" w:pos="1980"/>
              </w:tabs>
              <w:jc w:val="both"/>
            </w:pPr>
            <w:r w:rsidRPr="006007F3">
              <w:t xml:space="preserve">О рассмотрении кандидатуры для назначения на должность аудитора Контрольно-счетной палаты города Омска. </w:t>
            </w:r>
          </w:p>
          <w:p w:rsidR="00AC7158" w:rsidRPr="006007F3" w:rsidRDefault="00AC7158" w:rsidP="005674DF">
            <w:pPr>
              <w:ind w:right="-529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:rsidR="006007F3" w:rsidRPr="006007F3" w:rsidRDefault="006007F3" w:rsidP="006007F3">
            <w:pPr>
              <w:tabs>
                <w:tab w:val="left" w:pos="596"/>
                <w:tab w:val="left" w:pos="1134"/>
              </w:tabs>
              <w:ind w:firstLine="313"/>
              <w:jc w:val="both"/>
              <w:rPr>
                <w:u w:val="single"/>
              </w:rPr>
            </w:pPr>
            <w:r w:rsidRPr="006007F3">
              <w:t>1.</w:t>
            </w:r>
            <w:r w:rsidRPr="006007F3">
              <w:tab/>
              <w:t xml:space="preserve">Признать кандидатуру </w:t>
            </w:r>
            <w:proofErr w:type="spellStart"/>
            <w:r w:rsidRPr="006007F3">
              <w:t>Гуселетовой</w:t>
            </w:r>
            <w:proofErr w:type="spellEnd"/>
            <w:r w:rsidRPr="006007F3">
              <w:t xml:space="preserve"> Натальи </w:t>
            </w:r>
            <w:proofErr w:type="gramStart"/>
            <w:r w:rsidRPr="006007F3">
              <w:t>Георгиевны</w:t>
            </w:r>
            <w:proofErr w:type="gramEnd"/>
            <w:r w:rsidRPr="006007F3">
              <w:t xml:space="preserve"> соответствующей требованиям, указанным в статье 7.1 Положения о Контрольно-счетной палате города Омска, утвержденного Решением Омского городского Совета от 10.10.2001 № 409.</w:t>
            </w:r>
          </w:p>
          <w:p w:rsidR="006007F3" w:rsidRPr="006007F3" w:rsidRDefault="006007F3" w:rsidP="006007F3">
            <w:pPr>
              <w:tabs>
                <w:tab w:val="left" w:pos="596"/>
                <w:tab w:val="left" w:pos="1100"/>
                <w:tab w:val="left" w:pos="1134"/>
                <w:tab w:val="left" w:pos="1276"/>
              </w:tabs>
              <w:ind w:firstLine="313"/>
              <w:jc w:val="both"/>
            </w:pPr>
            <w:r w:rsidRPr="006007F3">
              <w:t>2.</w:t>
            </w:r>
            <w:r w:rsidRPr="006007F3">
              <w:tab/>
              <w:t xml:space="preserve">Поддержать кандидатуру </w:t>
            </w:r>
            <w:proofErr w:type="spellStart"/>
            <w:r w:rsidRPr="006007F3">
              <w:t>Гуселетовой</w:t>
            </w:r>
            <w:proofErr w:type="spellEnd"/>
            <w:r w:rsidRPr="006007F3">
              <w:t xml:space="preserve"> Натальи Георгиевны, представленную Председателем Контрольно-счетной палаты города Омска, для назначения на должность аудитора Контрольно-счетной палаты города Омска. </w:t>
            </w:r>
          </w:p>
          <w:p w:rsidR="006007F3" w:rsidRPr="006007F3" w:rsidRDefault="006007F3" w:rsidP="006007F3">
            <w:pPr>
              <w:pStyle w:val="af2"/>
              <w:numPr>
                <w:ilvl w:val="0"/>
                <w:numId w:val="37"/>
              </w:numPr>
              <w:tabs>
                <w:tab w:val="left" w:pos="-3240"/>
                <w:tab w:val="left" w:pos="596"/>
                <w:tab w:val="left" w:pos="1134"/>
              </w:tabs>
              <w:ind w:left="0" w:firstLine="313"/>
              <w:jc w:val="both"/>
            </w:pPr>
            <w:r w:rsidRPr="006007F3">
              <w:t xml:space="preserve">Подготовить проект Постановления Омского городского Совета </w:t>
            </w:r>
            <w:r w:rsidRPr="006007F3">
              <w:br/>
              <w:t>«О назначении на должность аудитора Контрольно-счетной палаты города Омска».</w:t>
            </w:r>
          </w:p>
          <w:p w:rsidR="006007F3" w:rsidRPr="006007F3" w:rsidRDefault="006007F3" w:rsidP="006007F3">
            <w:pPr>
              <w:pStyle w:val="af2"/>
              <w:numPr>
                <w:ilvl w:val="0"/>
                <w:numId w:val="37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6007F3">
              <w:t xml:space="preserve">Направить Председателю Омского городского Совета указанный проект Постановления. </w:t>
            </w:r>
          </w:p>
          <w:p w:rsidR="006007F3" w:rsidRPr="006007F3" w:rsidRDefault="006007F3" w:rsidP="006007F3">
            <w:pPr>
              <w:tabs>
                <w:tab w:val="left" w:pos="596"/>
                <w:tab w:val="left" w:pos="1134"/>
              </w:tabs>
              <w:ind w:firstLine="313"/>
              <w:jc w:val="both"/>
            </w:pPr>
            <w:r w:rsidRPr="006007F3">
              <w:lastRenderedPageBreak/>
              <w:t>Предложить Председателю Омского городского Совета включить указанный проект Постановления в проект повестки заседания Омского городского Совета.</w:t>
            </w:r>
          </w:p>
          <w:p w:rsidR="006007F3" w:rsidRPr="006007F3" w:rsidRDefault="006007F3" w:rsidP="006007F3">
            <w:pPr>
              <w:tabs>
                <w:tab w:val="left" w:pos="596"/>
                <w:tab w:val="left" w:pos="1134"/>
              </w:tabs>
              <w:ind w:firstLine="313"/>
              <w:jc w:val="both"/>
            </w:pPr>
            <w:r w:rsidRPr="006007F3">
              <w:t>Рекомендовать Омскому городскому Совету принять Постановление.</w:t>
            </w:r>
          </w:p>
          <w:p w:rsidR="00EB6741" w:rsidRPr="006007F3" w:rsidRDefault="00EB6741" w:rsidP="006007F3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  <w:rPr>
                <w:sz w:val="16"/>
                <w:szCs w:val="16"/>
              </w:rPr>
            </w:pP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lastRenderedPageBreak/>
              <w:t>3</w:t>
            </w:r>
            <w:r w:rsidR="00D01174">
              <w:t>.</w:t>
            </w:r>
          </w:p>
        </w:tc>
        <w:tc>
          <w:tcPr>
            <w:tcW w:w="5103" w:type="dxa"/>
          </w:tcPr>
          <w:p w:rsidR="006007F3" w:rsidRPr="00314C17" w:rsidRDefault="006007F3" w:rsidP="006007F3">
            <w:pPr>
              <w:jc w:val="both"/>
              <w:rPr>
                <w:sz w:val="16"/>
                <w:szCs w:val="16"/>
                <w:lang w:eastAsia="en-US"/>
              </w:rPr>
            </w:pPr>
            <w:r w:rsidRPr="00314C17">
              <w:rPr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15.12.2021 № 365 </w:t>
            </w:r>
            <w:r>
              <w:rPr>
                <w:lang w:eastAsia="en-US"/>
              </w:rPr>
              <w:br/>
            </w:r>
            <w:r w:rsidRPr="00314C17">
              <w:rPr>
                <w:lang w:eastAsia="en-US"/>
              </w:rPr>
              <w:t>«О бюджете города Омска на 2022 год и плановый период 2023 и 2024 годов».</w:t>
            </w:r>
          </w:p>
          <w:p w:rsidR="00896E83" w:rsidRPr="00896E83" w:rsidRDefault="00896E83" w:rsidP="00896E83">
            <w:pPr>
              <w:tabs>
                <w:tab w:val="left" w:pos="2340"/>
              </w:tabs>
              <w:jc w:val="both"/>
              <w:rPr>
                <w:u w:val="single"/>
              </w:rPr>
            </w:pPr>
          </w:p>
          <w:p w:rsidR="00D01174" w:rsidRPr="00896E83" w:rsidRDefault="00D01174" w:rsidP="00AC7158">
            <w:bookmarkStart w:id="0" w:name="_GoBack"/>
            <w:bookmarkEnd w:id="0"/>
          </w:p>
        </w:tc>
        <w:tc>
          <w:tcPr>
            <w:tcW w:w="8505" w:type="dxa"/>
          </w:tcPr>
          <w:p w:rsidR="006007F3" w:rsidRPr="00314C17" w:rsidRDefault="006007F3" w:rsidP="006007F3">
            <w:pPr>
              <w:tabs>
                <w:tab w:val="left" w:pos="0"/>
                <w:tab w:val="left" w:pos="577"/>
                <w:tab w:val="left" w:pos="993"/>
                <w:tab w:val="left" w:pos="1134"/>
              </w:tabs>
              <w:ind w:firstLine="313"/>
              <w:contextualSpacing/>
              <w:jc w:val="both"/>
            </w:pPr>
            <w:r>
              <w:t xml:space="preserve"> </w:t>
            </w:r>
            <w:r w:rsidRPr="00314C17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</w:t>
            </w:r>
          </w:p>
          <w:p w:rsidR="006007F3" w:rsidRPr="00314C17" w:rsidRDefault="006007F3" w:rsidP="006007F3">
            <w:pPr>
              <w:tabs>
                <w:tab w:val="left" w:pos="577"/>
                <w:tab w:val="left" w:pos="1134"/>
                <w:tab w:val="left" w:pos="1400"/>
              </w:tabs>
              <w:ind w:right="3" w:firstLine="313"/>
              <w:jc w:val="both"/>
            </w:pPr>
            <w:r w:rsidRPr="00314C17">
              <w:t>Рекомендовать Омскому городскому Совету принять указанный проект Решения к рассмотрению.</w:t>
            </w:r>
          </w:p>
          <w:p w:rsidR="006007F3" w:rsidRPr="00314C17" w:rsidRDefault="006007F3" w:rsidP="006007F3">
            <w:pPr>
              <w:tabs>
                <w:tab w:val="left" w:pos="577"/>
                <w:tab w:val="left" w:pos="1134"/>
                <w:tab w:val="left" w:pos="1400"/>
              </w:tabs>
              <w:ind w:right="3" w:firstLine="313"/>
              <w:jc w:val="both"/>
            </w:pPr>
            <w:r w:rsidRPr="00314C17">
              <w:t xml:space="preserve">2. Рекомендовать Омскому городскому Совету принять указанный проект Решения в первом чтении. </w:t>
            </w:r>
          </w:p>
          <w:p w:rsidR="006007F3" w:rsidRDefault="006007F3" w:rsidP="006007F3">
            <w:pPr>
              <w:tabs>
                <w:tab w:val="left" w:pos="577"/>
                <w:tab w:val="left" w:pos="851"/>
                <w:tab w:val="left" w:pos="1400"/>
              </w:tabs>
              <w:ind w:right="3" w:firstLine="313"/>
              <w:jc w:val="both"/>
            </w:pPr>
            <w:r w:rsidRPr="00314C17">
              <w:t>3. Рекомендовать Омскому городскому Совету принять указанный проект Решения во втором чтении (в целом).</w:t>
            </w:r>
            <w:r>
              <w:t xml:space="preserve"> </w:t>
            </w:r>
          </w:p>
          <w:p w:rsidR="00D974A7" w:rsidRPr="006007F3" w:rsidRDefault="00D974A7" w:rsidP="00D974A7">
            <w:pPr>
              <w:tabs>
                <w:tab w:val="left" w:pos="0"/>
                <w:tab w:val="left" w:pos="993"/>
                <w:tab w:val="left" w:pos="1134"/>
              </w:tabs>
              <w:ind w:firstLine="313"/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8B5696" w:rsidRPr="00C66BD7" w:rsidRDefault="008B5696" w:rsidP="00EB6741">
      <w:pPr>
        <w:jc w:val="both"/>
      </w:pPr>
    </w:p>
    <w:sectPr w:rsidR="008B5696" w:rsidRPr="00C66BD7" w:rsidSect="00AC7158">
      <w:headerReference w:type="default" r:id="rId8"/>
      <w:footerReference w:type="even" r:id="rId9"/>
      <w:headerReference w:type="firs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69" w:rsidRDefault="00E77C69">
      <w:r>
        <w:separator/>
      </w:r>
    </w:p>
  </w:endnote>
  <w:endnote w:type="continuationSeparator" w:id="0">
    <w:p w:rsidR="00E77C69" w:rsidRDefault="00E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69" w:rsidRDefault="00E77C69">
      <w:r>
        <w:separator/>
      </w:r>
    </w:p>
  </w:footnote>
  <w:footnote w:type="continuationSeparator" w:id="0">
    <w:p w:rsidR="00E77C69" w:rsidRDefault="00E7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F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 w:rsidP="00EB6741">
    <w:pPr>
      <w:pStyle w:val="ae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B29BD"/>
    <w:multiLevelType w:val="hybridMultilevel"/>
    <w:tmpl w:val="E092C2C0"/>
    <w:lvl w:ilvl="0" w:tplc="B9043DD0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810284"/>
    <w:multiLevelType w:val="hybridMultilevel"/>
    <w:tmpl w:val="803E69B8"/>
    <w:lvl w:ilvl="0" w:tplc="488CA49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4670B"/>
    <w:multiLevelType w:val="hybridMultilevel"/>
    <w:tmpl w:val="04021C22"/>
    <w:lvl w:ilvl="0" w:tplc="0F06CC30">
      <w:start w:val="3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3E4D84"/>
    <w:multiLevelType w:val="hybridMultilevel"/>
    <w:tmpl w:val="165885DA"/>
    <w:lvl w:ilvl="0" w:tplc="8862A1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04CD0"/>
    <w:multiLevelType w:val="hybridMultilevel"/>
    <w:tmpl w:val="0684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44091B"/>
    <w:multiLevelType w:val="hybridMultilevel"/>
    <w:tmpl w:val="0262EB3A"/>
    <w:lvl w:ilvl="0" w:tplc="D176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D5F75"/>
    <w:multiLevelType w:val="hybridMultilevel"/>
    <w:tmpl w:val="E4F40DA8"/>
    <w:lvl w:ilvl="0" w:tplc="60BA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403655"/>
    <w:multiLevelType w:val="hybridMultilevel"/>
    <w:tmpl w:val="94EA5E48"/>
    <w:lvl w:ilvl="0" w:tplc="DD3034F2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>
    <w:nsid w:val="7F8B3A06"/>
    <w:multiLevelType w:val="hybridMultilevel"/>
    <w:tmpl w:val="47E4737E"/>
    <w:lvl w:ilvl="0" w:tplc="01DE17B2">
      <w:start w:val="1"/>
      <w:numFmt w:val="decimal"/>
      <w:lvlText w:val="%1."/>
      <w:lvlJc w:val="left"/>
      <w:pPr>
        <w:ind w:left="673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9"/>
  </w:num>
  <w:num w:numId="2">
    <w:abstractNumId w:val="12"/>
  </w:num>
  <w:num w:numId="3">
    <w:abstractNumId w:val="40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35"/>
  </w:num>
  <w:num w:numId="9">
    <w:abstractNumId w:val="21"/>
  </w:num>
  <w:num w:numId="10">
    <w:abstractNumId w:val="27"/>
  </w:num>
  <w:num w:numId="11">
    <w:abstractNumId w:val="28"/>
  </w:num>
  <w:num w:numId="12">
    <w:abstractNumId w:val="37"/>
  </w:num>
  <w:num w:numId="13">
    <w:abstractNumId w:val="3"/>
  </w:num>
  <w:num w:numId="14">
    <w:abstractNumId w:val="33"/>
  </w:num>
  <w:num w:numId="15">
    <w:abstractNumId w:val="5"/>
  </w:num>
  <w:num w:numId="16">
    <w:abstractNumId w:val="18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1"/>
  </w:num>
  <w:num w:numId="22">
    <w:abstractNumId w:val="13"/>
  </w:num>
  <w:num w:numId="23">
    <w:abstractNumId w:val="4"/>
  </w:num>
  <w:num w:numId="24">
    <w:abstractNumId w:val="24"/>
  </w:num>
  <w:num w:numId="25">
    <w:abstractNumId w:val="10"/>
  </w:num>
  <w:num w:numId="26">
    <w:abstractNumId w:val="17"/>
  </w:num>
  <w:num w:numId="27">
    <w:abstractNumId w:val="9"/>
  </w:num>
  <w:num w:numId="28">
    <w:abstractNumId w:val="3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5"/>
  </w:num>
  <w:num w:numId="36">
    <w:abstractNumId w:val="15"/>
  </w:num>
  <w:num w:numId="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8"/>
  </w:num>
  <w:num w:numId="40">
    <w:abstractNumId w:val="7"/>
  </w:num>
  <w:num w:numId="41">
    <w:abstractNumId w:val="1"/>
  </w:num>
  <w:num w:numId="42">
    <w:abstractNumId w:val="41"/>
  </w:num>
  <w:num w:numId="43">
    <w:abstractNumId w:val="22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31A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50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C17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37E3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CB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4DF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362"/>
    <w:rsid w:val="006006AF"/>
    <w:rsid w:val="006007F3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8F6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35B2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39"/>
    <w:rsid w:val="0080309A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6E83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5CA5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792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B65B4"/>
    <w:rsid w:val="009C1E52"/>
    <w:rsid w:val="009C2798"/>
    <w:rsid w:val="009C3837"/>
    <w:rsid w:val="009C4907"/>
    <w:rsid w:val="009C4C75"/>
    <w:rsid w:val="009C5772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4DEB"/>
    <w:rsid w:val="00AC5812"/>
    <w:rsid w:val="00AC7158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02A9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3CC6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1174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315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4A7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104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77C6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6741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C4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DCC1-E775-4A83-9F78-D3B7A6E5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64</cp:revision>
  <cp:lastPrinted>2022-04-14T11:54:00Z</cp:lastPrinted>
  <dcterms:created xsi:type="dcterms:W3CDTF">2021-05-18T04:09:00Z</dcterms:created>
  <dcterms:modified xsi:type="dcterms:W3CDTF">2022-05-13T09:48:00Z</dcterms:modified>
</cp:coreProperties>
</file>