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44" w:rsidRPr="00A66FAD" w:rsidRDefault="00BB4944" w:rsidP="00BB4944">
      <w:pPr>
        <w:jc w:val="center"/>
        <w:rPr>
          <w:b/>
          <w:szCs w:val="28"/>
        </w:rPr>
      </w:pPr>
      <w:r w:rsidRPr="00A66FAD">
        <w:rPr>
          <w:b/>
          <w:szCs w:val="28"/>
        </w:rPr>
        <w:t xml:space="preserve">ИНФОРМАЦИЯ О РЕШЕНИЯХ, ПРИНЯТЫХ НА ЗАСЕДАНИИ КОМИТЕТА </w:t>
      </w:r>
      <w:r w:rsidRPr="00A66FAD">
        <w:rPr>
          <w:b/>
          <w:szCs w:val="28"/>
        </w:rPr>
        <w:br/>
        <w:t>ОМСКОГО ГОРОД</w:t>
      </w:r>
      <w:r w:rsidR="0003334A">
        <w:rPr>
          <w:b/>
          <w:szCs w:val="28"/>
        </w:rPr>
        <w:t>С</w:t>
      </w:r>
      <w:r w:rsidRPr="00A66FAD">
        <w:rPr>
          <w:b/>
          <w:szCs w:val="28"/>
        </w:rPr>
        <w:t>КОГО СОВЕТА ПО ФИНАНСОВО-БЮДЖЕТНЫМ ВОПРОСАМ 19.11.2020</w:t>
      </w:r>
    </w:p>
    <w:p w:rsidR="00BB4944" w:rsidRDefault="00BB4944"/>
    <w:tbl>
      <w:tblPr>
        <w:tblW w:w="13827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965"/>
        <w:gridCol w:w="8244"/>
      </w:tblGrid>
      <w:tr w:rsidR="007B3AE8" w:rsidRPr="00490508" w:rsidTr="007B3AE8">
        <w:trPr>
          <w:trHeight w:val="192"/>
          <w:tblHeader/>
        </w:trPr>
        <w:tc>
          <w:tcPr>
            <w:tcW w:w="618" w:type="dxa"/>
          </w:tcPr>
          <w:p w:rsidR="007B3AE8" w:rsidRPr="00A66FAD" w:rsidRDefault="007B3AE8" w:rsidP="00BB4944">
            <w:pPr>
              <w:jc w:val="center"/>
              <w:rPr>
                <w:szCs w:val="28"/>
              </w:rPr>
            </w:pPr>
            <w:r w:rsidRPr="00A66FAD">
              <w:rPr>
                <w:szCs w:val="28"/>
              </w:rPr>
              <w:t>№</w:t>
            </w:r>
          </w:p>
          <w:p w:rsidR="007B3AE8" w:rsidRPr="00A66FAD" w:rsidRDefault="007B3AE8" w:rsidP="002E3332">
            <w:pPr>
              <w:jc w:val="center"/>
              <w:rPr>
                <w:szCs w:val="28"/>
              </w:rPr>
            </w:pPr>
            <w:r w:rsidRPr="00A66FAD">
              <w:rPr>
                <w:szCs w:val="28"/>
              </w:rPr>
              <w:t>п/п</w:t>
            </w:r>
          </w:p>
        </w:tc>
        <w:tc>
          <w:tcPr>
            <w:tcW w:w="4965" w:type="dxa"/>
          </w:tcPr>
          <w:p w:rsidR="007B3AE8" w:rsidRPr="00A66FAD" w:rsidRDefault="007B3AE8" w:rsidP="002E3332">
            <w:pPr>
              <w:ind w:left="228"/>
              <w:jc w:val="center"/>
              <w:rPr>
                <w:szCs w:val="28"/>
              </w:rPr>
            </w:pPr>
            <w:r w:rsidRPr="00A66FAD">
              <w:rPr>
                <w:szCs w:val="28"/>
              </w:rPr>
              <w:t>Перечень вопросов, рассмотренных</w:t>
            </w:r>
          </w:p>
          <w:p w:rsidR="007B3AE8" w:rsidRPr="00A66FAD" w:rsidRDefault="007B3AE8" w:rsidP="002E3332">
            <w:pPr>
              <w:jc w:val="center"/>
              <w:rPr>
                <w:szCs w:val="28"/>
              </w:rPr>
            </w:pPr>
            <w:r w:rsidRPr="00A66FAD">
              <w:rPr>
                <w:szCs w:val="28"/>
              </w:rPr>
              <w:t>на заседании комитета</w:t>
            </w:r>
          </w:p>
        </w:tc>
        <w:tc>
          <w:tcPr>
            <w:tcW w:w="8244" w:type="dxa"/>
          </w:tcPr>
          <w:p w:rsidR="007B3AE8" w:rsidRPr="00A66FAD" w:rsidRDefault="007B3AE8" w:rsidP="002E3332">
            <w:pPr>
              <w:jc w:val="center"/>
              <w:rPr>
                <w:szCs w:val="28"/>
              </w:rPr>
            </w:pPr>
            <w:r w:rsidRPr="00A66FAD">
              <w:rPr>
                <w:szCs w:val="28"/>
              </w:rPr>
              <w:t>Решение комитета по рассмотренным вопросам</w:t>
            </w:r>
          </w:p>
        </w:tc>
      </w:tr>
      <w:tr w:rsidR="007B3AE8" w:rsidRPr="00481341" w:rsidTr="002E3332">
        <w:trPr>
          <w:trHeight w:val="653"/>
        </w:trPr>
        <w:tc>
          <w:tcPr>
            <w:tcW w:w="618" w:type="dxa"/>
          </w:tcPr>
          <w:p w:rsidR="007B3AE8" w:rsidRPr="001F3468" w:rsidRDefault="007B3AE8" w:rsidP="002E3332">
            <w:pPr>
              <w:tabs>
                <w:tab w:val="left" w:pos="1100"/>
              </w:tabs>
              <w:jc w:val="center"/>
            </w:pPr>
            <w:r w:rsidRPr="001F3468">
              <w:t>1</w:t>
            </w:r>
            <w:r>
              <w:t>.</w:t>
            </w:r>
          </w:p>
        </w:tc>
        <w:tc>
          <w:tcPr>
            <w:tcW w:w="4965" w:type="dxa"/>
          </w:tcPr>
          <w:p w:rsidR="007B3AE8" w:rsidRPr="00617529" w:rsidRDefault="007B3AE8" w:rsidP="002E3332">
            <w:pPr>
              <w:jc w:val="both"/>
              <w:rPr>
                <w:sz w:val="6"/>
                <w:szCs w:val="6"/>
                <w:lang w:eastAsia="en-US"/>
              </w:rPr>
            </w:pPr>
            <w:r w:rsidRPr="00617529">
              <w:rPr>
                <w:lang w:eastAsia="en-US"/>
              </w:rPr>
              <w:t xml:space="preserve">О проекте Решения Омского городского Совета «О внесении изменений в Решение Омского городского Совета от 18.12.2019 </w:t>
            </w:r>
            <w:r>
              <w:rPr>
                <w:lang w:eastAsia="en-US"/>
              </w:rPr>
              <w:br/>
            </w:r>
            <w:r w:rsidRPr="00617529">
              <w:rPr>
                <w:lang w:eastAsia="en-US"/>
              </w:rPr>
              <w:t>№ 190 «О бюджете города Омска на 2020 год и плановый период 2021 и 2022 годов».</w:t>
            </w:r>
          </w:p>
          <w:p w:rsidR="007B3AE8" w:rsidRPr="00617529" w:rsidRDefault="007B3AE8" w:rsidP="002E3332">
            <w:pPr>
              <w:tabs>
                <w:tab w:val="left" w:pos="-3240"/>
              </w:tabs>
              <w:jc w:val="both"/>
            </w:pPr>
            <w:r>
              <w:t xml:space="preserve"> </w:t>
            </w:r>
          </w:p>
        </w:tc>
        <w:tc>
          <w:tcPr>
            <w:tcW w:w="8244" w:type="dxa"/>
          </w:tcPr>
          <w:p w:rsidR="007B3AE8" w:rsidRPr="00617529" w:rsidRDefault="007B3AE8" w:rsidP="007B3AE8">
            <w:pPr>
              <w:pStyle w:val="a5"/>
              <w:numPr>
                <w:ilvl w:val="0"/>
                <w:numId w:val="2"/>
              </w:numPr>
              <w:tabs>
                <w:tab w:val="left" w:pos="695"/>
                <w:tab w:val="left" w:pos="1134"/>
              </w:tabs>
              <w:ind w:left="0" w:firstLine="387"/>
              <w:jc w:val="both"/>
              <w:rPr>
                <w:rFonts w:eastAsia="Calibri"/>
              </w:rPr>
            </w:pPr>
            <w:r w:rsidRPr="00617529">
              <w:rPr>
                <w:bCs/>
              </w:rPr>
              <w:t>Поддержать предложения Мэра города Омска к проекту</w:t>
            </w:r>
            <w:r w:rsidRPr="00617529">
              <w:rPr>
                <w:lang w:eastAsia="en-US"/>
              </w:rPr>
              <w:t xml:space="preserve"> Решения Омского городского Совета «О внесении изменений в Решение Омского городского Совета от 18.12.2019 № 190 «О бюджете города Омска на 2020 год и плановый период 2021 и 2022 годов», предусматривающие увеличение </w:t>
            </w:r>
            <w:r w:rsidRPr="00617529">
              <w:rPr>
                <w:rFonts w:eastAsia="Calibri"/>
              </w:rPr>
              <w:t>бюджетных ассигнований по департаменту городского хозяйства Адм</w:t>
            </w:r>
            <w:bookmarkStart w:id="0" w:name="_GoBack"/>
            <w:bookmarkEnd w:id="0"/>
            <w:r w:rsidRPr="00617529">
              <w:rPr>
                <w:rFonts w:eastAsia="Calibri"/>
              </w:rPr>
              <w:t>инистрации города Омска на предоставление субсидий на возмещение затрат теплоснабжающих организаций, использующих системы теплоснабжения, находящиеся в муниципальной собственности, в сумме 60 млн. руб. за счет уменьшения бюджетных ассигнований по адресной инвестиционной программе города Омска в размере 50 млн. руб., а также за счет уменьшения бюджетных ассигнований по департаменту финансов и контроля Администрации города Омска в размере 10 млн. руб.</w:t>
            </w:r>
            <w:r w:rsidRPr="00617529">
              <w:rPr>
                <w:bCs/>
              </w:rPr>
              <w:t xml:space="preserve"> </w:t>
            </w:r>
          </w:p>
          <w:p w:rsidR="007B3AE8" w:rsidRPr="00617529" w:rsidRDefault="007B3AE8" w:rsidP="007B3AE8">
            <w:pPr>
              <w:pStyle w:val="a5"/>
              <w:numPr>
                <w:ilvl w:val="0"/>
                <w:numId w:val="2"/>
              </w:numPr>
              <w:tabs>
                <w:tab w:val="left" w:pos="695"/>
                <w:tab w:val="left" w:pos="1134"/>
              </w:tabs>
              <w:ind w:left="0" w:firstLine="387"/>
              <w:jc w:val="both"/>
              <w:rPr>
                <w:bCs/>
              </w:rPr>
            </w:pPr>
            <w:r w:rsidRPr="00617529">
              <w:rPr>
                <w:bCs/>
              </w:rPr>
              <w:t xml:space="preserve">Поддержать предложение депутата Омского городского Совета </w:t>
            </w:r>
            <w:r w:rsidRPr="00617529">
              <w:rPr>
                <w:bCs/>
              </w:rPr>
              <w:br/>
              <w:t xml:space="preserve">Дроздова С.В. об исключении пункта 2.2.5 предложений по внесению изменений в бюджет города Омска на 2020 год, предусматривающего субсидии БУ «Комбинат специальных услуг» в размере 11 млн. 020,9 тыс. руб., и направлении данных средств на проведение мероприятий по профилактике распространения новой </w:t>
            </w:r>
            <w:proofErr w:type="spellStart"/>
            <w:r w:rsidRPr="00617529">
              <w:rPr>
                <w:bCs/>
              </w:rPr>
              <w:t>коронавирусной</w:t>
            </w:r>
            <w:proofErr w:type="spellEnd"/>
            <w:r w:rsidRPr="00617529">
              <w:rPr>
                <w:bCs/>
              </w:rPr>
              <w:t xml:space="preserve"> инфекции в образовательных организациях города Омска.</w:t>
            </w:r>
          </w:p>
          <w:p w:rsidR="007B3AE8" w:rsidRPr="00617529" w:rsidRDefault="007B3AE8" w:rsidP="002E3332">
            <w:pPr>
              <w:tabs>
                <w:tab w:val="left" w:pos="695"/>
              </w:tabs>
              <w:ind w:firstLine="387"/>
              <w:jc w:val="both"/>
              <w:rPr>
                <w:sz w:val="16"/>
                <w:szCs w:val="16"/>
                <w:lang w:eastAsia="en-US"/>
              </w:rPr>
            </w:pPr>
            <w:r w:rsidRPr="00617529">
              <w:t>3. Доработать проект Решения</w:t>
            </w:r>
            <w:r w:rsidRPr="00617529">
              <w:rPr>
                <w:lang w:eastAsia="en-US"/>
              </w:rPr>
              <w:t xml:space="preserve"> Омского городского Совета «О внесении изменений в Решение Омского городс</w:t>
            </w:r>
            <w:r>
              <w:rPr>
                <w:lang w:eastAsia="en-US"/>
              </w:rPr>
              <w:t xml:space="preserve">кого Совета от 18.12.2019 № 190 </w:t>
            </w:r>
            <w:r w:rsidRPr="00617529">
              <w:rPr>
                <w:lang w:eastAsia="en-US"/>
              </w:rPr>
              <w:t xml:space="preserve">«О бюджете города Омска на 2020 год и плановый период 2021 и 2022 годов» </w:t>
            </w:r>
            <w:r w:rsidRPr="00617529">
              <w:t>с учетом предложений, поддержанных на заседании комитета.</w:t>
            </w:r>
          </w:p>
          <w:p w:rsidR="007B3AE8" w:rsidRPr="00617529" w:rsidRDefault="007B3AE8" w:rsidP="002E3332">
            <w:pPr>
              <w:tabs>
                <w:tab w:val="left" w:pos="695"/>
                <w:tab w:val="left" w:pos="1134"/>
              </w:tabs>
              <w:ind w:firstLine="387"/>
              <w:jc w:val="both"/>
            </w:pPr>
            <w:r w:rsidRPr="00617529">
              <w:t xml:space="preserve">4. </w:t>
            </w:r>
            <w:r w:rsidRPr="00617529">
              <w:tab/>
              <w:t xml:space="preserve">Внести на заседание Омского городского Совета доработанный проект Решения Омского городского Совета «О внесении изменений в Решение Омского городского Совета от 18.12.2019 № 190 «О бюджете города Омска на 2020 год и плановый период 2021 и 2022 годов». </w:t>
            </w:r>
          </w:p>
          <w:p w:rsidR="007B3AE8" w:rsidRDefault="007B3AE8" w:rsidP="002E3332">
            <w:pPr>
              <w:tabs>
                <w:tab w:val="left" w:pos="695"/>
                <w:tab w:val="left" w:pos="1134"/>
                <w:tab w:val="left" w:pos="1400"/>
              </w:tabs>
              <w:ind w:firstLine="387"/>
              <w:jc w:val="both"/>
            </w:pPr>
            <w:r w:rsidRPr="00617529">
              <w:t>Рекомендовать Омскому городскому Совету принять доработанный проект Решения к рассмотрению.</w:t>
            </w:r>
          </w:p>
          <w:p w:rsidR="007B3AE8" w:rsidRPr="00617529" w:rsidRDefault="007B3AE8" w:rsidP="007B3AE8">
            <w:pPr>
              <w:tabs>
                <w:tab w:val="left" w:pos="695"/>
                <w:tab w:val="left" w:pos="1134"/>
                <w:tab w:val="left" w:pos="1400"/>
              </w:tabs>
              <w:ind w:firstLine="387"/>
              <w:jc w:val="both"/>
            </w:pPr>
            <w:r w:rsidRPr="00617529">
              <w:lastRenderedPageBreak/>
              <w:t xml:space="preserve">5. </w:t>
            </w:r>
            <w:r w:rsidRPr="00617529">
              <w:tab/>
              <w:t xml:space="preserve">Рекомендовать Омскому городскому Совету принять доработанный проект Решения в первом чтении. </w:t>
            </w:r>
          </w:p>
          <w:p w:rsidR="007B3AE8" w:rsidRPr="00617529" w:rsidRDefault="007B3AE8" w:rsidP="007B3AE8">
            <w:pPr>
              <w:tabs>
                <w:tab w:val="left" w:pos="695"/>
                <w:tab w:val="left" w:pos="1134"/>
                <w:tab w:val="left" w:pos="1400"/>
              </w:tabs>
              <w:ind w:firstLine="387"/>
              <w:jc w:val="both"/>
            </w:pPr>
            <w:r w:rsidRPr="00617529">
              <w:t xml:space="preserve">6. </w:t>
            </w:r>
            <w:r w:rsidRPr="00617529">
              <w:tab/>
              <w:t>Рекомендовать Омскому городскому Совету принять доработанный проект Решен</w:t>
            </w:r>
            <w:r>
              <w:t>ия во втором чтении (в целом).</w:t>
            </w:r>
          </w:p>
        </w:tc>
      </w:tr>
      <w:tr w:rsidR="007B3AE8" w:rsidRPr="00481341" w:rsidTr="002E3332">
        <w:trPr>
          <w:trHeight w:val="653"/>
        </w:trPr>
        <w:tc>
          <w:tcPr>
            <w:tcW w:w="618" w:type="dxa"/>
          </w:tcPr>
          <w:p w:rsidR="007B3AE8" w:rsidRPr="001F3468" w:rsidRDefault="007B3AE8" w:rsidP="007B3AE8">
            <w:pPr>
              <w:tabs>
                <w:tab w:val="left" w:pos="1100"/>
              </w:tabs>
              <w:jc w:val="center"/>
            </w:pPr>
            <w:r>
              <w:lastRenderedPageBreak/>
              <w:t>2.</w:t>
            </w:r>
          </w:p>
        </w:tc>
        <w:tc>
          <w:tcPr>
            <w:tcW w:w="4965" w:type="dxa"/>
          </w:tcPr>
          <w:p w:rsidR="007B3AE8" w:rsidRPr="00617529" w:rsidRDefault="007B3AE8" w:rsidP="007B3AE8">
            <w:pPr>
              <w:jc w:val="both"/>
              <w:rPr>
                <w:sz w:val="6"/>
                <w:szCs w:val="6"/>
                <w:u w:val="single"/>
              </w:rPr>
            </w:pPr>
            <w:r w:rsidRPr="00617529">
              <w:t>О проекте Решения Омского городского Совета «О бюджете города Омска на 2021 год и плановый период 2022 и 2023 годов».</w:t>
            </w:r>
            <w:r w:rsidRPr="00617529">
              <w:rPr>
                <w:u w:val="single"/>
              </w:rPr>
              <w:t xml:space="preserve"> </w:t>
            </w:r>
          </w:p>
          <w:p w:rsidR="007B3AE8" w:rsidRPr="00617529" w:rsidRDefault="007B3AE8" w:rsidP="007B3AE8">
            <w:pPr>
              <w:tabs>
                <w:tab w:val="left" w:pos="-3240"/>
              </w:tabs>
              <w:jc w:val="both"/>
            </w:pPr>
          </w:p>
        </w:tc>
        <w:tc>
          <w:tcPr>
            <w:tcW w:w="8244" w:type="dxa"/>
          </w:tcPr>
          <w:p w:rsidR="007B3AE8" w:rsidRPr="00617529" w:rsidRDefault="007B3AE8" w:rsidP="007B3AE8">
            <w:pPr>
              <w:pStyle w:val="a5"/>
              <w:numPr>
                <w:ilvl w:val="0"/>
                <w:numId w:val="3"/>
              </w:numPr>
              <w:tabs>
                <w:tab w:val="left" w:pos="-3240"/>
                <w:tab w:val="left" w:pos="0"/>
                <w:tab w:val="left" w:pos="709"/>
                <w:tab w:val="left" w:pos="863"/>
                <w:tab w:val="left" w:pos="1134"/>
              </w:tabs>
              <w:ind w:left="0" w:firstLine="412"/>
              <w:jc w:val="both"/>
            </w:pPr>
            <w:r w:rsidRPr="00617529">
              <w:t>Поддержать предложения Мэра города Омска к проекту Решения Омского городского Совета «О бюджете города Омска на 2021 год и плановый период 2022 и 2023 годов».</w:t>
            </w:r>
          </w:p>
          <w:p w:rsidR="007B3AE8" w:rsidRPr="00617529" w:rsidRDefault="007B3AE8" w:rsidP="007B3AE8">
            <w:pPr>
              <w:tabs>
                <w:tab w:val="left" w:pos="0"/>
                <w:tab w:val="left" w:pos="709"/>
                <w:tab w:val="left" w:pos="863"/>
                <w:tab w:val="left" w:pos="1134"/>
              </w:tabs>
              <w:ind w:firstLine="412"/>
              <w:jc w:val="both"/>
            </w:pPr>
            <w:r w:rsidRPr="00617529">
              <w:t>2. Включить в протокол публичных слушаний по проекту Решения Омского городского Совета «О бюджете города Омска на 2021 год и плановый период 2022 и 2023 годов» предложения, поступившие в ходе проведения публичных слушаний по указанному проекту Решения, с учетом комментариев правового управления Омского городского Совета.</w:t>
            </w:r>
          </w:p>
          <w:p w:rsidR="007B3AE8" w:rsidRPr="00617529" w:rsidRDefault="007B3AE8" w:rsidP="007B3AE8">
            <w:pPr>
              <w:tabs>
                <w:tab w:val="left" w:pos="709"/>
                <w:tab w:val="left" w:pos="863"/>
                <w:tab w:val="left" w:pos="1134"/>
              </w:tabs>
              <w:ind w:firstLine="412"/>
              <w:jc w:val="both"/>
              <w:outlineLvl w:val="0"/>
            </w:pPr>
            <w:r w:rsidRPr="00617529">
              <w:t>3.</w:t>
            </w:r>
            <w:r w:rsidRPr="00617529">
              <w:tab/>
              <w:t>На основании поступивших предложений Мэра города Омска, заключений комитетов Омского городского Совета, заключения Контрольно-счетной палаты города Омска по проекту Решения Омского городского Совета «О бюджете города Омска на 2021 год и плановый период 2022 и 2023 годов», а также результатов публичных слушаний по указанному проекту Решения принять сводное заключение по проекту Решения Омского городского Совета «О бюджете города Омска на 2021 год и плановый период 2022 и 2023 годов», с учетом предложения правового управления Омского городского Совета не отражать доходы в виде арендной платы по договорам аренды имущества, заключенным с АО «</w:t>
            </w:r>
            <w:proofErr w:type="spellStart"/>
            <w:r w:rsidRPr="00617529">
              <w:t>ОмскВодоканал</w:t>
            </w:r>
            <w:proofErr w:type="spellEnd"/>
            <w:r w:rsidRPr="00617529">
              <w:t>», отложить их распределение на 1 квартал 2021 года.</w:t>
            </w:r>
          </w:p>
          <w:p w:rsidR="007B3AE8" w:rsidRPr="00617529" w:rsidRDefault="007B3AE8" w:rsidP="007B3AE8">
            <w:pPr>
              <w:tabs>
                <w:tab w:val="left" w:pos="-3240"/>
                <w:tab w:val="left" w:pos="0"/>
                <w:tab w:val="left" w:pos="709"/>
                <w:tab w:val="left" w:pos="863"/>
                <w:tab w:val="left" w:pos="1134"/>
              </w:tabs>
              <w:ind w:firstLine="412"/>
              <w:jc w:val="both"/>
            </w:pPr>
            <w:r w:rsidRPr="00617529">
              <w:t xml:space="preserve"> 4.</w:t>
            </w:r>
            <w:r w:rsidRPr="00617529">
              <w:tab/>
              <w:t>Направить доработанное сводное заключение по проекту Решения Омского городского Совета «О бюджете города Омска на 2021 год и плановый период 2022 и 2023 годов» в Администрацию города Омска.</w:t>
            </w:r>
          </w:p>
          <w:p w:rsidR="007B3AE8" w:rsidRPr="00617529" w:rsidRDefault="007B3AE8" w:rsidP="007B3AE8">
            <w:pPr>
              <w:tabs>
                <w:tab w:val="left" w:pos="-3240"/>
                <w:tab w:val="left" w:pos="0"/>
                <w:tab w:val="left" w:pos="709"/>
                <w:tab w:val="left" w:pos="863"/>
                <w:tab w:val="left" w:pos="1134"/>
              </w:tabs>
              <w:ind w:firstLine="412"/>
              <w:jc w:val="both"/>
            </w:pPr>
            <w:r w:rsidRPr="00617529">
              <w:t xml:space="preserve"> 5.</w:t>
            </w:r>
            <w:r w:rsidRPr="00617529">
              <w:tab/>
              <w:t>Администрации города Омска в течение двух рабочих дней доработать и внести в Омский городской Совет проект Решения Омского городского Совета «О бюджете города Омска на 2021 год и плановый период 2022 и 2023 годов» с учетом сводного заключения, и проект Постановления о принятии указанного проекта Решения в первом чтении.</w:t>
            </w:r>
          </w:p>
          <w:p w:rsidR="007B3AE8" w:rsidRPr="00617529" w:rsidRDefault="007B3AE8" w:rsidP="007B3AE8">
            <w:pPr>
              <w:tabs>
                <w:tab w:val="left" w:pos="-3240"/>
                <w:tab w:val="left" w:pos="0"/>
                <w:tab w:val="left" w:pos="709"/>
                <w:tab w:val="left" w:pos="863"/>
                <w:tab w:val="left" w:pos="1134"/>
              </w:tabs>
              <w:ind w:firstLine="412"/>
              <w:jc w:val="both"/>
            </w:pPr>
            <w:r w:rsidRPr="00617529">
              <w:lastRenderedPageBreak/>
              <w:t>6.</w:t>
            </w:r>
            <w:r w:rsidRPr="00617529">
              <w:tab/>
              <w:t xml:space="preserve">Внести на заседание Омского городского Совета доработанный проект Решения Омского городского Совета «О бюджете города Омска на 2021 год и плановый период 2022 и 2023 годов». </w:t>
            </w:r>
          </w:p>
          <w:p w:rsidR="007B3AE8" w:rsidRPr="007B3AE8" w:rsidRDefault="007B3AE8" w:rsidP="007B3AE8">
            <w:pPr>
              <w:tabs>
                <w:tab w:val="left" w:pos="-3240"/>
                <w:tab w:val="left" w:pos="0"/>
                <w:tab w:val="left" w:pos="695"/>
                <w:tab w:val="left" w:pos="863"/>
                <w:tab w:val="left" w:pos="1134"/>
              </w:tabs>
              <w:ind w:firstLine="412"/>
              <w:jc w:val="both"/>
            </w:pPr>
            <w:r w:rsidRPr="00617529">
              <w:t xml:space="preserve">Рекомендовать Омскому городскому Совету принять доработанный </w:t>
            </w:r>
            <w:r w:rsidRPr="00617529">
              <w:br/>
              <w:t xml:space="preserve">с учетом сводного заключения проект Решения Омского городского Совета </w:t>
            </w:r>
            <w:r w:rsidRPr="00617529">
              <w:br/>
              <w:t>«О бюджете города Омска на 2021 год и плановый период 2022 и 2023 годов» в первом чтении.</w:t>
            </w:r>
          </w:p>
        </w:tc>
      </w:tr>
      <w:tr w:rsidR="007B3AE8" w:rsidRPr="00481341" w:rsidTr="002E3332">
        <w:trPr>
          <w:trHeight w:val="653"/>
        </w:trPr>
        <w:tc>
          <w:tcPr>
            <w:tcW w:w="618" w:type="dxa"/>
          </w:tcPr>
          <w:p w:rsidR="007B3AE8" w:rsidRDefault="007B3AE8" w:rsidP="007B3AE8">
            <w:pPr>
              <w:tabs>
                <w:tab w:val="left" w:pos="1100"/>
              </w:tabs>
              <w:jc w:val="center"/>
            </w:pPr>
            <w:r>
              <w:lastRenderedPageBreak/>
              <w:t>3.</w:t>
            </w:r>
          </w:p>
        </w:tc>
        <w:tc>
          <w:tcPr>
            <w:tcW w:w="4965" w:type="dxa"/>
          </w:tcPr>
          <w:p w:rsidR="007B3AE8" w:rsidRPr="00617529" w:rsidRDefault="007B3AE8" w:rsidP="007B3AE8">
            <w:pPr>
              <w:jc w:val="both"/>
            </w:pPr>
            <w:r w:rsidRPr="0030241B">
              <w:t xml:space="preserve">Об освоении Администрацией </w:t>
            </w:r>
            <w:r>
              <w:t xml:space="preserve">города Омска бюджетных средств </w:t>
            </w:r>
            <w:r w:rsidRPr="0030241B">
              <w:t>в сумме 1 млрд. руб., выделенных из федерального бюджета для проведения капитального ремонта многоквартирных домов в рамках судебных решений.</w:t>
            </w:r>
          </w:p>
        </w:tc>
        <w:tc>
          <w:tcPr>
            <w:tcW w:w="8244" w:type="dxa"/>
          </w:tcPr>
          <w:p w:rsidR="007B3AE8" w:rsidRPr="00191887" w:rsidRDefault="007B3AE8" w:rsidP="007B3AE8">
            <w:pPr>
              <w:pStyle w:val="a5"/>
              <w:numPr>
                <w:ilvl w:val="0"/>
                <w:numId w:val="1"/>
              </w:numPr>
              <w:tabs>
                <w:tab w:val="left" w:pos="670"/>
              </w:tabs>
              <w:ind w:left="0" w:firstLine="387"/>
              <w:jc w:val="both"/>
            </w:pPr>
            <w:r w:rsidRPr="00191887">
              <w:t>Информацию Администрации города Омска об освоении Администрацией города Омска бюджетных средств в сумме 1 млрд. руб., выделенных из федерального бюджета для проведения капитального ремонта многоквартирных домов в рамках судебных решений, принять к сведению.</w:t>
            </w:r>
          </w:p>
          <w:p w:rsidR="007B3AE8" w:rsidRDefault="007B3AE8" w:rsidP="007B3AE8">
            <w:pPr>
              <w:pStyle w:val="a5"/>
              <w:numPr>
                <w:ilvl w:val="0"/>
                <w:numId w:val="1"/>
              </w:numPr>
              <w:tabs>
                <w:tab w:val="left" w:pos="-3240"/>
                <w:tab w:val="left" w:pos="670"/>
                <w:tab w:val="left" w:pos="720"/>
              </w:tabs>
              <w:ind w:left="0" w:firstLine="387"/>
              <w:jc w:val="both"/>
            </w:pPr>
            <w:r w:rsidRPr="00191887">
              <w:t xml:space="preserve">Поддержать </w:t>
            </w:r>
            <w:r>
              <w:t>предложение депутата Омского городского Совета Ложкина А.Н. о направлении в АО «</w:t>
            </w:r>
            <w:proofErr w:type="spellStart"/>
            <w:r>
              <w:t>Омскэлектро</w:t>
            </w:r>
            <w:proofErr w:type="spellEnd"/>
            <w:r>
              <w:t>» запроса о предоставлении поадресного перечня</w:t>
            </w:r>
            <w:r w:rsidRPr="0030241B">
              <w:t xml:space="preserve"> </w:t>
            </w:r>
            <w:r>
              <w:t xml:space="preserve">многоквартирных домов, подлежащих капитальному ремонту, с указанием выполненных видов и объемов работ, а также с указанием объема освоенных средств. </w:t>
            </w:r>
          </w:p>
          <w:p w:rsidR="007B3AE8" w:rsidRDefault="007B3AE8" w:rsidP="007B3AE8">
            <w:pPr>
              <w:pStyle w:val="a5"/>
              <w:numPr>
                <w:ilvl w:val="0"/>
                <w:numId w:val="1"/>
              </w:numPr>
              <w:tabs>
                <w:tab w:val="left" w:pos="-3240"/>
                <w:tab w:val="left" w:pos="670"/>
                <w:tab w:val="left" w:pos="720"/>
              </w:tabs>
              <w:ind w:left="0" w:firstLine="387"/>
              <w:jc w:val="both"/>
            </w:pPr>
            <w:r>
              <w:t xml:space="preserve">Поддержать предложение депутатов Омского городского Совета Федотова Ю.Н., Ивченко И.А. о необходимости привлечения к приемке работ после проведения капитального ремонта многоквартирных домов уполномоченных представителей собственников помещений многоквартирных домов (председателей советов домов) и обслуживающих организаций (управляющие организации, ТСЖ). </w:t>
            </w:r>
          </w:p>
          <w:p w:rsidR="007B3AE8" w:rsidRPr="00191887" w:rsidRDefault="007B3AE8" w:rsidP="007B3AE8">
            <w:pPr>
              <w:tabs>
                <w:tab w:val="left" w:pos="-3240"/>
                <w:tab w:val="left" w:pos="1956"/>
              </w:tabs>
              <w:jc w:val="both"/>
            </w:pPr>
            <w:r>
              <w:tab/>
            </w:r>
          </w:p>
          <w:p w:rsidR="007B3AE8" w:rsidRPr="00617529" w:rsidRDefault="007B3AE8" w:rsidP="007B3AE8">
            <w:pPr>
              <w:pStyle w:val="a5"/>
              <w:tabs>
                <w:tab w:val="left" w:pos="-3240"/>
                <w:tab w:val="left" w:pos="0"/>
                <w:tab w:val="left" w:pos="709"/>
                <w:tab w:val="left" w:pos="863"/>
                <w:tab w:val="left" w:pos="1134"/>
              </w:tabs>
              <w:ind w:left="412"/>
              <w:jc w:val="both"/>
            </w:pPr>
          </w:p>
        </w:tc>
      </w:tr>
    </w:tbl>
    <w:p w:rsidR="007B3AE8" w:rsidRDefault="007B3AE8" w:rsidP="007B3AE8"/>
    <w:p w:rsidR="001070FB" w:rsidRDefault="0003334A"/>
    <w:sectPr w:rsidR="001070FB" w:rsidSect="006A094F">
      <w:headerReference w:type="default" r:id="rId7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282" w:rsidRDefault="00A66FAD">
      <w:r>
        <w:separator/>
      </w:r>
    </w:p>
  </w:endnote>
  <w:endnote w:type="continuationSeparator" w:id="0">
    <w:p w:rsidR="00F43282" w:rsidRDefault="00A6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282" w:rsidRDefault="00A66FAD">
      <w:r>
        <w:separator/>
      </w:r>
    </w:p>
  </w:footnote>
  <w:footnote w:type="continuationSeparator" w:id="0">
    <w:p w:rsidR="00F43282" w:rsidRDefault="00A6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73619"/>
      <w:docPartObj>
        <w:docPartGallery w:val="Page Numbers (Top of Page)"/>
        <w:docPartUnique/>
      </w:docPartObj>
    </w:sdtPr>
    <w:sdtEndPr/>
    <w:sdtContent>
      <w:p w:rsidR="00A30F91" w:rsidRDefault="00BB494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3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F91" w:rsidRDefault="000333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6BC0"/>
    <w:multiLevelType w:val="hybridMultilevel"/>
    <w:tmpl w:val="DAA81BE6"/>
    <w:lvl w:ilvl="0" w:tplc="8D1AA6E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76E02"/>
    <w:multiLevelType w:val="hybridMultilevel"/>
    <w:tmpl w:val="52B08E9E"/>
    <w:lvl w:ilvl="0" w:tplc="ABEE73D0">
      <w:start w:val="1"/>
      <w:numFmt w:val="decimal"/>
      <w:lvlText w:val="%1."/>
      <w:lvlJc w:val="left"/>
      <w:pPr>
        <w:ind w:left="112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4944091B"/>
    <w:multiLevelType w:val="hybridMultilevel"/>
    <w:tmpl w:val="0262EB3A"/>
    <w:lvl w:ilvl="0" w:tplc="D1761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E8"/>
    <w:rsid w:val="0003334A"/>
    <w:rsid w:val="00240A52"/>
    <w:rsid w:val="007B3AE8"/>
    <w:rsid w:val="00A66FAD"/>
    <w:rsid w:val="00BB4944"/>
    <w:rsid w:val="00EF7B02"/>
    <w:rsid w:val="00F4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FB70A-AA09-496B-9309-94875BF3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A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3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Коблик Галина Ивановна</dc:creator>
  <cp:keywords/>
  <dc:description/>
  <cp:lastModifiedBy>Губерт Кристина Евгеньевна</cp:lastModifiedBy>
  <cp:revision>4</cp:revision>
  <dcterms:created xsi:type="dcterms:W3CDTF">2020-11-23T09:13:00Z</dcterms:created>
  <dcterms:modified xsi:type="dcterms:W3CDTF">2020-11-23T09:59:00Z</dcterms:modified>
</cp:coreProperties>
</file>