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A5" w:rsidRDefault="00862BA5" w:rsidP="00862BA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по делу № 3а-</w:t>
      </w:r>
      <w:r w:rsidR="00F07A62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/201</w:t>
      </w:r>
      <w:r w:rsidR="00F07A62">
        <w:rPr>
          <w:color w:val="000000"/>
          <w:sz w:val="28"/>
          <w:szCs w:val="28"/>
        </w:rPr>
        <w:t>9</w:t>
      </w:r>
    </w:p>
    <w:p w:rsidR="00862BA5" w:rsidRDefault="00862BA5" w:rsidP="00862BA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62BA5" w:rsidRDefault="00862BA5" w:rsidP="00862BA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61EDE">
        <w:rPr>
          <w:color w:val="000000"/>
          <w:sz w:val="28"/>
          <w:szCs w:val="28"/>
        </w:rPr>
        <w:t xml:space="preserve">Решением Омского областного суда от </w:t>
      </w:r>
      <w:r w:rsidR="008A3600">
        <w:rPr>
          <w:color w:val="000000"/>
          <w:sz w:val="28"/>
          <w:szCs w:val="28"/>
        </w:rPr>
        <w:t xml:space="preserve">26 марта 2019 </w:t>
      </w:r>
      <w:r w:rsidRPr="00661EDE">
        <w:rPr>
          <w:color w:val="000000"/>
          <w:sz w:val="28"/>
          <w:szCs w:val="28"/>
        </w:rPr>
        <w:t xml:space="preserve">г. </w:t>
      </w:r>
      <w:r w:rsidRPr="00661EDE">
        <w:rPr>
          <w:color w:val="000000"/>
          <w:sz w:val="28"/>
          <w:szCs w:val="28"/>
          <w:shd w:val="clear" w:color="auto" w:fill="FFFFFF"/>
        </w:rPr>
        <w:t>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 декабря 2008 г. № 201 «Об утверждении Правил землепользования и застройки муниципального образования городской округ город Омск Омской области», в части установления в Приложении № 1 к Правилам землепользования и застройки муниципального образования городской</w:t>
      </w:r>
      <w:proofErr w:type="gramEnd"/>
      <w:r w:rsidRPr="00661EDE">
        <w:rPr>
          <w:color w:val="000000"/>
          <w:sz w:val="28"/>
          <w:szCs w:val="28"/>
          <w:shd w:val="clear" w:color="auto" w:fill="FFFFFF"/>
        </w:rPr>
        <w:t xml:space="preserve"> округ город Омск Омской области «Карта градостроительного зонирования территорий города Омска» режима территориальных зон </w:t>
      </w:r>
      <w:r w:rsidR="008A3600">
        <w:rPr>
          <w:color w:val="000000"/>
          <w:sz w:val="28"/>
          <w:szCs w:val="28"/>
          <w:shd w:val="clear" w:color="auto" w:fill="FFFFFF"/>
        </w:rPr>
        <w:t>ОД1-1673</w:t>
      </w:r>
      <w:r w:rsidRPr="00661EDE">
        <w:rPr>
          <w:color w:val="000000"/>
          <w:sz w:val="28"/>
          <w:szCs w:val="28"/>
          <w:shd w:val="clear" w:color="auto" w:fill="FFFFFF"/>
        </w:rPr>
        <w:t xml:space="preserve"> и ИТ</w:t>
      </w:r>
      <w:proofErr w:type="gramStart"/>
      <w:r w:rsidRPr="00661EDE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Pr="00661EDE">
        <w:rPr>
          <w:color w:val="000000"/>
          <w:sz w:val="28"/>
          <w:szCs w:val="28"/>
          <w:shd w:val="clear" w:color="auto" w:fill="FFFFFF"/>
        </w:rPr>
        <w:t xml:space="preserve"> по отношению к границам земельн</w:t>
      </w:r>
      <w:r w:rsidR="008A3600">
        <w:rPr>
          <w:color w:val="000000"/>
          <w:sz w:val="28"/>
          <w:szCs w:val="28"/>
          <w:shd w:val="clear" w:color="auto" w:fill="FFFFFF"/>
        </w:rPr>
        <w:t>ого</w:t>
      </w:r>
      <w:r w:rsidRPr="00661EDE">
        <w:rPr>
          <w:color w:val="000000"/>
          <w:sz w:val="28"/>
          <w:szCs w:val="28"/>
          <w:shd w:val="clear" w:color="auto" w:fill="FFFFFF"/>
        </w:rPr>
        <w:t xml:space="preserve"> участк</w:t>
      </w:r>
      <w:r w:rsidR="008A3600">
        <w:rPr>
          <w:color w:val="000000"/>
          <w:sz w:val="28"/>
          <w:szCs w:val="28"/>
          <w:shd w:val="clear" w:color="auto" w:fill="FFFFFF"/>
        </w:rPr>
        <w:t>а</w:t>
      </w:r>
      <w:r w:rsidRPr="00661EDE">
        <w:rPr>
          <w:color w:val="000000"/>
          <w:sz w:val="28"/>
          <w:szCs w:val="28"/>
          <w:shd w:val="clear" w:color="auto" w:fill="FFFFFF"/>
        </w:rPr>
        <w:t xml:space="preserve"> с кадастровым</w:t>
      </w:r>
      <w:r w:rsidR="008A3600">
        <w:rPr>
          <w:color w:val="000000"/>
          <w:sz w:val="28"/>
          <w:szCs w:val="28"/>
          <w:shd w:val="clear" w:color="auto" w:fill="FFFFFF"/>
        </w:rPr>
        <w:t xml:space="preserve"> номером</w:t>
      </w:r>
      <w:r w:rsidRPr="00661ED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55:36:</w:t>
      </w:r>
      <w:r w:rsidR="008A3600">
        <w:rPr>
          <w:color w:val="000000"/>
          <w:sz w:val="28"/>
          <w:szCs w:val="28"/>
          <w:shd w:val="clear" w:color="auto" w:fill="FFFFFF"/>
        </w:rPr>
        <w:t>040114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8A3600">
        <w:rPr>
          <w:color w:val="000000"/>
          <w:sz w:val="28"/>
          <w:szCs w:val="28"/>
          <w:shd w:val="clear" w:color="auto" w:fill="FFFFFF"/>
        </w:rPr>
        <w:t>51,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1EDE">
        <w:rPr>
          <w:color w:val="000000"/>
          <w:sz w:val="28"/>
          <w:szCs w:val="28"/>
          <w:shd w:val="clear" w:color="auto" w:fill="FFFFFF"/>
        </w:rPr>
        <w:t>расположенн</w:t>
      </w:r>
      <w:r w:rsidR="008A3600">
        <w:rPr>
          <w:color w:val="000000"/>
          <w:sz w:val="28"/>
          <w:szCs w:val="28"/>
          <w:shd w:val="clear" w:color="auto" w:fill="FFFFFF"/>
        </w:rPr>
        <w:t>ого</w:t>
      </w:r>
      <w:r w:rsidRPr="00661EDE">
        <w:rPr>
          <w:color w:val="000000"/>
          <w:sz w:val="28"/>
          <w:szCs w:val="28"/>
          <w:shd w:val="clear" w:color="auto" w:fill="FFFFFF"/>
        </w:rPr>
        <w:t xml:space="preserve"> по адресу: </w:t>
      </w:r>
      <w:r>
        <w:rPr>
          <w:color w:val="000000"/>
          <w:sz w:val="28"/>
          <w:szCs w:val="28"/>
          <w:shd w:val="clear" w:color="auto" w:fill="FFFFFF"/>
        </w:rPr>
        <w:t xml:space="preserve">город Омск, Центральный административный округ, </w:t>
      </w:r>
      <w:r w:rsidR="008A3600">
        <w:rPr>
          <w:color w:val="000000"/>
          <w:sz w:val="28"/>
          <w:szCs w:val="28"/>
          <w:shd w:val="clear" w:color="auto" w:fill="FFFFFF"/>
        </w:rPr>
        <w:t>улица 4-я Восточная, дом № 23</w:t>
      </w:r>
      <w:r>
        <w:t xml:space="preserve"> </w:t>
      </w:r>
      <w:r>
        <w:rPr>
          <w:color w:val="000000"/>
          <w:sz w:val="28"/>
          <w:szCs w:val="28"/>
        </w:rPr>
        <w:t>п</w:t>
      </w:r>
      <w:r w:rsidRPr="00661EDE">
        <w:rPr>
          <w:color w:val="000000"/>
          <w:sz w:val="28"/>
          <w:szCs w:val="28"/>
          <w:shd w:val="clear" w:color="auto" w:fill="FFFFFF"/>
        </w:rPr>
        <w:t>ризна</w:t>
      </w:r>
      <w:r>
        <w:rPr>
          <w:color w:val="000000"/>
          <w:sz w:val="28"/>
          <w:szCs w:val="28"/>
          <w:shd w:val="clear" w:color="auto" w:fill="FFFFFF"/>
        </w:rPr>
        <w:t>ны</w:t>
      </w:r>
      <w:r w:rsidRPr="00661EDE">
        <w:rPr>
          <w:color w:val="000000"/>
          <w:sz w:val="28"/>
          <w:szCs w:val="28"/>
          <w:shd w:val="clear" w:color="auto" w:fill="FFFFFF"/>
        </w:rPr>
        <w:t xml:space="preserve"> недействующими со дня вступления решения суда в законную силу.</w:t>
      </w:r>
    </w:p>
    <w:p w:rsidR="008A335B" w:rsidRDefault="008A335B"/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62BA5"/>
    <w:rsid w:val="004718A9"/>
    <w:rsid w:val="00670F62"/>
    <w:rsid w:val="00862BA5"/>
    <w:rsid w:val="008A335B"/>
    <w:rsid w:val="008A3600"/>
    <w:rsid w:val="00F07A62"/>
    <w:rsid w:val="00FF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BA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3</cp:revision>
  <dcterms:created xsi:type="dcterms:W3CDTF">2019-04-29T05:39:00Z</dcterms:created>
  <dcterms:modified xsi:type="dcterms:W3CDTF">2019-04-29T05:41:00Z</dcterms:modified>
</cp:coreProperties>
</file>