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71" w:rsidRDefault="000E14B2" w:rsidP="000E14B2">
      <w:pPr>
        <w:jc w:val="center"/>
        <w:rPr>
          <w:rFonts w:cs="Times New Roman"/>
          <w:szCs w:val="28"/>
        </w:rPr>
      </w:pPr>
      <w:r w:rsidRPr="000E14B2">
        <w:rPr>
          <w:rFonts w:cs="Times New Roman"/>
          <w:szCs w:val="28"/>
        </w:rPr>
        <w:t xml:space="preserve">Справка по делу </w:t>
      </w:r>
      <w:r>
        <w:rPr>
          <w:rFonts w:cs="Times New Roman"/>
          <w:szCs w:val="28"/>
        </w:rPr>
        <w:t>3а-206/2023</w:t>
      </w:r>
    </w:p>
    <w:p w:rsidR="000E14B2" w:rsidRDefault="000E14B2" w:rsidP="000E14B2">
      <w:pPr>
        <w:rPr>
          <w:rFonts w:cs="Times New Roman"/>
          <w:szCs w:val="28"/>
        </w:rPr>
      </w:pPr>
    </w:p>
    <w:p w:rsidR="000E14B2" w:rsidRDefault="000E14B2" w:rsidP="001A125B">
      <w:pPr>
        <w:spacing w:after="0" w:line="240" w:lineRule="auto"/>
        <w:ind w:firstLine="708"/>
        <w:jc w:val="both"/>
      </w:pPr>
      <w:r>
        <w:rPr>
          <w:rFonts w:cs="Times New Roman"/>
          <w:szCs w:val="28"/>
        </w:rPr>
        <w:t xml:space="preserve">Решением Омского областного суда от 31 октября 2023 года </w:t>
      </w:r>
      <w:r>
        <w:t>призна</w:t>
      </w:r>
      <w:r>
        <w:t>ны</w:t>
      </w:r>
      <w:r>
        <w:t xml:space="preserve"> не действующими со дня вступлени</w:t>
      </w:r>
      <w:r>
        <w:t>я решения суда в законную силу Р</w:t>
      </w:r>
      <w:r>
        <w:t>ешение Омского городского Совета от 5 октября 2022 года № 4 «О внесении изменений в Решение Омского городского Совета от 10 апреля 2019 года № 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и установлении значения поправочного коэффициента Кд»:</w:t>
      </w:r>
    </w:p>
    <w:p w:rsidR="000E14B2" w:rsidRDefault="000E14B2" w:rsidP="001A125B">
      <w:pPr>
        <w:spacing w:after="0" w:line="240" w:lineRule="auto"/>
        <w:ind w:firstLine="708"/>
        <w:jc w:val="both"/>
      </w:pPr>
      <w:r>
        <w:t>- пункт 2 статьи 1 в части установления значения поправочного коэффициента Кд в размере 2,2;</w:t>
      </w:r>
    </w:p>
    <w:p w:rsidR="000E14B2" w:rsidRDefault="000E14B2" w:rsidP="001A125B">
      <w:pPr>
        <w:spacing w:after="0" w:line="240" w:lineRule="auto"/>
        <w:ind w:firstLine="708"/>
        <w:jc w:val="both"/>
      </w:pPr>
      <w:r>
        <w:t>- стать</w:t>
      </w:r>
      <w:r>
        <w:t>я</w:t>
      </w:r>
      <w:r>
        <w:t xml:space="preserve"> 2 в части установления значения поправочного коэффициента Кд в размере 2,2, предусмотренного пунктом 3.1 Порядка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торгов, утвержденного постановлением Правительства Омской области от 26 декабря 2018 года № 419-п, для земельных участков, государственная собственность на которые не разграничена.</w:t>
      </w:r>
    </w:p>
    <w:p w:rsidR="000E14B2" w:rsidRDefault="000E14B2" w:rsidP="001A125B">
      <w:pPr>
        <w:spacing w:after="0" w:line="240" w:lineRule="auto"/>
        <w:ind w:firstLine="708"/>
        <w:jc w:val="both"/>
      </w:pPr>
      <w:bookmarkStart w:id="0" w:name="_GoBack"/>
      <w:bookmarkEnd w:id="0"/>
      <w:r>
        <w:t xml:space="preserve">Определением </w:t>
      </w:r>
      <w:r w:rsidR="006A0205">
        <w:t>Судебной коллегии по административным делам Пятого апелляционного суда общей юрисдикции от 3 апреля 2024 года решение Омского областного суда по делу 3а-206/2023 оставлено без изменения.</w:t>
      </w:r>
    </w:p>
    <w:p w:rsidR="000E14B2" w:rsidRPr="000E14B2" w:rsidRDefault="000E14B2" w:rsidP="000E14B2">
      <w:pPr>
        <w:rPr>
          <w:rFonts w:cs="Times New Roman"/>
          <w:szCs w:val="28"/>
        </w:rPr>
      </w:pPr>
    </w:p>
    <w:sectPr w:rsidR="000E14B2" w:rsidRPr="000E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B2"/>
    <w:rsid w:val="000E14B2"/>
    <w:rsid w:val="001A125B"/>
    <w:rsid w:val="006A0205"/>
    <w:rsid w:val="008E6BFE"/>
    <w:rsid w:val="0091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8315E-D8B8-4D3F-88BE-2A7346ED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4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3</cp:revision>
  <dcterms:created xsi:type="dcterms:W3CDTF">2024-04-26T08:01:00Z</dcterms:created>
  <dcterms:modified xsi:type="dcterms:W3CDTF">2024-04-26T08:10:00Z</dcterms:modified>
</cp:coreProperties>
</file>