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FF" w:rsidRDefault="00ED56FF" w:rsidP="00ED56FF">
      <w:pPr>
        <w:tabs>
          <w:tab w:val="left" w:pos="382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проект</w:t>
      </w:r>
    </w:p>
    <w:p w:rsidR="00ED56FF" w:rsidRDefault="00ED56FF" w:rsidP="00ED56FF">
      <w:pPr>
        <w:tabs>
          <w:tab w:val="left" w:pos="3828"/>
        </w:tabs>
        <w:jc w:val="right"/>
        <w:rPr>
          <w:sz w:val="28"/>
          <w:szCs w:val="28"/>
        </w:rPr>
      </w:pPr>
    </w:p>
    <w:p w:rsidR="00EB1AF7" w:rsidRDefault="00EB1AF7" w:rsidP="00ED56FF">
      <w:pPr>
        <w:tabs>
          <w:tab w:val="left" w:pos="3828"/>
        </w:tabs>
        <w:jc w:val="right"/>
        <w:rPr>
          <w:sz w:val="28"/>
          <w:szCs w:val="28"/>
        </w:rPr>
      </w:pPr>
    </w:p>
    <w:p w:rsidR="00EB1AF7" w:rsidRDefault="00EB1AF7" w:rsidP="00ED56FF">
      <w:pPr>
        <w:tabs>
          <w:tab w:val="left" w:pos="3828"/>
        </w:tabs>
        <w:jc w:val="right"/>
        <w:rPr>
          <w:sz w:val="28"/>
          <w:szCs w:val="28"/>
        </w:rPr>
      </w:pPr>
    </w:p>
    <w:p w:rsidR="00ED56FF" w:rsidRDefault="00ED56FF" w:rsidP="00ED56FF">
      <w:pPr>
        <w:tabs>
          <w:tab w:val="left" w:pos="3828"/>
        </w:tabs>
        <w:jc w:val="right"/>
        <w:rPr>
          <w:sz w:val="28"/>
          <w:szCs w:val="28"/>
        </w:rPr>
      </w:pPr>
    </w:p>
    <w:p w:rsidR="00ED56FF" w:rsidRDefault="00ED56FF" w:rsidP="00ED56FF">
      <w:pPr>
        <w:pStyle w:val="3"/>
      </w:pPr>
      <w:r>
        <w:t>ОМСКИЙ ГОРОДСКОЙ СОВЕТ</w:t>
      </w:r>
    </w:p>
    <w:p w:rsidR="007A5558" w:rsidRPr="00EB1AF7" w:rsidRDefault="007A5558" w:rsidP="007A5558">
      <w:pPr>
        <w:rPr>
          <w:sz w:val="28"/>
          <w:szCs w:val="28"/>
        </w:rPr>
      </w:pPr>
    </w:p>
    <w:p w:rsidR="00ED56FF" w:rsidRDefault="00ED56FF" w:rsidP="00ED56FF">
      <w:pPr>
        <w:rPr>
          <w:sz w:val="6"/>
          <w:szCs w:val="6"/>
        </w:rPr>
      </w:pPr>
    </w:p>
    <w:p w:rsidR="00ED56FF" w:rsidRPr="00B714DC" w:rsidRDefault="00ED56FF" w:rsidP="007A5558">
      <w:pPr>
        <w:pStyle w:val="8"/>
        <w:jc w:val="center"/>
      </w:pPr>
      <w:r>
        <w:t>ПОВЕСТКА ЗАСЕДАНИЯ</w:t>
      </w:r>
    </w:p>
    <w:p w:rsidR="00ED56FF" w:rsidRDefault="00ED56FF" w:rsidP="00ED56FF">
      <w:pPr>
        <w:pStyle w:val="8"/>
        <w:jc w:val="center"/>
      </w:pPr>
      <w:r>
        <w:t>Омского городского Совета</w:t>
      </w:r>
    </w:p>
    <w:p w:rsidR="00ED56FF" w:rsidRPr="00EB1AF7" w:rsidRDefault="00ED56FF" w:rsidP="00ED56FF">
      <w:pPr>
        <w:rPr>
          <w:sz w:val="28"/>
          <w:szCs w:val="28"/>
        </w:rPr>
      </w:pPr>
    </w:p>
    <w:tbl>
      <w:tblPr>
        <w:tblW w:w="0" w:type="auto"/>
        <w:jc w:val="center"/>
        <w:tblInd w:w="-1096" w:type="dxa"/>
        <w:tblLook w:val="01E0"/>
      </w:tblPr>
      <w:tblGrid>
        <w:gridCol w:w="1892"/>
        <w:gridCol w:w="4184"/>
        <w:gridCol w:w="2489"/>
        <w:gridCol w:w="2264"/>
        <w:gridCol w:w="263"/>
      </w:tblGrid>
      <w:tr w:rsidR="00ED56FF" w:rsidRPr="00C4703B" w:rsidTr="00571225">
        <w:trPr>
          <w:gridAfter w:val="1"/>
          <w:wAfter w:w="264" w:type="dxa"/>
          <w:trHeight w:val="380"/>
          <w:jc w:val="center"/>
        </w:trPr>
        <w:tc>
          <w:tcPr>
            <w:tcW w:w="1893" w:type="dxa"/>
          </w:tcPr>
          <w:p w:rsidR="00ED56FF" w:rsidRPr="00C4703B" w:rsidRDefault="00EB1AF7" w:rsidP="005712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ED56FF" w:rsidRPr="00C4703B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6</w:t>
            </w:r>
            <w:r w:rsidR="00ED56FF" w:rsidRPr="00C4703B">
              <w:rPr>
                <w:b/>
                <w:sz w:val="28"/>
                <w:szCs w:val="28"/>
              </w:rPr>
              <w:t>.2016</w:t>
            </w:r>
          </w:p>
          <w:p w:rsidR="00ED56FF" w:rsidRPr="00C4703B" w:rsidRDefault="00ED56FF" w:rsidP="00571225">
            <w:pPr>
              <w:rPr>
                <w:b/>
                <w:sz w:val="14"/>
                <w:szCs w:val="14"/>
              </w:rPr>
            </w:pPr>
          </w:p>
        </w:tc>
        <w:tc>
          <w:tcPr>
            <w:tcW w:w="4201" w:type="dxa"/>
          </w:tcPr>
          <w:p w:rsidR="00ED56FF" w:rsidRPr="00C4703B" w:rsidRDefault="00ED56FF" w:rsidP="00571225">
            <w:pPr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:rsidR="00ED56FF" w:rsidRPr="00C4703B" w:rsidRDefault="00ED56FF" w:rsidP="00571225">
            <w:pPr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ED56FF" w:rsidRDefault="00ED56FF" w:rsidP="00571225">
            <w:pPr>
              <w:rPr>
                <w:b/>
                <w:sz w:val="28"/>
                <w:szCs w:val="28"/>
              </w:rPr>
            </w:pPr>
            <w:r w:rsidRPr="00C4703B">
              <w:rPr>
                <w:b/>
                <w:sz w:val="28"/>
                <w:szCs w:val="28"/>
              </w:rPr>
              <w:t xml:space="preserve">               10.00</w:t>
            </w:r>
          </w:p>
          <w:p w:rsidR="00ED56FF" w:rsidRPr="00EB1AF7" w:rsidRDefault="00ED56FF" w:rsidP="00571225">
            <w:pPr>
              <w:rPr>
                <w:b/>
                <w:sz w:val="28"/>
                <w:szCs w:val="28"/>
              </w:rPr>
            </w:pPr>
          </w:p>
          <w:p w:rsidR="00ED56FF" w:rsidRPr="00C4703B" w:rsidRDefault="00ED56FF" w:rsidP="00571225">
            <w:pPr>
              <w:rPr>
                <w:b/>
                <w:sz w:val="14"/>
                <w:szCs w:val="14"/>
              </w:rPr>
            </w:pPr>
          </w:p>
        </w:tc>
      </w:tr>
      <w:tr w:rsidR="00ED56FF" w:rsidRPr="00B23988" w:rsidTr="00571225">
        <w:tblPrEx>
          <w:jc w:val="left"/>
          <w:tblLook w:val="0000"/>
        </w:tblPrEx>
        <w:trPr>
          <w:trHeight w:val="100"/>
        </w:trPr>
        <w:tc>
          <w:tcPr>
            <w:tcW w:w="1768" w:type="dxa"/>
          </w:tcPr>
          <w:p w:rsidR="00ED56FF" w:rsidRDefault="00ED56FF" w:rsidP="005712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мин.</w:t>
            </w:r>
          </w:p>
          <w:p w:rsidR="00ED56FF" w:rsidRPr="004C044E" w:rsidRDefault="00ED56FF" w:rsidP="00571225">
            <w:pPr>
              <w:jc w:val="center"/>
              <w:rPr>
                <w:sz w:val="28"/>
                <w:szCs w:val="28"/>
              </w:rPr>
            </w:pPr>
          </w:p>
          <w:p w:rsidR="00ED56FF" w:rsidRDefault="00ED56FF" w:rsidP="00571225">
            <w:pPr>
              <w:jc w:val="center"/>
              <w:rPr>
                <w:sz w:val="28"/>
                <w:szCs w:val="28"/>
              </w:rPr>
            </w:pPr>
            <w:r w:rsidRPr="00BA151A">
              <w:rPr>
                <w:sz w:val="28"/>
                <w:szCs w:val="28"/>
              </w:rPr>
              <w:t>время</w:t>
            </w:r>
            <w:r w:rsidRPr="00FA4ED6">
              <w:rPr>
                <w:sz w:val="28"/>
                <w:szCs w:val="28"/>
              </w:rPr>
              <w:t xml:space="preserve"> доклада</w:t>
            </w:r>
            <w:r>
              <w:rPr>
                <w:sz w:val="28"/>
                <w:szCs w:val="28"/>
              </w:rPr>
              <w:t xml:space="preserve"> </w:t>
            </w:r>
          </w:p>
          <w:p w:rsidR="00ED56FF" w:rsidRDefault="00027A40" w:rsidP="00571225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50</w:t>
            </w:r>
            <w:r w:rsidR="00ED56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мин.</w:t>
            </w:r>
            <w:r w:rsidR="00ED56FF">
              <w:rPr>
                <w:sz w:val="28"/>
                <w:szCs w:val="28"/>
              </w:rPr>
              <w:t xml:space="preserve"> </w:t>
            </w:r>
          </w:p>
          <w:p w:rsidR="00ED56FF" w:rsidRDefault="00ED56FF" w:rsidP="00571225">
            <w:pPr>
              <w:jc w:val="center"/>
              <w:rPr>
                <w:sz w:val="28"/>
                <w:szCs w:val="28"/>
              </w:rPr>
            </w:pPr>
          </w:p>
          <w:p w:rsidR="00C62AE8" w:rsidRDefault="00C62AE8" w:rsidP="00571225">
            <w:pPr>
              <w:jc w:val="center"/>
              <w:rPr>
                <w:sz w:val="28"/>
              </w:rPr>
            </w:pPr>
          </w:p>
          <w:p w:rsidR="00ED56FF" w:rsidRPr="00EC73B0" w:rsidRDefault="00ED56FF" w:rsidP="00937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2" w:type="dxa"/>
            <w:gridSpan w:val="4"/>
          </w:tcPr>
          <w:p w:rsidR="00ED56FF" w:rsidRDefault="00ED56FF" w:rsidP="00571225">
            <w:pPr>
              <w:pStyle w:val="a3"/>
              <w:tabs>
                <w:tab w:val="clear" w:pos="0"/>
              </w:tabs>
            </w:pPr>
            <w:r w:rsidRPr="00C80D6F">
              <w:t>Обсуждение повестки заседания.</w:t>
            </w:r>
          </w:p>
          <w:p w:rsidR="00ED56FF" w:rsidRPr="004C044E" w:rsidRDefault="00ED56FF" w:rsidP="00571225">
            <w:pPr>
              <w:pStyle w:val="2"/>
              <w:tabs>
                <w:tab w:val="num" w:pos="392"/>
              </w:tabs>
              <w:ind w:left="392" w:firstLine="0"/>
              <w:rPr>
                <w:szCs w:val="28"/>
              </w:rPr>
            </w:pPr>
          </w:p>
          <w:p w:rsidR="00ED56FF" w:rsidRPr="004C044E" w:rsidRDefault="00ED56FF" w:rsidP="00ED56FF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392"/>
                <w:tab w:val="num" w:pos="501"/>
              </w:tabs>
              <w:ind w:left="392" w:hanging="392"/>
            </w:pPr>
            <w:r w:rsidRPr="004C044E">
              <w:rPr>
                <w:szCs w:val="28"/>
              </w:rPr>
              <w:t>Об отчете Мэра города Омска о результатах своей деятельности, деятельности Администрации города Омска, в том числе                           о решении вопросов, поставленных Омским городским Советом, за 201</w:t>
            </w:r>
            <w:r w:rsidR="00EB1AF7">
              <w:rPr>
                <w:szCs w:val="28"/>
              </w:rPr>
              <w:t>6</w:t>
            </w:r>
            <w:r w:rsidRPr="004C044E">
              <w:rPr>
                <w:szCs w:val="28"/>
              </w:rPr>
              <w:t xml:space="preserve"> год</w:t>
            </w:r>
            <w:proofErr w:type="gramStart"/>
            <w:r w:rsidRPr="004C044E">
              <w:rPr>
                <w:szCs w:val="28"/>
              </w:rPr>
              <w:t>.</w:t>
            </w:r>
            <w:proofErr w:type="gramEnd"/>
            <w:r w:rsidRPr="004C044E">
              <w:rPr>
                <w:szCs w:val="28"/>
              </w:rPr>
              <w:t xml:space="preserve"> (</w:t>
            </w:r>
            <w:proofErr w:type="gramStart"/>
            <w:r w:rsidRPr="004C044E">
              <w:rPr>
                <w:szCs w:val="28"/>
              </w:rPr>
              <w:t>р</w:t>
            </w:r>
            <w:proofErr w:type="gramEnd"/>
            <w:r w:rsidRPr="004C044E">
              <w:rPr>
                <w:szCs w:val="28"/>
              </w:rPr>
              <w:t>ассматривается впервые)</w:t>
            </w:r>
          </w:p>
          <w:p w:rsidR="00ED56FF" w:rsidRPr="004C044E" w:rsidRDefault="00ED56FF" w:rsidP="00571225">
            <w:pPr>
              <w:pStyle w:val="2"/>
              <w:ind w:firstLine="0"/>
              <w:rPr>
                <w:szCs w:val="28"/>
              </w:rPr>
            </w:pPr>
            <w:proofErr w:type="spellStart"/>
            <w:r w:rsidRPr="004C044E">
              <w:rPr>
                <w:szCs w:val="28"/>
              </w:rPr>
              <w:t>Докл</w:t>
            </w:r>
            <w:proofErr w:type="spellEnd"/>
            <w:r w:rsidRPr="004C044E">
              <w:rPr>
                <w:szCs w:val="28"/>
              </w:rPr>
              <w:t xml:space="preserve">. </w:t>
            </w:r>
            <w:proofErr w:type="spellStart"/>
            <w:r w:rsidRPr="004C044E">
              <w:rPr>
                <w:szCs w:val="28"/>
              </w:rPr>
              <w:t>Двораковский</w:t>
            </w:r>
            <w:proofErr w:type="spellEnd"/>
            <w:r w:rsidRPr="004C044E">
              <w:rPr>
                <w:szCs w:val="28"/>
              </w:rPr>
              <w:t xml:space="preserve"> Вячеслав Викторович, Мэр города Омска.</w:t>
            </w:r>
          </w:p>
          <w:p w:rsidR="00ED56FF" w:rsidRDefault="00ED56FF" w:rsidP="00571225">
            <w:pPr>
              <w:pStyle w:val="2"/>
              <w:tabs>
                <w:tab w:val="num" w:pos="785"/>
              </w:tabs>
              <w:ind w:left="392" w:firstLine="0"/>
            </w:pPr>
          </w:p>
          <w:p w:rsidR="00ED56FF" w:rsidRDefault="00ED56FF" w:rsidP="00571225">
            <w:pPr>
              <w:pStyle w:val="2"/>
              <w:ind w:firstLine="0"/>
              <w:rPr>
                <w:szCs w:val="28"/>
              </w:rPr>
            </w:pPr>
            <w:r w:rsidRPr="004C044E">
              <w:rPr>
                <w:szCs w:val="28"/>
              </w:rPr>
              <w:t>Разное.</w:t>
            </w:r>
          </w:p>
          <w:p w:rsidR="00ED56FF" w:rsidRDefault="00ED56FF" w:rsidP="00571225">
            <w:pPr>
              <w:pStyle w:val="2"/>
              <w:ind w:firstLine="0"/>
              <w:rPr>
                <w:sz w:val="32"/>
                <w:szCs w:val="32"/>
              </w:rPr>
            </w:pPr>
          </w:p>
          <w:p w:rsidR="00937AF3" w:rsidRDefault="00937AF3" w:rsidP="00571225">
            <w:pPr>
              <w:pStyle w:val="2"/>
              <w:ind w:firstLine="0"/>
              <w:rPr>
                <w:sz w:val="32"/>
                <w:szCs w:val="32"/>
              </w:rPr>
            </w:pPr>
          </w:p>
          <w:p w:rsidR="00937AF3" w:rsidRPr="004C044E" w:rsidRDefault="00937AF3" w:rsidP="00571225">
            <w:pPr>
              <w:pStyle w:val="2"/>
              <w:ind w:firstLine="0"/>
              <w:rPr>
                <w:sz w:val="32"/>
                <w:szCs w:val="32"/>
              </w:rPr>
            </w:pPr>
          </w:p>
        </w:tc>
      </w:tr>
    </w:tbl>
    <w:p w:rsidR="00ED56FF" w:rsidRDefault="00ED56FF" w:rsidP="00ED56FF">
      <w:pPr>
        <w:ind w:left="-567"/>
        <w:jc w:val="both"/>
        <w:rPr>
          <w:sz w:val="28"/>
          <w:szCs w:val="28"/>
        </w:rPr>
      </w:pPr>
      <w:r w:rsidRPr="00CD7A79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D7A79">
        <w:rPr>
          <w:sz w:val="28"/>
          <w:szCs w:val="28"/>
        </w:rPr>
        <w:t xml:space="preserve"> </w:t>
      </w:r>
      <w:proofErr w:type="gramStart"/>
      <w:r w:rsidRPr="00CD7A79">
        <w:rPr>
          <w:sz w:val="28"/>
          <w:szCs w:val="28"/>
        </w:rPr>
        <w:t>Омско</w:t>
      </w:r>
      <w:r>
        <w:rPr>
          <w:sz w:val="28"/>
          <w:szCs w:val="28"/>
        </w:rPr>
        <w:t>го</w:t>
      </w:r>
      <w:proofErr w:type="gramEnd"/>
    </w:p>
    <w:p w:rsidR="00ED56FF" w:rsidRDefault="00ED56FF" w:rsidP="00ED56FF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Совета                                                                                                Г.Н. Горст</w:t>
      </w:r>
    </w:p>
    <w:p w:rsidR="00647146" w:rsidRPr="00EB1AF7" w:rsidRDefault="00647146">
      <w:pPr>
        <w:rPr>
          <w:sz w:val="28"/>
          <w:szCs w:val="28"/>
        </w:rPr>
      </w:pPr>
    </w:p>
    <w:sectPr w:rsidR="00647146" w:rsidRPr="00EB1AF7" w:rsidSect="00E21086">
      <w:pgSz w:w="11906" w:h="16838"/>
      <w:pgMar w:top="709" w:right="567" w:bottom="737" w:left="155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D56FF"/>
    <w:rsid w:val="00027A40"/>
    <w:rsid w:val="002C6620"/>
    <w:rsid w:val="004C5AA6"/>
    <w:rsid w:val="00647146"/>
    <w:rsid w:val="006905CE"/>
    <w:rsid w:val="006C29A6"/>
    <w:rsid w:val="007A5558"/>
    <w:rsid w:val="00851DEF"/>
    <w:rsid w:val="00937AF3"/>
    <w:rsid w:val="00AA09CB"/>
    <w:rsid w:val="00AE039F"/>
    <w:rsid w:val="00B4081F"/>
    <w:rsid w:val="00BF4FA3"/>
    <w:rsid w:val="00C62AE8"/>
    <w:rsid w:val="00D54051"/>
    <w:rsid w:val="00D54AA0"/>
    <w:rsid w:val="00E21086"/>
    <w:rsid w:val="00EB1AF7"/>
    <w:rsid w:val="00ED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FF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56FF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ED56FF"/>
    <w:pPr>
      <w:keepNext/>
      <w:jc w:val="both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56FF"/>
    <w:rPr>
      <w:rFonts w:eastAsia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56FF"/>
    <w:rPr>
      <w:rFonts w:eastAsia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ED56FF"/>
    <w:pPr>
      <w:tabs>
        <w:tab w:val="left" w:pos="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D56FF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ED56FF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D56FF"/>
    <w:rPr>
      <w:rFonts w:eastAsia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Лылова Алефтина Нестеровна</dc:creator>
  <cp:lastModifiedBy>Ковалева Юлия Борисовна</cp:lastModifiedBy>
  <cp:revision>2</cp:revision>
  <cp:lastPrinted>2017-06-15T02:09:00Z</cp:lastPrinted>
  <dcterms:created xsi:type="dcterms:W3CDTF">2017-06-16T03:26:00Z</dcterms:created>
  <dcterms:modified xsi:type="dcterms:W3CDTF">2017-06-16T03:26:00Z</dcterms:modified>
</cp:coreProperties>
</file>