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E2C8FFA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2260410" w14:textId="77777777" w:rsidR="00E56048" w:rsidRP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768234" w14:textId="77777777" w:rsidR="00E56048" w:rsidRPr="00E56048" w:rsidRDefault="00E56048" w:rsidP="00E56048">
      <w:pPr>
        <w:jc w:val="center"/>
        <w:rPr>
          <w:sz w:val="10"/>
          <w:szCs w:val="16"/>
        </w:rPr>
      </w:pP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6"/>
        <w:gridCol w:w="1343"/>
        <w:gridCol w:w="813"/>
        <w:gridCol w:w="237"/>
        <w:gridCol w:w="2025"/>
        <w:gridCol w:w="4512"/>
      </w:tblGrid>
      <w:tr w:rsidR="00E56048" w:rsidRPr="00E56048" w14:paraId="21318C53" w14:textId="77777777" w:rsidTr="00E56048">
        <w:trPr>
          <w:trHeight w:val="315"/>
        </w:trPr>
        <w:tc>
          <w:tcPr>
            <w:tcW w:w="5094" w:type="dxa"/>
            <w:gridSpan w:val="5"/>
            <w:hideMark/>
          </w:tcPr>
          <w:p w14:paraId="686DB4B2" w14:textId="77777777" w:rsidR="00E56048" w:rsidRPr="00E56048" w:rsidRDefault="00E56048" w:rsidP="00E56048">
            <w:pPr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08.06.2023</w:t>
            </w:r>
          </w:p>
        </w:tc>
        <w:tc>
          <w:tcPr>
            <w:tcW w:w="4512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E56048">
        <w:trPr>
          <w:trHeight w:val="223"/>
        </w:trPr>
        <w:tc>
          <w:tcPr>
            <w:tcW w:w="9606" w:type="dxa"/>
            <w:gridSpan w:val="6"/>
          </w:tcPr>
          <w:p w14:paraId="04E106C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E56048">
        <w:trPr>
          <w:trHeight w:val="57"/>
        </w:trPr>
        <w:tc>
          <w:tcPr>
            <w:tcW w:w="9606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E56048">
        <w:trPr>
          <w:trHeight w:val="60"/>
        </w:trPr>
        <w:tc>
          <w:tcPr>
            <w:tcW w:w="2832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37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2DF4115D" w14:textId="77777777" w:rsidR="00E56048" w:rsidRPr="00E56048" w:rsidRDefault="00E56048" w:rsidP="00E56048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E56048">
        <w:trPr>
          <w:trHeight w:val="57"/>
        </w:trPr>
        <w:tc>
          <w:tcPr>
            <w:tcW w:w="2832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1E77E9DF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A32853">
        <w:trPr>
          <w:trHeight w:val="332"/>
        </w:trPr>
        <w:tc>
          <w:tcPr>
            <w:tcW w:w="2832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37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B550F00" w14:textId="77777777" w:rsidR="00E56048" w:rsidRPr="00E56048" w:rsidRDefault="00E56048" w:rsidP="00E56048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E56048">
        <w:trPr>
          <w:trHeight w:val="57"/>
        </w:trPr>
        <w:tc>
          <w:tcPr>
            <w:tcW w:w="2832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5837AC8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773F1D28" w14:textId="77777777" w:rsidTr="00A32853">
        <w:trPr>
          <w:trHeight w:val="64"/>
        </w:trPr>
        <w:tc>
          <w:tcPr>
            <w:tcW w:w="2832" w:type="dxa"/>
            <w:gridSpan w:val="3"/>
            <w:hideMark/>
          </w:tcPr>
          <w:p w14:paraId="3A26843E" w14:textId="77777777" w:rsidR="00E56048" w:rsidRPr="00E56048" w:rsidRDefault="00E56048" w:rsidP="00E56048">
            <w:pPr>
              <w:ind w:right="-78"/>
              <w:jc w:val="both"/>
            </w:pPr>
            <w:r w:rsidRPr="00E56048">
              <w:t>Куприянов</w:t>
            </w:r>
          </w:p>
          <w:p w14:paraId="72AC185C" w14:textId="77777777" w:rsidR="00E56048" w:rsidRPr="00E56048" w:rsidRDefault="00E56048" w:rsidP="00E56048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37" w:type="dxa"/>
            <w:hideMark/>
          </w:tcPr>
          <w:p w14:paraId="4F2F7975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B53570A" w14:textId="77777777" w:rsidR="00E56048" w:rsidRPr="00E56048" w:rsidRDefault="00E56048" w:rsidP="00E56048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E56048" w:rsidRPr="00E56048" w14:paraId="76BE7024" w14:textId="77777777" w:rsidTr="00E56048">
        <w:trPr>
          <w:trHeight w:val="60"/>
        </w:trPr>
        <w:tc>
          <w:tcPr>
            <w:tcW w:w="2832" w:type="dxa"/>
            <w:gridSpan w:val="3"/>
          </w:tcPr>
          <w:p w14:paraId="4B4E718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1B672F54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608F5BB7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E56048">
        <w:trPr>
          <w:trHeight w:val="60"/>
        </w:trPr>
        <w:tc>
          <w:tcPr>
            <w:tcW w:w="2832" w:type="dxa"/>
            <w:gridSpan w:val="3"/>
            <w:hideMark/>
          </w:tcPr>
          <w:p w14:paraId="02E10E2B" w14:textId="77777777" w:rsidR="00E56048" w:rsidRPr="00E56048" w:rsidRDefault="00E56048" w:rsidP="00E56048">
            <w:pPr>
              <w:jc w:val="both"/>
            </w:pPr>
            <w:r w:rsidRPr="00E56048">
              <w:t xml:space="preserve">Лен </w:t>
            </w:r>
          </w:p>
          <w:p w14:paraId="0EE9291E" w14:textId="77777777" w:rsidR="00E56048" w:rsidRPr="00E56048" w:rsidRDefault="00E56048" w:rsidP="00E56048">
            <w:pPr>
              <w:jc w:val="both"/>
            </w:pPr>
            <w:r w:rsidRPr="00E56048">
              <w:t>Ирина Викторовна</w:t>
            </w:r>
          </w:p>
        </w:tc>
        <w:tc>
          <w:tcPr>
            <w:tcW w:w="237" w:type="dxa"/>
            <w:hideMark/>
          </w:tcPr>
          <w:p w14:paraId="21DB1ECC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E3939BE" w14:textId="77777777" w:rsidR="00E56048" w:rsidRPr="00E56048" w:rsidRDefault="00E56048" w:rsidP="00E56048">
            <w:pPr>
              <w:jc w:val="both"/>
            </w:pPr>
            <w:r w:rsidRPr="00E56048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E56048">
        <w:trPr>
          <w:trHeight w:val="60"/>
        </w:trPr>
        <w:tc>
          <w:tcPr>
            <w:tcW w:w="2832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3E4FA8F1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E56048">
        <w:trPr>
          <w:trHeight w:val="60"/>
        </w:trPr>
        <w:tc>
          <w:tcPr>
            <w:tcW w:w="9606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E56048" w14:paraId="3CFDD582" w14:textId="77777777" w:rsidTr="00E56048">
        <w:trPr>
          <w:trHeight w:val="60"/>
        </w:trPr>
        <w:tc>
          <w:tcPr>
            <w:tcW w:w="9606" w:type="dxa"/>
            <w:gridSpan w:val="6"/>
          </w:tcPr>
          <w:p w14:paraId="52D7D471" w14:textId="77777777" w:rsidR="00E56048" w:rsidRPr="00E56048" w:rsidRDefault="00E56048" w:rsidP="00E56048">
            <w:pPr>
              <w:jc w:val="both"/>
            </w:pPr>
          </w:p>
        </w:tc>
      </w:tr>
      <w:tr w:rsidR="00E56048" w:rsidRPr="00E56048" w14:paraId="5A68635F" w14:textId="77777777" w:rsidTr="00E56048">
        <w:trPr>
          <w:trHeight w:val="60"/>
        </w:trPr>
        <w:tc>
          <w:tcPr>
            <w:tcW w:w="676" w:type="dxa"/>
            <w:hideMark/>
          </w:tcPr>
          <w:p w14:paraId="70F4A9A0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5"/>
            <w:hideMark/>
          </w:tcPr>
          <w:p w14:paraId="751C5150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 101».</w:t>
            </w:r>
            <w:r w:rsidRPr="00E56048">
              <w:t xml:space="preserve"> (Внесен Мэром города Омска, рассматривается повторно.)</w:t>
            </w:r>
          </w:p>
        </w:tc>
      </w:tr>
      <w:tr w:rsidR="00E56048" w:rsidRPr="00E56048" w14:paraId="32220651" w14:textId="77777777" w:rsidTr="00E56048">
        <w:trPr>
          <w:trHeight w:val="60"/>
        </w:trPr>
        <w:tc>
          <w:tcPr>
            <w:tcW w:w="676" w:type="dxa"/>
          </w:tcPr>
          <w:p w14:paraId="71B91058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14:paraId="63B50231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4F3A7DFD" w14:textId="77777777" w:rsidTr="00E56048">
        <w:trPr>
          <w:trHeight w:val="298"/>
        </w:trPr>
        <w:tc>
          <w:tcPr>
            <w:tcW w:w="2019" w:type="dxa"/>
            <w:gridSpan w:val="2"/>
            <w:hideMark/>
          </w:tcPr>
          <w:p w14:paraId="5E591635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1AB5E5B8" w14:textId="77777777" w:rsidR="00E56048" w:rsidRPr="00E56048" w:rsidRDefault="00E56048" w:rsidP="00E56048">
            <w:pPr>
              <w:jc w:val="both"/>
              <w:rPr>
                <w:highlight w:val="magenta"/>
              </w:rPr>
            </w:pPr>
            <w:proofErr w:type="spellStart"/>
            <w:r w:rsidRPr="00E56048">
              <w:t>Дячук</w:t>
            </w:r>
            <w:proofErr w:type="spellEnd"/>
            <w:r w:rsidRPr="00E56048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E56048" w:rsidRPr="00E56048" w14:paraId="65A7823F" w14:textId="77777777" w:rsidTr="00E56048">
        <w:trPr>
          <w:trHeight w:val="64"/>
        </w:trPr>
        <w:tc>
          <w:tcPr>
            <w:tcW w:w="2019" w:type="dxa"/>
            <w:gridSpan w:val="2"/>
          </w:tcPr>
          <w:p w14:paraId="12002AF4" w14:textId="77777777" w:rsidR="00E56048" w:rsidRPr="00E56048" w:rsidRDefault="00E56048" w:rsidP="00E56048">
            <w:pPr>
              <w:ind w:right="-108" w:firstLine="635"/>
              <w:jc w:val="both"/>
              <w:rPr>
                <w:u w:val="single"/>
              </w:rPr>
            </w:pPr>
          </w:p>
        </w:tc>
        <w:tc>
          <w:tcPr>
            <w:tcW w:w="7587" w:type="dxa"/>
            <w:gridSpan w:val="4"/>
          </w:tcPr>
          <w:p w14:paraId="2B7C9687" w14:textId="77777777" w:rsidR="00E56048" w:rsidRPr="00E56048" w:rsidRDefault="00E56048" w:rsidP="00E56048">
            <w:pPr>
              <w:jc w:val="both"/>
            </w:pPr>
          </w:p>
        </w:tc>
      </w:tr>
      <w:tr w:rsidR="00E56048" w:rsidRPr="00E56048" w14:paraId="094C1D01" w14:textId="77777777" w:rsidTr="00E56048">
        <w:trPr>
          <w:trHeight w:val="60"/>
        </w:trPr>
        <w:tc>
          <w:tcPr>
            <w:tcW w:w="676" w:type="dxa"/>
            <w:hideMark/>
          </w:tcPr>
          <w:p w14:paraId="663C967B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  <w:hideMark/>
          </w:tcPr>
          <w:p w14:paraId="3D65E698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19.12.2018 № 101 «Об утверждении Стратегии социально-экономического развития города Омска до 2030 года».</w:t>
            </w:r>
            <w:r w:rsidRPr="00E56048">
              <w:t xml:space="preserve"> (Внесен прокуратурой города Омска, рассматривается повторно.)</w:t>
            </w:r>
          </w:p>
        </w:tc>
      </w:tr>
      <w:tr w:rsidR="00E56048" w:rsidRPr="00E56048" w14:paraId="784AE300" w14:textId="77777777" w:rsidTr="00E56048">
        <w:trPr>
          <w:trHeight w:val="60"/>
        </w:trPr>
        <w:tc>
          <w:tcPr>
            <w:tcW w:w="9606" w:type="dxa"/>
            <w:gridSpan w:val="6"/>
          </w:tcPr>
          <w:p w14:paraId="4801634A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  <w:highlight w:val="magenta"/>
              </w:rPr>
            </w:pPr>
          </w:p>
        </w:tc>
      </w:tr>
      <w:tr w:rsidR="00E56048" w:rsidRPr="00E56048" w14:paraId="0E626D63" w14:textId="77777777" w:rsidTr="00E56048">
        <w:trPr>
          <w:trHeight w:val="298"/>
        </w:trPr>
        <w:tc>
          <w:tcPr>
            <w:tcW w:w="2019" w:type="dxa"/>
            <w:gridSpan w:val="2"/>
            <w:hideMark/>
          </w:tcPr>
          <w:p w14:paraId="6BF35E06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726B0317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E56048" w14:paraId="449F4132" w14:textId="77777777" w:rsidTr="00E56048">
        <w:trPr>
          <w:trHeight w:val="64"/>
        </w:trPr>
        <w:tc>
          <w:tcPr>
            <w:tcW w:w="2019" w:type="dxa"/>
            <w:gridSpan w:val="2"/>
          </w:tcPr>
          <w:p w14:paraId="710B3552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587" w:type="dxa"/>
            <w:gridSpan w:val="4"/>
          </w:tcPr>
          <w:p w14:paraId="56097A22" w14:textId="77777777" w:rsidR="00E56048" w:rsidRPr="00E56048" w:rsidRDefault="00E56048" w:rsidP="00E56048">
            <w:pPr>
              <w:jc w:val="both"/>
            </w:pPr>
          </w:p>
        </w:tc>
      </w:tr>
      <w:tr w:rsidR="00E56048" w:rsidRPr="00E56048" w14:paraId="17065073" w14:textId="77777777" w:rsidTr="00E56048">
        <w:trPr>
          <w:trHeight w:val="392"/>
        </w:trPr>
        <w:tc>
          <w:tcPr>
            <w:tcW w:w="676" w:type="dxa"/>
            <w:hideMark/>
          </w:tcPr>
          <w:p w14:paraId="2C94E2A6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  <w:hideMark/>
          </w:tcPr>
          <w:p w14:paraId="66C7B8B8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О реализации на территории города Омска государственной программы Российской Федерации «Развитие туризма».</w:t>
            </w:r>
            <w:r w:rsidRPr="00E56048">
              <w:t xml:space="preserve"> (Включен в соответствии с планом работы Омского городского Совета на весеннюю сессию 2023 года по инициативе первого заместителя Председателя Омского городского Совета Путинцева В.П.)</w:t>
            </w:r>
          </w:p>
        </w:tc>
      </w:tr>
      <w:tr w:rsidR="00E56048" w:rsidRPr="00E56048" w14:paraId="04FF7ADB" w14:textId="77777777" w:rsidTr="00E56048">
        <w:trPr>
          <w:trHeight w:val="60"/>
        </w:trPr>
        <w:tc>
          <w:tcPr>
            <w:tcW w:w="676" w:type="dxa"/>
          </w:tcPr>
          <w:p w14:paraId="68490AF1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14:paraId="55359E1C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21E2C596" w14:textId="77777777" w:rsidTr="00E56048">
        <w:trPr>
          <w:trHeight w:val="298"/>
        </w:trPr>
        <w:tc>
          <w:tcPr>
            <w:tcW w:w="2019" w:type="dxa"/>
            <w:gridSpan w:val="2"/>
            <w:hideMark/>
          </w:tcPr>
          <w:p w14:paraId="5818DF80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4D431754" w14:textId="77777777" w:rsidR="00E56048" w:rsidRPr="00E56048" w:rsidRDefault="00E56048" w:rsidP="00E56048">
            <w:pPr>
              <w:jc w:val="both"/>
            </w:pPr>
            <w:r w:rsidRPr="00E56048">
              <w:t>Федоренко Олег Александрович, директор департамента культуры Администрации города Омска.</w:t>
            </w:r>
          </w:p>
        </w:tc>
      </w:tr>
      <w:tr w:rsidR="00E56048" w:rsidRPr="00E56048" w14:paraId="10872CC5" w14:textId="77777777" w:rsidTr="00E56048">
        <w:trPr>
          <w:trHeight w:val="60"/>
        </w:trPr>
        <w:tc>
          <w:tcPr>
            <w:tcW w:w="2019" w:type="dxa"/>
            <w:gridSpan w:val="2"/>
          </w:tcPr>
          <w:p w14:paraId="13C2DDB1" w14:textId="77777777" w:rsidR="00E56048" w:rsidRPr="00E56048" w:rsidRDefault="00E56048" w:rsidP="00E5604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35BF8CB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4B14EDCB" w14:textId="77777777" w:rsidTr="00E56048">
        <w:trPr>
          <w:trHeight w:val="60"/>
        </w:trPr>
        <w:tc>
          <w:tcPr>
            <w:tcW w:w="2019" w:type="dxa"/>
            <w:gridSpan w:val="2"/>
            <w:hideMark/>
          </w:tcPr>
          <w:p w14:paraId="2CCD2994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Приглашенные:</w:t>
            </w:r>
          </w:p>
        </w:tc>
        <w:tc>
          <w:tcPr>
            <w:tcW w:w="7587" w:type="dxa"/>
            <w:gridSpan w:val="4"/>
          </w:tcPr>
          <w:p w14:paraId="55C0EC74" w14:textId="77777777" w:rsidR="00E56048" w:rsidRPr="00E56048" w:rsidRDefault="00E56048" w:rsidP="00E56048">
            <w:pPr>
              <w:jc w:val="both"/>
            </w:pPr>
            <w:r w:rsidRPr="00E56048">
              <w:t>Елецкая Инна Борисовна, заместитель Мэра города Омска.</w:t>
            </w:r>
          </w:p>
          <w:p w14:paraId="653C083D" w14:textId="77777777" w:rsidR="00E56048" w:rsidRPr="00E56048" w:rsidRDefault="00E56048" w:rsidP="00E56048">
            <w:pPr>
              <w:jc w:val="both"/>
            </w:pPr>
          </w:p>
        </w:tc>
      </w:tr>
      <w:tr w:rsidR="00E56048" w:rsidRPr="00E56048" w14:paraId="0A464EC4" w14:textId="77777777" w:rsidTr="00E56048">
        <w:trPr>
          <w:trHeight w:val="60"/>
        </w:trPr>
        <w:tc>
          <w:tcPr>
            <w:tcW w:w="2019" w:type="dxa"/>
            <w:gridSpan w:val="2"/>
          </w:tcPr>
          <w:p w14:paraId="7CF35238" w14:textId="77777777" w:rsidR="00E56048" w:rsidRPr="00E56048" w:rsidRDefault="00E56048" w:rsidP="00E56048">
            <w:pPr>
              <w:ind w:right="-108"/>
              <w:jc w:val="both"/>
              <w:rPr>
                <w:highlight w:val="yellow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1DA62781" w14:textId="77777777" w:rsidR="00E56048" w:rsidRPr="00E56048" w:rsidRDefault="00E56048" w:rsidP="00E56048">
            <w:pPr>
              <w:jc w:val="both"/>
              <w:rPr>
                <w:highlight w:val="magenta"/>
              </w:rPr>
            </w:pPr>
          </w:p>
        </w:tc>
      </w:tr>
      <w:tr w:rsidR="00E56048" w:rsidRPr="00E56048" w14:paraId="7D77DE82" w14:textId="77777777" w:rsidTr="00E56048">
        <w:trPr>
          <w:trHeight w:val="60"/>
        </w:trPr>
        <w:tc>
          <w:tcPr>
            <w:tcW w:w="676" w:type="dxa"/>
            <w:hideMark/>
          </w:tcPr>
          <w:p w14:paraId="464872F2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  <w:hideMark/>
          </w:tcPr>
          <w:p w14:paraId="646E7B2A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 xml:space="preserve">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города Омска от 30.06.2008 № 496-п </w:t>
            </w:r>
            <w:r w:rsidRPr="00E56048">
              <w:rPr>
                <w:b/>
                <w:sz w:val="28"/>
                <w:szCs w:val="28"/>
              </w:rPr>
              <w:br/>
              <w:t xml:space="preserve">«О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 с участием муниципального образования город Омск», за 2022 </w:t>
            </w:r>
            <w:r w:rsidRPr="00651C2F">
              <w:rPr>
                <w:b/>
                <w:sz w:val="28"/>
                <w:szCs w:val="28"/>
              </w:rPr>
              <w:t>год</w:t>
            </w:r>
            <w:r w:rsidRPr="00651C2F">
              <w:rPr>
                <w:b/>
              </w:rPr>
              <w:t>».</w:t>
            </w:r>
            <w:r w:rsidRPr="00E56048">
              <w:t xml:space="preserve"> (Включен в соответствии с планом ра</w:t>
            </w:r>
            <w:bookmarkStart w:id="0" w:name="_GoBack"/>
            <w:bookmarkEnd w:id="0"/>
            <w:r w:rsidRPr="00E56048">
              <w:t xml:space="preserve">боты Омского городского Совета на весеннюю сессию 2023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56048">
              <w:t>Провозина</w:t>
            </w:r>
            <w:proofErr w:type="spellEnd"/>
            <w:r w:rsidRPr="00E56048">
              <w:t xml:space="preserve"> А.Н.) </w:t>
            </w:r>
          </w:p>
        </w:tc>
      </w:tr>
      <w:tr w:rsidR="00E56048" w:rsidRPr="00E56048" w14:paraId="2E455438" w14:textId="77777777" w:rsidTr="00E56048">
        <w:trPr>
          <w:trHeight w:val="60"/>
        </w:trPr>
        <w:tc>
          <w:tcPr>
            <w:tcW w:w="676" w:type="dxa"/>
          </w:tcPr>
          <w:p w14:paraId="7AA022C6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14:paraId="6C630861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324FF59F" w14:textId="77777777" w:rsidTr="00E56048">
        <w:trPr>
          <w:trHeight w:val="298"/>
        </w:trPr>
        <w:tc>
          <w:tcPr>
            <w:tcW w:w="2019" w:type="dxa"/>
            <w:gridSpan w:val="2"/>
            <w:hideMark/>
          </w:tcPr>
          <w:p w14:paraId="34BCC03C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48279A1C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Махиня</w:t>
            </w:r>
            <w:proofErr w:type="spellEnd"/>
            <w:r w:rsidRPr="00E56048">
              <w:t xml:space="preserve"> Дмитрий Александрович, заместитель Мэра города Омска, директор департамента имущественных отношений Администрации города Омска;</w:t>
            </w:r>
          </w:p>
        </w:tc>
      </w:tr>
      <w:tr w:rsidR="00E56048" w:rsidRPr="00E56048" w14:paraId="5F4572F3" w14:textId="77777777" w:rsidTr="00E56048">
        <w:trPr>
          <w:trHeight w:val="57"/>
        </w:trPr>
        <w:tc>
          <w:tcPr>
            <w:tcW w:w="2019" w:type="dxa"/>
            <w:gridSpan w:val="2"/>
          </w:tcPr>
          <w:p w14:paraId="408E993F" w14:textId="77777777" w:rsidR="00E56048" w:rsidRPr="00E56048" w:rsidRDefault="00E56048" w:rsidP="00E5604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3999E07A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680353E" w14:textId="77777777" w:rsidTr="00E56048">
        <w:trPr>
          <w:trHeight w:val="298"/>
        </w:trPr>
        <w:tc>
          <w:tcPr>
            <w:tcW w:w="2019" w:type="dxa"/>
            <w:gridSpan w:val="2"/>
            <w:hideMark/>
          </w:tcPr>
          <w:p w14:paraId="0657AAD3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Приглашенные:</w:t>
            </w:r>
          </w:p>
        </w:tc>
        <w:tc>
          <w:tcPr>
            <w:tcW w:w="7587" w:type="dxa"/>
            <w:gridSpan w:val="4"/>
            <w:hideMark/>
          </w:tcPr>
          <w:p w14:paraId="6C410C42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Фрайндт</w:t>
            </w:r>
            <w:proofErr w:type="spellEnd"/>
            <w:r w:rsidRPr="00E56048">
              <w:t xml:space="preserve"> Ирина Евгеньевна, директор казенного учреждения города Омска «Аналитическое сопровождение».</w:t>
            </w:r>
          </w:p>
        </w:tc>
      </w:tr>
      <w:tr w:rsidR="00E56048" w:rsidRPr="00E56048" w14:paraId="137D18CA" w14:textId="77777777" w:rsidTr="00E56048">
        <w:trPr>
          <w:trHeight w:val="60"/>
        </w:trPr>
        <w:tc>
          <w:tcPr>
            <w:tcW w:w="2019" w:type="dxa"/>
            <w:gridSpan w:val="2"/>
          </w:tcPr>
          <w:p w14:paraId="4F874957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587" w:type="dxa"/>
            <w:gridSpan w:val="4"/>
          </w:tcPr>
          <w:p w14:paraId="141562D4" w14:textId="77777777" w:rsidR="00E56048" w:rsidRPr="00E56048" w:rsidRDefault="00E56048" w:rsidP="00E56048">
            <w:pPr>
              <w:jc w:val="both"/>
            </w:pPr>
          </w:p>
        </w:tc>
      </w:tr>
      <w:tr w:rsidR="00E56048" w:rsidRPr="00E56048" w14:paraId="6ACBD69E" w14:textId="77777777" w:rsidTr="00E56048">
        <w:trPr>
          <w:trHeight w:val="60"/>
        </w:trPr>
        <w:tc>
          <w:tcPr>
            <w:tcW w:w="9606" w:type="dxa"/>
            <w:gridSpan w:val="6"/>
            <w:hideMark/>
          </w:tcPr>
          <w:p w14:paraId="412CB295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  <w:tr w:rsidR="00E56048" w:rsidRPr="00E56048" w14:paraId="1A0C5149" w14:textId="77777777" w:rsidTr="00E56048">
        <w:trPr>
          <w:trHeight w:val="57"/>
        </w:trPr>
        <w:tc>
          <w:tcPr>
            <w:tcW w:w="9606" w:type="dxa"/>
            <w:gridSpan w:val="6"/>
          </w:tcPr>
          <w:p w14:paraId="28F55918" w14:textId="77777777" w:rsidR="00E56048" w:rsidRPr="00E56048" w:rsidRDefault="00E56048" w:rsidP="00E56048">
            <w:pPr>
              <w:ind w:right="-1"/>
              <w:jc w:val="both"/>
              <w:rPr>
                <w:sz w:val="28"/>
                <w:szCs w:val="28"/>
              </w:rPr>
            </w:pPr>
          </w:p>
          <w:p w14:paraId="6767C48F" w14:textId="77777777" w:rsidR="00E56048" w:rsidRPr="00E56048" w:rsidRDefault="00E56048" w:rsidP="00E56048">
            <w:pPr>
              <w:ind w:right="-1"/>
              <w:jc w:val="both"/>
              <w:rPr>
                <w:sz w:val="28"/>
                <w:szCs w:val="28"/>
              </w:rPr>
            </w:pPr>
          </w:p>
          <w:p w14:paraId="12EC8FCC" w14:textId="77777777" w:rsidR="00E56048" w:rsidRPr="00E56048" w:rsidRDefault="00E56048" w:rsidP="00E56048">
            <w:pPr>
              <w:ind w:right="-1"/>
              <w:jc w:val="both"/>
              <w:rPr>
                <w:sz w:val="28"/>
                <w:szCs w:val="28"/>
              </w:rPr>
            </w:pPr>
          </w:p>
          <w:p w14:paraId="18554387" w14:textId="77777777" w:rsidR="00E56048" w:rsidRPr="00E56048" w:rsidRDefault="00E56048" w:rsidP="00E5604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sz w:val="28"/>
                <w:szCs w:val="28"/>
              </w:rPr>
              <w:t>Председатель комитета</w:t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  <w:t xml:space="preserve">       А.Н. </w:t>
            </w:r>
            <w:proofErr w:type="spellStart"/>
            <w:r w:rsidRPr="00E56048">
              <w:rPr>
                <w:sz w:val="28"/>
                <w:szCs w:val="28"/>
              </w:rPr>
              <w:t>Провозин</w:t>
            </w:r>
            <w:proofErr w:type="spellEnd"/>
          </w:p>
        </w:tc>
      </w:tr>
    </w:tbl>
    <w:p w14:paraId="65971CAF" w14:textId="77777777" w:rsidR="00E56048" w:rsidRPr="00E56048" w:rsidRDefault="00E56048" w:rsidP="00E56048">
      <w:pPr>
        <w:ind w:right="-1" w:hanging="142"/>
        <w:jc w:val="both"/>
        <w:rPr>
          <w:sz w:val="2"/>
          <w:szCs w:val="2"/>
        </w:rPr>
      </w:pPr>
    </w:p>
    <w:p w14:paraId="58185B8C" w14:textId="77777777" w:rsidR="00E56048" w:rsidRPr="003F3149" w:rsidRDefault="00E56048">
      <w:pPr>
        <w:ind w:right="-2"/>
        <w:rPr>
          <w:sz w:val="28"/>
          <w:szCs w:val="28"/>
        </w:rPr>
      </w:pPr>
    </w:p>
    <w:sectPr w:rsidR="00E56048" w:rsidRPr="003F3149" w:rsidSect="00F026E4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CBCB2" w14:textId="77777777" w:rsidR="00523D64" w:rsidRDefault="00523D64">
      <w:r>
        <w:separator/>
      </w:r>
    </w:p>
  </w:endnote>
  <w:endnote w:type="continuationSeparator" w:id="0">
    <w:p w14:paraId="308574BB" w14:textId="77777777" w:rsidR="00523D64" w:rsidRDefault="005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61278" w14:textId="77777777" w:rsidR="00523D64" w:rsidRDefault="00523D64">
      <w:r>
        <w:separator/>
      </w:r>
    </w:p>
  </w:footnote>
  <w:footnote w:type="continuationSeparator" w:id="0">
    <w:p w14:paraId="7376C547" w14:textId="77777777" w:rsidR="00523D64" w:rsidRDefault="0052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88451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2F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523D64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4455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704C"/>
    <w:rsid w:val="000E06B1"/>
    <w:rsid w:val="000E07BE"/>
    <w:rsid w:val="000E0820"/>
    <w:rsid w:val="000E0E6B"/>
    <w:rsid w:val="000E11A2"/>
    <w:rsid w:val="000E1B1B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A7F"/>
    <w:rsid w:val="004D1E4E"/>
    <w:rsid w:val="004D1EBA"/>
    <w:rsid w:val="004D2570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6726"/>
    <w:rsid w:val="004F6EEA"/>
    <w:rsid w:val="004F75FE"/>
    <w:rsid w:val="004F7ADC"/>
    <w:rsid w:val="004F7B81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F3F"/>
    <w:rsid w:val="005B4287"/>
    <w:rsid w:val="005B50D7"/>
    <w:rsid w:val="005B589B"/>
    <w:rsid w:val="005B5B03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6AF"/>
    <w:rsid w:val="005E7B20"/>
    <w:rsid w:val="005E7EB1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9AF"/>
    <w:rsid w:val="00900A5C"/>
    <w:rsid w:val="0090148D"/>
    <w:rsid w:val="00901C26"/>
    <w:rsid w:val="00902C48"/>
    <w:rsid w:val="009039DD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F3"/>
    <w:rsid w:val="00A8140A"/>
    <w:rsid w:val="00A81552"/>
    <w:rsid w:val="00A81AB7"/>
    <w:rsid w:val="00A82FF3"/>
    <w:rsid w:val="00A83B5F"/>
    <w:rsid w:val="00A8469D"/>
    <w:rsid w:val="00A85263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84D"/>
    <w:rsid w:val="00B11A12"/>
    <w:rsid w:val="00B11F64"/>
    <w:rsid w:val="00B129E4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4F7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5785"/>
    <w:rsid w:val="00ED5EC5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20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AAE2-A6A1-426F-A5BB-FAE0165A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139</cp:revision>
  <cp:lastPrinted>2022-06-28T03:55:00Z</cp:lastPrinted>
  <dcterms:created xsi:type="dcterms:W3CDTF">2022-03-02T08:55:00Z</dcterms:created>
  <dcterms:modified xsi:type="dcterms:W3CDTF">2023-06-05T04:16:00Z</dcterms:modified>
</cp:coreProperties>
</file>