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D10968" w:rsidP="00AD3CAA">
      <w:pPr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AA7C5C" w:rsidRDefault="00AA7C5C" w:rsidP="00AD3CAA">
      <w:pPr>
        <w:ind w:right="14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Default="009940A1" w:rsidP="00AD3CAA">
      <w:pPr>
        <w:ind w:right="141"/>
        <w:jc w:val="center"/>
      </w:pPr>
    </w:p>
    <w:p w:rsidR="00AA7C5C" w:rsidRPr="00AA7C5C" w:rsidRDefault="00AA7C5C" w:rsidP="00AD3CAA">
      <w:pPr>
        <w:ind w:right="141"/>
        <w:jc w:val="center"/>
        <w:rPr>
          <w:sz w:val="16"/>
          <w:szCs w:val="16"/>
        </w:rPr>
      </w:pPr>
    </w:p>
    <w:p w:rsidR="003B4DD9" w:rsidRPr="00283652" w:rsidRDefault="003B4DD9" w:rsidP="009A7DAD">
      <w:pPr>
        <w:ind w:right="-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CF328E" w:rsidP="00CF328E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EA1A45">
              <w:rPr>
                <w:b/>
                <w:sz w:val="28"/>
                <w:szCs w:val="28"/>
                <w:u w:val="single"/>
              </w:rPr>
              <w:t>0</w:t>
            </w:r>
            <w:r w:rsidR="00085CCD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D10968">
      <w:pPr>
        <w:jc w:val="both"/>
        <w:rPr>
          <w:sz w:val="20"/>
          <w:szCs w:val="20"/>
          <w:u w:val="single"/>
        </w:rPr>
      </w:pPr>
    </w:p>
    <w:p w:rsidR="00637F77" w:rsidRDefault="00637F77" w:rsidP="00D10968">
      <w:pPr>
        <w:jc w:val="both"/>
        <w:rPr>
          <w:sz w:val="20"/>
          <w:szCs w:val="20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p w:rsidR="009940A1" w:rsidRPr="009E7809" w:rsidRDefault="009940A1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</w:tblGrid>
      <w:tr w:rsidR="007C31DD" w:rsidRPr="009E7809" w:rsidTr="00FE3C90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b/>
                <w:sz w:val="16"/>
                <w:szCs w:val="16"/>
              </w:rPr>
            </w:pPr>
            <w:r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FE3C90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FE3C90"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Председатель контрольно-счетной палаты города Омска;</w:t>
            </w:r>
          </w:p>
        </w:tc>
      </w:tr>
      <w:tr w:rsidR="007C31DD" w:rsidRPr="009E7809" w:rsidTr="00FE3C90"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9645A2"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AA7C5C" w:rsidRDefault="00AA7C5C">
      <w:pPr>
        <w:rPr>
          <w:sz w:val="16"/>
          <w:szCs w:val="16"/>
        </w:rPr>
      </w:pPr>
    </w:p>
    <w:p w:rsidR="00637F77" w:rsidRDefault="00637F77">
      <w:pPr>
        <w:rPr>
          <w:sz w:val="16"/>
          <w:szCs w:val="16"/>
        </w:rPr>
      </w:pPr>
    </w:p>
    <w:p w:rsidR="009E7809" w:rsidRPr="009E7809" w:rsidRDefault="009E7809">
      <w:pPr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809"/>
        <w:gridCol w:w="7371"/>
      </w:tblGrid>
      <w:tr w:rsidR="009B21B7" w:rsidRPr="009E7809" w:rsidTr="000D5EC2">
        <w:trPr>
          <w:trHeight w:val="410"/>
        </w:trPr>
        <w:tc>
          <w:tcPr>
            <w:tcW w:w="426" w:type="dxa"/>
          </w:tcPr>
          <w:p w:rsidR="009B21B7" w:rsidRPr="009E7809" w:rsidRDefault="009B21B7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2"/>
          </w:tcPr>
          <w:p w:rsidR="00AC0A3B" w:rsidRPr="00AC0A3B" w:rsidRDefault="00AC0A3B" w:rsidP="00AC0A3B">
            <w:pPr>
              <w:jc w:val="both"/>
              <w:rPr>
                <w:b/>
                <w:sz w:val="28"/>
                <w:szCs w:val="28"/>
              </w:rPr>
            </w:pPr>
            <w:r w:rsidRPr="00AC0A3B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22.07.2009      № 266 «Об организации похоронного дела в городе Омске».</w:t>
            </w:r>
            <w:r w:rsidRPr="00AC0A3B">
              <w:t xml:space="preserve"> </w:t>
            </w:r>
          </w:p>
          <w:p w:rsidR="00AC0A3B" w:rsidRPr="00AC0A3B" w:rsidRDefault="00AC0A3B" w:rsidP="00AC0A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6"/>
                <w:szCs w:val="16"/>
              </w:rPr>
            </w:pPr>
            <w:r w:rsidRPr="00AC0A3B">
              <w:t>(</w:t>
            </w:r>
            <w:proofErr w:type="gramStart"/>
            <w:r w:rsidRPr="00AC0A3B">
              <w:t>Внесен</w:t>
            </w:r>
            <w:proofErr w:type="gramEnd"/>
            <w:r w:rsidR="004F661D">
              <w:t xml:space="preserve"> исполняющим обязанности</w:t>
            </w:r>
            <w:r w:rsidRPr="00AC0A3B">
              <w:t xml:space="preserve"> Мэр</w:t>
            </w:r>
            <w:r w:rsidR="004F661D">
              <w:t>а</w:t>
            </w:r>
            <w:r w:rsidRPr="00AC0A3B">
              <w:t xml:space="preserve"> города Омска,</w:t>
            </w:r>
            <w:r w:rsidRPr="00AC0A3B">
              <w:rPr>
                <w:b/>
              </w:rPr>
              <w:t xml:space="preserve"> </w:t>
            </w:r>
            <w:r w:rsidRPr="00AC0A3B">
              <w:t>принят в первом чтении).</w:t>
            </w:r>
          </w:p>
          <w:p w:rsidR="009B21B7" w:rsidRPr="00637F77" w:rsidRDefault="009B21B7" w:rsidP="00AC0A3B">
            <w:pPr>
              <w:jc w:val="both"/>
              <w:rPr>
                <w:b/>
                <w:color w:val="7030A0"/>
              </w:rPr>
            </w:pPr>
          </w:p>
        </w:tc>
      </w:tr>
      <w:tr w:rsidR="009B21B7" w:rsidRPr="009E7809" w:rsidTr="009E7809">
        <w:tc>
          <w:tcPr>
            <w:tcW w:w="2235" w:type="dxa"/>
            <w:gridSpan w:val="2"/>
          </w:tcPr>
          <w:p w:rsidR="009B21B7" w:rsidRPr="00814F69" w:rsidRDefault="009B21B7" w:rsidP="009940A1">
            <w:pPr>
              <w:ind w:right="-108" w:firstLine="426"/>
              <w:jc w:val="both"/>
              <w:rPr>
                <w:color w:val="7030A0"/>
              </w:rPr>
            </w:pPr>
            <w:r w:rsidRPr="00814F69">
              <w:rPr>
                <w:u w:val="single"/>
              </w:rPr>
              <w:t xml:space="preserve">Докладчик: </w:t>
            </w:r>
          </w:p>
        </w:tc>
        <w:tc>
          <w:tcPr>
            <w:tcW w:w="7371" w:type="dxa"/>
          </w:tcPr>
          <w:p w:rsidR="00F02CA7" w:rsidRDefault="00B61A32" w:rsidP="00B61A32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t>департамента городского хозяйства Администрации города Омска</w:t>
            </w:r>
            <w:proofErr w:type="gramEnd"/>
            <w:r>
              <w:t>.</w:t>
            </w:r>
          </w:p>
          <w:p w:rsidR="00B61A32" w:rsidRDefault="00B61A32" w:rsidP="00B61A32">
            <w:pPr>
              <w:tabs>
                <w:tab w:val="left" w:pos="993"/>
                <w:tab w:val="left" w:pos="6838"/>
              </w:tabs>
              <w:ind w:left="-108"/>
              <w:jc w:val="both"/>
            </w:pPr>
          </w:p>
          <w:p w:rsidR="009940A1" w:rsidRPr="00814F69" w:rsidRDefault="009940A1" w:rsidP="00B61A32">
            <w:pPr>
              <w:tabs>
                <w:tab w:val="left" w:pos="993"/>
                <w:tab w:val="left" w:pos="6838"/>
              </w:tabs>
              <w:ind w:left="-108"/>
              <w:jc w:val="both"/>
            </w:pPr>
          </w:p>
        </w:tc>
      </w:tr>
      <w:tr w:rsidR="00DC3B19" w:rsidRPr="00AC0A3B" w:rsidTr="0033107D">
        <w:trPr>
          <w:trHeight w:val="410"/>
        </w:trPr>
        <w:tc>
          <w:tcPr>
            <w:tcW w:w="426" w:type="dxa"/>
          </w:tcPr>
          <w:p w:rsidR="00DC3B19" w:rsidRPr="00AC0A3B" w:rsidRDefault="00DC3B1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C0A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80" w:type="dxa"/>
            <w:gridSpan w:val="2"/>
          </w:tcPr>
          <w:p w:rsidR="00AC0A3B" w:rsidRPr="009E7809" w:rsidRDefault="00AC0A3B" w:rsidP="00AC0A3B">
            <w:pPr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 xml:space="preserve">О работе бюджетного учреждения города Омска «Комбинат специальных услуг», содержании мест захоронения и подготовке территорий кладбищ ко Дню поминовения усопших (14.05.2024). </w:t>
            </w:r>
            <w:r w:rsidRPr="00814F69">
              <w:t>(</w:t>
            </w:r>
            <w:proofErr w:type="gramStart"/>
            <w:r w:rsidRPr="00814F69">
              <w:t>Включен</w:t>
            </w:r>
            <w:proofErr w:type="gramEnd"/>
            <w:r w:rsidRPr="00814F69">
              <w:t xml:space="preserve"> в соответствии с планом работы Омского городского Совета на весеннюю сессию 2024 года по инициативе председателя комитета Омского городского Совета по вопросам жилищно-коммунального хозяйства Фролова С.П., рассматривается впервые).</w:t>
            </w:r>
          </w:p>
          <w:p w:rsidR="00DC3B19" w:rsidRPr="00637F77" w:rsidRDefault="00DC3B19" w:rsidP="00AC0A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</w:tr>
      <w:tr w:rsidR="00DC3B19" w:rsidRPr="009E7809" w:rsidTr="00DC3B19">
        <w:tc>
          <w:tcPr>
            <w:tcW w:w="2235" w:type="dxa"/>
            <w:gridSpan w:val="2"/>
          </w:tcPr>
          <w:p w:rsidR="00DC3B19" w:rsidRPr="00AC0A3B" w:rsidRDefault="00DC3B19" w:rsidP="009940A1">
            <w:pPr>
              <w:ind w:right="-108" w:firstLine="426"/>
              <w:jc w:val="both"/>
              <w:rPr>
                <w:u w:val="single"/>
              </w:rPr>
            </w:pPr>
            <w:r w:rsidRPr="00AC0A3B">
              <w:rPr>
                <w:u w:val="single"/>
              </w:rPr>
              <w:t>Докладчик:</w:t>
            </w:r>
            <w:r w:rsidRPr="00AC0A3B">
              <w:t xml:space="preserve"> </w:t>
            </w:r>
          </w:p>
          <w:p w:rsidR="00DC3B19" w:rsidRDefault="00DC3B19" w:rsidP="00D00030">
            <w:pPr>
              <w:ind w:right="-108" w:firstLine="352"/>
              <w:jc w:val="both"/>
              <w:rPr>
                <w:color w:val="C00000"/>
              </w:rPr>
            </w:pPr>
          </w:p>
          <w:p w:rsidR="00D545BC" w:rsidRDefault="00D545BC" w:rsidP="00D00030">
            <w:pPr>
              <w:ind w:right="-108" w:firstLine="352"/>
              <w:jc w:val="both"/>
              <w:rPr>
                <w:color w:val="C00000"/>
              </w:rPr>
            </w:pPr>
          </w:p>
          <w:p w:rsidR="00637F77" w:rsidRDefault="00637F77" w:rsidP="00D00030">
            <w:pPr>
              <w:ind w:right="-108" w:firstLine="352"/>
              <w:jc w:val="both"/>
              <w:rPr>
                <w:color w:val="C00000"/>
              </w:rPr>
            </w:pPr>
          </w:p>
          <w:p w:rsidR="00637F77" w:rsidRDefault="00637F77" w:rsidP="00D00030">
            <w:pPr>
              <w:ind w:right="-108" w:firstLine="352"/>
              <w:jc w:val="both"/>
              <w:rPr>
                <w:color w:val="C00000"/>
              </w:rPr>
            </w:pPr>
          </w:p>
          <w:p w:rsidR="00637F77" w:rsidRPr="00774F4E" w:rsidRDefault="00637F77" w:rsidP="00D00030">
            <w:pPr>
              <w:ind w:right="-108" w:firstLine="352"/>
              <w:jc w:val="both"/>
              <w:rPr>
                <w:color w:val="C00000"/>
              </w:rPr>
            </w:pPr>
          </w:p>
        </w:tc>
        <w:tc>
          <w:tcPr>
            <w:tcW w:w="7371" w:type="dxa"/>
          </w:tcPr>
          <w:p w:rsidR="00F02CA7" w:rsidRPr="00814F69" w:rsidRDefault="00F02CA7" w:rsidP="00F02CA7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 w:rsidRPr="00814F69">
              <w:t>Квитков Михаил Геннадьевич, директор бюджетного учреждения города Омска «Комбинат специальных услуг».</w:t>
            </w:r>
          </w:p>
          <w:p w:rsidR="00DC3B19" w:rsidRDefault="00DC3B19" w:rsidP="00DC3B19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C00000"/>
              </w:rPr>
            </w:pPr>
          </w:p>
          <w:p w:rsidR="009940A1" w:rsidRDefault="009940A1" w:rsidP="00DC3B19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C00000"/>
              </w:rPr>
            </w:pPr>
          </w:p>
          <w:p w:rsidR="009940A1" w:rsidRDefault="009940A1" w:rsidP="00DC3B19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C00000"/>
              </w:rPr>
            </w:pPr>
          </w:p>
          <w:p w:rsidR="00637F77" w:rsidRDefault="00637F77" w:rsidP="00DC3B19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C00000"/>
              </w:rPr>
            </w:pPr>
          </w:p>
          <w:p w:rsidR="00637F77" w:rsidRPr="00774F4E" w:rsidRDefault="00637F77" w:rsidP="00DC3B19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C00000"/>
              </w:rPr>
            </w:pPr>
          </w:p>
        </w:tc>
      </w:tr>
      <w:tr w:rsidR="00DC3B19" w:rsidRPr="009E7809" w:rsidTr="00DC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C3B19" w:rsidRPr="009E7809" w:rsidRDefault="00DC3B1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B19" w:rsidRPr="009E7809" w:rsidRDefault="00DC3B19" w:rsidP="00D00030">
            <w:pPr>
              <w:jc w:val="both"/>
              <w:rPr>
                <w:b/>
                <w:i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О ремонте тротуарной сети и межквартальных (междворовых) проездов на территории города Омска в 2023 году. Планы на 2024 год.</w:t>
            </w:r>
          </w:p>
          <w:p w:rsidR="00DC3B19" w:rsidRDefault="00DC3B19" w:rsidP="00D000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 xml:space="preserve">Обустройство и ремонт тротуаров и пешеходных дорожек, ремонт проездов и асфальтирование дорог без твердого покрытия, организация уличного освещения в частном секторе. </w:t>
            </w:r>
          </w:p>
          <w:p w:rsidR="00DC3B19" w:rsidRDefault="00DC3B19" w:rsidP="00BD60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14F69">
              <w:t>(</w:t>
            </w:r>
            <w:proofErr w:type="gramStart"/>
            <w:r w:rsidRPr="00814F69">
              <w:t>Включен</w:t>
            </w:r>
            <w:proofErr w:type="gramEnd"/>
            <w:r w:rsidRPr="00814F69">
              <w:t xml:space="preserve"> в соответствии с планом работы Омского городского Совета на весеннюю сессию 2024 года по инициативе депутатов Омского городского Совета </w:t>
            </w:r>
            <w:r>
              <w:t xml:space="preserve">                   </w:t>
            </w:r>
            <w:r w:rsidRPr="00814F69">
              <w:t>Провозина А.Н., Старовойтовой Н.П.,</w:t>
            </w:r>
            <w:r w:rsidRPr="00814F69">
              <w:rPr>
                <w:b/>
              </w:rPr>
              <w:t xml:space="preserve"> </w:t>
            </w:r>
            <w:r w:rsidRPr="00814F69">
              <w:t>рассматривается впервые).</w:t>
            </w:r>
          </w:p>
          <w:p w:rsidR="00BD6054" w:rsidRPr="009E7809" w:rsidRDefault="00BD6054" w:rsidP="00BD60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</w:tr>
      <w:tr w:rsidR="00DC3B19" w:rsidRPr="00814F69" w:rsidTr="00DC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B19" w:rsidRPr="00814F69" w:rsidRDefault="00DC3B19" w:rsidP="00D00030">
            <w:pPr>
              <w:ind w:right="-108" w:firstLine="352"/>
              <w:jc w:val="both"/>
              <w:rPr>
                <w:u w:val="single"/>
              </w:rPr>
            </w:pPr>
            <w:r w:rsidRPr="00814F69">
              <w:rPr>
                <w:u w:val="single"/>
              </w:rPr>
              <w:t xml:space="preserve">Докладчик: </w:t>
            </w:r>
          </w:p>
          <w:p w:rsidR="00DC3B19" w:rsidRPr="00D545BC" w:rsidRDefault="00DC3B19" w:rsidP="00D00030">
            <w:pPr>
              <w:ind w:right="-108" w:firstLine="352"/>
              <w:jc w:val="both"/>
              <w:rPr>
                <w:sz w:val="40"/>
                <w:szCs w:val="40"/>
                <w:u w:val="single"/>
              </w:rPr>
            </w:pPr>
          </w:p>
          <w:p w:rsidR="00DC3B19" w:rsidRPr="00814F69" w:rsidRDefault="00D545BC" w:rsidP="00D00030">
            <w:pPr>
              <w:ind w:right="-108" w:firstLine="352"/>
              <w:jc w:val="both"/>
              <w:rPr>
                <w:color w:val="7030A0"/>
              </w:rPr>
            </w:pPr>
            <w:r>
              <w:rPr>
                <w:u w:val="single"/>
              </w:rPr>
              <w:t>С</w:t>
            </w:r>
            <w:r w:rsidR="00DC3B19" w:rsidRPr="00814F69">
              <w:rPr>
                <w:u w:val="single"/>
              </w:rPr>
              <w:t>одокладчик: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C3B19" w:rsidRPr="00814F69" w:rsidRDefault="00DC3B19" w:rsidP="00D00030">
            <w:pPr>
              <w:tabs>
                <w:tab w:val="left" w:pos="993"/>
                <w:tab w:val="left" w:pos="6838"/>
              </w:tabs>
              <w:ind w:left="-108"/>
              <w:jc w:val="both"/>
            </w:pPr>
            <w:proofErr w:type="spellStart"/>
            <w:r w:rsidRPr="00814F69">
              <w:t>Рюмкин</w:t>
            </w:r>
            <w:proofErr w:type="spellEnd"/>
            <w:r w:rsidRPr="00814F69">
              <w:t xml:space="preserve"> Александр Александрович, заместитель </w:t>
            </w:r>
            <w:proofErr w:type="gramStart"/>
            <w:r w:rsidRPr="00814F69">
              <w:t>директора департамента городского хозяйства Администрации города Омска</w:t>
            </w:r>
            <w:proofErr w:type="gramEnd"/>
            <w:r w:rsidRPr="00814F69">
              <w:t>;</w:t>
            </w:r>
          </w:p>
          <w:p w:rsidR="00D545BC" w:rsidRPr="00D545BC" w:rsidRDefault="00D545BC" w:rsidP="00D00030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  <w:p w:rsidR="00DC3B19" w:rsidRDefault="00DC3B19" w:rsidP="00D00030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 w:rsidRPr="00814F69">
              <w:t xml:space="preserve">Веселев Михаил Геннадьевич, директор </w:t>
            </w:r>
            <w:proofErr w:type="gramStart"/>
            <w:r w:rsidRPr="00814F69">
              <w:t>департамента строительства Администрации города Омска</w:t>
            </w:r>
            <w:proofErr w:type="gramEnd"/>
            <w:r w:rsidRPr="00814F69">
              <w:t>.</w:t>
            </w:r>
          </w:p>
          <w:p w:rsidR="00DC3B19" w:rsidRPr="00814F69" w:rsidRDefault="00DC3B19" w:rsidP="00D00030">
            <w:pPr>
              <w:tabs>
                <w:tab w:val="left" w:pos="993"/>
                <w:tab w:val="left" w:pos="6838"/>
              </w:tabs>
              <w:ind w:left="-108"/>
              <w:jc w:val="both"/>
            </w:pPr>
          </w:p>
        </w:tc>
      </w:tr>
      <w:tr w:rsidR="00DC3B19" w:rsidRPr="009E7809" w:rsidTr="00DC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C3B19" w:rsidRPr="009E7809" w:rsidRDefault="00DC3B1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B19" w:rsidRPr="009E7809" w:rsidRDefault="00DC3B19" w:rsidP="00D00030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DC3B19" w:rsidRPr="00814F69" w:rsidTr="00DC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B19" w:rsidRPr="00814F69" w:rsidRDefault="00DC3B19" w:rsidP="00D00030">
            <w:pPr>
              <w:ind w:right="-108" w:firstLine="352"/>
              <w:jc w:val="both"/>
              <w:rPr>
                <w:color w:val="7030A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C3B19" w:rsidRPr="00814F69" w:rsidRDefault="00DC3B19" w:rsidP="00D00030">
            <w:pPr>
              <w:tabs>
                <w:tab w:val="left" w:pos="993"/>
                <w:tab w:val="left" w:pos="6838"/>
              </w:tabs>
              <w:ind w:left="-108"/>
              <w:jc w:val="both"/>
            </w:pPr>
          </w:p>
        </w:tc>
      </w:tr>
    </w:tbl>
    <w:p w:rsidR="0033107D" w:rsidRPr="0033107D" w:rsidRDefault="0033107D" w:rsidP="00AF43F6">
      <w:pPr>
        <w:rPr>
          <w:sz w:val="28"/>
          <w:szCs w:val="28"/>
        </w:rPr>
      </w:pPr>
      <w:r w:rsidRPr="009E7809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311B1">
        <w:rPr>
          <w:sz w:val="28"/>
          <w:szCs w:val="28"/>
        </w:rPr>
        <w:t>С.П. Фролов</w:t>
      </w:r>
    </w:p>
    <w:sectPr w:rsidR="0033107D" w:rsidRPr="0033107D" w:rsidSect="00A33F5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38" w:rsidRDefault="00703E38" w:rsidP="0011601A">
      <w:r>
        <w:separator/>
      </w:r>
    </w:p>
  </w:endnote>
  <w:endnote w:type="continuationSeparator" w:id="0">
    <w:p w:rsidR="00703E38" w:rsidRDefault="00703E38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38" w:rsidRDefault="00703E38" w:rsidP="0011601A">
      <w:r>
        <w:separator/>
      </w:r>
    </w:p>
  </w:footnote>
  <w:footnote w:type="continuationSeparator" w:id="0">
    <w:p w:rsidR="00703E38" w:rsidRDefault="00703E38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1"/>
      <w:docPartObj>
        <w:docPartGallery w:val="Page Numbers (Top of Page)"/>
        <w:docPartUnique/>
      </w:docPartObj>
    </w:sdtPr>
    <w:sdtContent>
      <w:p w:rsidR="0011601A" w:rsidRDefault="00E8108B">
        <w:pPr>
          <w:pStyle w:val="a7"/>
          <w:jc w:val="center"/>
        </w:pPr>
        <w:fldSimple w:instr=" PAGE   \* MERGEFORMAT ">
          <w:r w:rsidR="00637F77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20AF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E68"/>
    <w:rsid w:val="003E0C1E"/>
    <w:rsid w:val="003E0DB3"/>
    <w:rsid w:val="003E1C00"/>
    <w:rsid w:val="003E1D31"/>
    <w:rsid w:val="003E264B"/>
    <w:rsid w:val="003E41AD"/>
    <w:rsid w:val="003E4B06"/>
    <w:rsid w:val="003F076E"/>
    <w:rsid w:val="003F1FA9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1C22"/>
    <w:rsid w:val="006825E0"/>
    <w:rsid w:val="006852D8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0CEA"/>
    <w:rsid w:val="0076176E"/>
    <w:rsid w:val="00762A9E"/>
    <w:rsid w:val="007657CA"/>
    <w:rsid w:val="007659CC"/>
    <w:rsid w:val="007661A8"/>
    <w:rsid w:val="007666C3"/>
    <w:rsid w:val="00767572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47BE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3B2E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B93"/>
    <w:rsid w:val="00A3004F"/>
    <w:rsid w:val="00A30221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B66F5"/>
    <w:rsid w:val="00CB76CD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52B2"/>
    <w:rsid w:val="00D05515"/>
    <w:rsid w:val="00D05B23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2FAF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B19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AD0"/>
    <w:rsid w:val="00FA6CFB"/>
    <w:rsid w:val="00FA6D92"/>
    <w:rsid w:val="00FA783E"/>
    <w:rsid w:val="00FA7F62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EA2C-8758-413C-8BA7-4F5B26EE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65</cp:revision>
  <cp:lastPrinted>2024-04-05T03:55:00Z</cp:lastPrinted>
  <dcterms:created xsi:type="dcterms:W3CDTF">2024-02-20T09:05:00Z</dcterms:created>
  <dcterms:modified xsi:type="dcterms:W3CDTF">2024-04-05T03:58:00Z</dcterms:modified>
</cp:coreProperties>
</file>