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40D" w:rsidRDefault="00582918">
      <w:pPr>
        <w:spacing w:after="0" w:line="240" w:lineRule="auto"/>
        <w:rPr>
          <w:rFonts w:ascii="Times New Roman" w:hAnsi="Times New Roman"/>
          <w:sz w:val="28"/>
          <w:szCs w:val="28"/>
        </w:rPr>
      </w:pPr>
      <w:bookmarkStart w:id="0" w:name="_GoBack"/>
      <w:bookmarkEnd w:id="0"/>
      <w:r>
        <w:rPr>
          <w:noProof/>
          <w:lang w:eastAsia="ru-RU"/>
        </w:rPr>
        <w:drawing>
          <wp:anchor distT="0" distB="0" distL="114300" distR="114300" simplePos="0" relativeHeight="251659264" behindDoc="1" locked="0" layoutInCell="1" allowOverlap="1">
            <wp:simplePos x="0" y="0"/>
            <wp:positionH relativeFrom="column">
              <wp:posOffset>-652128</wp:posOffset>
            </wp:positionH>
            <wp:positionV relativeFrom="paragraph">
              <wp:posOffset>-670663</wp:posOffset>
            </wp:positionV>
            <wp:extent cx="3243649" cy="3348681"/>
            <wp:effectExtent l="19050" t="0" r="0" b="0"/>
            <wp:wrapNone/>
            <wp:docPr id="7" name="Рисунок 7" descr="Мэр_нов_герб_инде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эр_нов_герб_индекс"/>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3649" cy="3348681"/>
                    </a:xfrm>
                    <a:prstGeom prst="rect">
                      <a:avLst/>
                    </a:prstGeom>
                    <a:noFill/>
                  </pic:spPr>
                </pic:pic>
              </a:graphicData>
            </a:graphic>
          </wp:anchor>
        </w:drawing>
      </w:r>
    </w:p>
    <w:p w:rsidR="00DA340D" w:rsidRDefault="00DA340D">
      <w:pPr>
        <w:ind w:right="-107"/>
        <w:rPr>
          <w:rFonts w:ascii="Times New Roman" w:hAnsi="Times New Roman"/>
          <w:sz w:val="28"/>
          <w:szCs w:val="28"/>
        </w:rPr>
      </w:pPr>
    </w:p>
    <w:p w:rsidR="00F46DB5" w:rsidRDefault="00F46DB5" w:rsidP="00582918">
      <w:pPr>
        <w:spacing w:after="0" w:line="240" w:lineRule="auto"/>
        <w:ind w:left="6096" w:right="-107"/>
        <w:rPr>
          <w:rFonts w:ascii="Times New Roman" w:hAnsi="Times New Roman"/>
          <w:sz w:val="28"/>
          <w:szCs w:val="28"/>
        </w:rPr>
      </w:pPr>
    </w:p>
    <w:p w:rsidR="00DA340D" w:rsidRDefault="00582918" w:rsidP="00582918">
      <w:pPr>
        <w:spacing w:after="0" w:line="240" w:lineRule="auto"/>
        <w:ind w:left="6096" w:right="-107"/>
        <w:rPr>
          <w:rFonts w:ascii="Times New Roman" w:hAnsi="Times New Roman"/>
          <w:sz w:val="28"/>
          <w:szCs w:val="28"/>
        </w:rPr>
      </w:pPr>
      <w:r>
        <w:rPr>
          <w:rFonts w:ascii="Times New Roman" w:hAnsi="Times New Roman"/>
          <w:sz w:val="28"/>
          <w:szCs w:val="28"/>
        </w:rPr>
        <w:t xml:space="preserve">Председателю </w:t>
      </w:r>
      <w:r>
        <w:rPr>
          <w:rFonts w:ascii="Times New Roman" w:hAnsi="Times New Roman"/>
          <w:sz w:val="28"/>
          <w:szCs w:val="28"/>
        </w:rPr>
        <w:br/>
        <w:t>Омского городского Совета</w:t>
      </w:r>
    </w:p>
    <w:p w:rsidR="00DA340D" w:rsidRDefault="00DA340D" w:rsidP="00582918">
      <w:pPr>
        <w:spacing w:after="0" w:line="240" w:lineRule="auto"/>
        <w:ind w:left="6096" w:right="-107"/>
        <w:rPr>
          <w:rFonts w:ascii="Times New Roman" w:hAnsi="Times New Roman"/>
          <w:sz w:val="28"/>
          <w:szCs w:val="28"/>
        </w:rPr>
      </w:pPr>
    </w:p>
    <w:p w:rsidR="00DA340D" w:rsidRDefault="00582918" w:rsidP="00582918">
      <w:pPr>
        <w:spacing w:after="0" w:line="240" w:lineRule="auto"/>
        <w:ind w:left="6096" w:right="-107"/>
        <w:rPr>
          <w:rFonts w:ascii="Times New Roman" w:hAnsi="Times New Roman"/>
          <w:sz w:val="28"/>
          <w:szCs w:val="28"/>
        </w:rPr>
      </w:pPr>
      <w:r>
        <w:rPr>
          <w:rFonts w:ascii="Times New Roman" w:hAnsi="Times New Roman"/>
          <w:sz w:val="28"/>
          <w:szCs w:val="28"/>
        </w:rPr>
        <w:t>Корбуту В.В.</w:t>
      </w:r>
    </w:p>
    <w:p w:rsidR="00DA340D" w:rsidRDefault="00DA340D" w:rsidP="00582918">
      <w:pPr>
        <w:spacing w:after="0" w:line="240" w:lineRule="auto"/>
        <w:ind w:left="6096"/>
        <w:rPr>
          <w:rFonts w:ascii="Times New Roman" w:hAnsi="Times New Roman"/>
          <w:sz w:val="28"/>
          <w:szCs w:val="28"/>
        </w:rPr>
      </w:pPr>
    </w:p>
    <w:p w:rsidR="00DA340D" w:rsidRDefault="00DA340D">
      <w:pPr>
        <w:spacing w:after="0" w:line="240" w:lineRule="auto"/>
        <w:ind w:left="5245"/>
        <w:rPr>
          <w:rFonts w:ascii="Times New Roman" w:hAnsi="Times New Roman"/>
          <w:sz w:val="28"/>
          <w:szCs w:val="28"/>
        </w:rPr>
      </w:pPr>
    </w:p>
    <w:p w:rsidR="00DA340D" w:rsidRDefault="00DA340D">
      <w:pPr>
        <w:spacing w:after="0" w:line="240" w:lineRule="auto"/>
        <w:ind w:left="5245"/>
        <w:rPr>
          <w:rFonts w:ascii="Times New Roman" w:hAnsi="Times New Roman"/>
          <w:sz w:val="28"/>
          <w:szCs w:val="28"/>
        </w:rPr>
      </w:pPr>
    </w:p>
    <w:p w:rsidR="00DA340D" w:rsidRDefault="00DA340D">
      <w:pPr>
        <w:spacing w:after="0" w:line="240" w:lineRule="auto"/>
        <w:ind w:left="5245"/>
        <w:rPr>
          <w:rFonts w:ascii="Times New Roman" w:hAnsi="Times New Roman"/>
          <w:sz w:val="28"/>
          <w:szCs w:val="28"/>
        </w:rPr>
      </w:pPr>
    </w:p>
    <w:p w:rsidR="00DA340D" w:rsidRDefault="00DA340D">
      <w:pPr>
        <w:spacing w:after="0" w:line="240" w:lineRule="auto"/>
        <w:ind w:left="5245"/>
        <w:rPr>
          <w:rFonts w:ascii="Times New Roman" w:hAnsi="Times New Roman"/>
          <w:sz w:val="28"/>
          <w:szCs w:val="28"/>
        </w:rPr>
      </w:pPr>
    </w:p>
    <w:p w:rsidR="00DA340D" w:rsidRDefault="00DA340D">
      <w:pPr>
        <w:spacing w:after="0" w:line="240" w:lineRule="auto"/>
        <w:rPr>
          <w:rFonts w:ascii="Times New Roman" w:hAnsi="Times New Roman"/>
          <w:sz w:val="28"/>
          <w:szCs w:val="28"/>
        </w:rPr>
      </w:pPr>
    </w:p>
    <w:p w:rsidR="00F46DB5" w:rsidRDefault="00F46DB5">
      <w:pPr>
        <w:spacing w:after="0" w:line="240" w:lineRule="auto"/>
        <w:rPr>
          <w:rFonts w:ascii="Times New Roman" w:hAnsi="Times New Roman"/>
          <w:sz w:val="28"/>
          <w:szCs w:val="28"/>
        </w:rPr>
      </w:pPr>
    </w:p>
    <w:p w:rsidR="00DA340D" w:rsidRDefault="0058291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Уважаемый Владимир Валентинович!</w:t>
      </w:r>
    </w:p>
    <w:p w:rsidR="00DA340D" w:rsidRDefault="0058291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8E5C73" w:rsidRDefault="00582918">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В соответствии с частью 2 статьи 12 Решения Омского городского Совета от 28.11.2007 №</w:t>
      </w:r>
      <w:r>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74 "О бюджетном процессе в городе Омске" направляю доработанный проект Решения Омского городского Совета "О бюджете города Омска на 202</w:t>
      </w:r>
      <w:r w:rsidR="00A2537A">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год и плановый период 202</w:t>
      </w:r>
      <w:r w:rsidR="00A2537A">
        <w:rPr>
          <w:rFonts w:ascii="Times New Roman" w:eastAsia="Times New Roman" w:hAnsi="Times New Roman"/>
          <w:sz w:val="28"/>
          <w:szCs w:val="28"/>
          <w:lang w:eastAsia="ru-RU"/>
        </w:rPr>
        <w:t>6 и 2027</w:t>
      </w:r>
      <w:r>
        <w:rPr>
          <w:rFonts w:ascii="Times New Roman" w:eastAsia="Times New Roman" w:hAnsi="Times New Roman"/>
          <w:sz w:val="28"/>
          <w:szCs w:val="28"/>
          <w:lang w:eastAsia="ru-RU"/>
        </w:rPr>
        <w:t> годов" и проект Постановления Омского городского Совета "О принятии в первом чтении проекта Решения Омского городского Совета "О бюджете города</w:t>
      </w:r>
      <w:proofErr w:type="gramEnd"/>
      <w:r>
        <w:rPr>
          <w:rFonts w:ascii="Times New Roman" w:eastAsia="Times New Roman" w:hAnsi="Times New Roman"/>
          <w:sz w:val="28"/>
          <w:szCs w:val="28"/>
          <w:lang w:eastAsia="ru-RU"/>
        </w:rPr>
        <w:t xml:space="preserve"> Омска на 202</w:t>
      </w:r>
      <w:r w:rsidR="00A2537A">
        <w:rPr>
          <w:rFonts w:ascii="Times New Roman" w:eastAsia="Times New Roman" w:hAnsi="Times New Roman"/>
          <w:sz w:val="28"/>
          <w:szCs w:val="28"/>
          <w:lang w:eastAsia="ru-RU"/>
        </w:rPr>
        <w:t>5 год и плановый период 2026</w:t>
      </w:r>
      <w:r>
        <w:rPr>
          <w:rFonts w:ascii="Times New Roman" w:eastAsia="Times New Roman" w:hAnsi="Times New Roman"/>
          <w:sz w:val="28"/>
          <w:szCs w:val="28"/>
          <w:lang w:eastAsia="ru-RU"/>
        </w:rPr>
        <w:t xml:space="preserve"> и 202</w:t>
      </w:r>
      <w:r w:rsidR="00A2537A">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годов".</w:t>
      </w:r>
      <w:r w:rsidR="00734B79">
        <w:rPr>
          <w:rFonts w:ascii="Times New Roman" w:eastAsia="Times New Roman" w:hAnsi="Times New Roman"/>
          <w:sz w:val="28"/>
          <w:szCs w:val="28"/>
          <w:lang w:eastAsia="ru-RU"/>
        </w:rPr>
        <w:t xml:space="preserve"> </w:t>
      </w:r>
    </w:p>
    <w:p w:rsidR="00DA340D" w:rsidRDefault="005170B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734B79">
        <w:rPr>
          <w:rFonts w:ascii="Times New Roman" w:eastAsia="Times New Roman" w:hAnsi="Times New Roman"/>
          <w:sz w:val="28"/>
          <w:szCs w:val="28"/>
          <w:lang w:eastAsia="ru-RU"/>
        </w:rPr>
        <w:t xml:space="preserve">араметры проекта бюджета </w:t>
      </w:r>
      <w:r w:rsidR="008E5C73">
        <w:rPr>
          <w:rFonts w:ascii="Times New Roman" w:eastAsia="Times New Roman" w:hAnsi="Times New Roman"/>
          <w:sz w:val="28"/>
          <w:szCs w:val="28"/>
          <w:lang w:eastAsia="ru-RU"/>
        </w:rPr>
        <w:t xml:space="preserve">города Омска </w:t>
      </w:r>
      <w:r w:rsidR="00734B79">
        <w:rPr>
          <w:rFonts w:ascii="Times New Roman" w:eastAsia="Times New Roman" w:hAnsi="Times New Roman"/>
          <w:sz w:val="28"/>
          <w:szCs w:val="28"/>
          <w:lang w:eastAsia="ru-RU"/>
        </w:rPr>
        <w:t>на 2025 год и плановый период 2026</w:t>
      </w:r>
      <w:r w:rsidR="008E5C73">
        <w:rPr>
          <w:rFonts w:ascii="Times New Roman" w:eastAsia="Times New Roman" w:hAnsi="Times New Roman"/>
          <w:sz w:val="28"/>
          <w:szCs w:val="28"/>
          <w:lang w:eastAsia="ru-RU"/>
        </w:rPr>
        <w:t> </w:t>
      </w:r>
      <w:r w:rsidR="00734B79">
        <w:rPr>
          <w:rFonts w:ascii="Times New Roman" w:eastAsia="Times New Roman" w:hAnsi="Times New Roman"/>
          <w:sz w:val="28"/>
          <w:szCs w:val="28"/>
          <w:lang w:eastAsia="ru-RU"/>
        </w:rPr>
        <w:t xml:space="preserve">и 2027 годов </w:t>
      </w:r>
      <w:r>
        <w:rPr>
          <w:rFonts w:ascii="Times New Roman" w:eastAsia="Times New Roman" w:hAnsi="Times New Roman"/>
          <w:sz w:val="28"/>
          <w:szCs w:val="28"/>
          <w:lang w:eastAsia="ru-RU"/>
        </w:rPr>
        <w:t>не изменены</w:t>
      </w:r>
      <w:r w:rsidR="00013F86">
        <w:rPr>
          <w:rFonts w:ascii="Times New Roman" w:eastAsia="Times New Roman" w:hAnsi="Times New Roman"/>
          <w:sz w:val="28"/>
          <w:szCs w:val="28"/>
          <w:lang w:eastAsia="ru-RU"/>
        </w:rPr>
        <w:t>.</w:t>
      </w:r>
    </w:p>
    <w:p w:rsidR="00DA340D" w:rsidRDefault="0058291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Докладчик – </w:t>
      </w:r>
      <w:r>
        <w:rPr>
          <w:rFonts w:ascii="Times New Roman" w:eastAsia="Times New Roman" w:hAnsi="Times New Roman"/>
          <w:sz w:val="28"/>
          <w:szCs w:val="20"/>
          <w:lang w:eastAsia="ru-RU"/>
        </w:rPr>
        <w:t>Илютикова Ольга Викторовна</w:t>
      </w:r>
      <w:r>
        <w:rPr>
          <w:rFonts w:ascii="Times New Roman" w:eastAsia="Times New Roman" w:hAnsi="Times New Roman"/>
          <w:sz w:val="28"/>
          <w:szCs w:val="28"/>
          <w:lang w:eastAsia="ru-RU"/>
        </w:rPr>
        <w:t xml:space="preserve">, директор </w:t>
      </w:r>
      <w:proofErr w:type="gramStart"/>
      <w:r>
        <w:rPr>
          <w:rFonts w:ascii="Times New Roman" w:eastAsia="Times New Roman" w:hAnsi="Times New Roman"/>
          <w:sz w:val="28"/>
          <w:szCs w:val="28"/>
          <w:lang w:eastAsia="ru-RU"/>
        </w:rPr>
        <w:t>департамента финансов Администрации города Омска</w:t>
      </w:r>
      <w:proofErr w:type="gramEnd"/>
      <w:r>
        <w:rPr>
          <w:rFonts w:ascii="Times New Roman" w:eastAsia="Times New Roman" w:hAnsi="Times New Roman"/>
          <w:sz w:val="28"/>
          <w:szCs w:val="28"/>
          <w:lang w:eastAsia="ru-RU"/>
        </w:rPr>
        <w:t>.</w:t>
      </w:r>
    </w:p>
    <w:p w:rsidR="00DA340D" w:rsidRDefault="00DA340D">
      <w:pPr>
        <w:spacing w:after="0" w:line="240" w:lineRule="auto"/>
        <w:ind w:firstLine="709"/>
        <w:jc w:val="both"/>
        <w:rPr>
          <w:rFonts w:ascii="Times New Roman" w:eastAsia="Times New Roman" w:hAnsi="Times New Roman"/>
          <w:sz w:val="28"/>
          <w:szCs w:val="28"/>
          <w:lang w:eastAsia="ru-RU"/>
        </w:rPr>
      </w:pPr>
    </w:p>
    <w:p w:rsidR="00DA340D" w:rsidRDefault="00582918">
      <w:pPr>
        <w:spacing w:after="0" w:line="240" w:lineRule="auto"/>
        <w:ind w:left="1701" w:hanging="170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1. Проект Решения Омского городского Совета "О бюджете города Омска на 202</w:t>
      </w:r>
      <w:r w:rsidR="00A2537A">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год и плановый период 202</w:t>
      </w:r>
      <w:r w:rsidR="00A2537A">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и 202</w:t>
      </w:r>
      <w:r w:rsidR="00A2537A">
        <w:rPr>
          <w:rFonts w:ascii="Times New Roman" w:eastAsia="Times New Roman" w:hAnsi="Times New Roman"/>
          <w:sz w:val="28"/>
          <w:szCs w:val="28"/>
          <w:lang w:eastAsia="ru-RU"/>
        </w:rPr>
        <w:t>7</w:t>
      </w:r>
      <w:r w:rsidR="00862C67">
        <w:rPr>
          <w:rFonts w:ascii="Times New Roman" w:eastAsia="Times New Roman" w:hAnsi="Times New Roman"/>
          <w:sz w:val="28"/>
          <w:szCs w:val="28"/>
          <w:lang w:eastAsia="ru-RU"/>
        </w:rPr>
        <w:t xml:space="preserve"> годов" в 1 </w:t>
      </w:r>
      <w:r>
        <w:rPr>
          <w:rFonts w:ascii="Times New Roman" w:eastAsia="Times New Roman" w:hAnsi="Times New Roman"/>
          <w:sz w:val="28"/>
          <w:szCs w:val="28"/>
          <w:lang w:eastAsia="ru-RU"/>
        </w:rPr>
        <w:t>экз. в электронном виде.</w:t>
      </w:r>
    </w:p>
    <w:p w:rsidR="00DA340D" w:rsidRDefault="00582918">
      <w:pPr>
        <w:spacing w:after="0" w:line="240" w:lineRule="auto"/>
        <w:ind w:left="170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Проект Постановления Омского городского Совета "О принятии в первом чтении проекта Решения Омского городского Совета "О бюджете города Омска на 202</w:t>
      </w:r>
      <w:r w:rsidR="00A2537A">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год и плановый период 202</w:t>
      </w:r>
      <w:r w:rsidR="00A2537A">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и 202</w:t>
      </w:r>
      <w:r w:rsidR="00A2537A">
        <w:rPr>
          <w:rFonts w:ascii="Times New Roman" w:eastAsia="Times New Roman" w:hAnsi="Times New Roman"/>
          <w:sz w:val="28"/>
          <w:szCs w:val="28"/>
          <w:lang w:eastAsia="ru-RU"/>
        </w:rPr>
        <w:t>7</w:t>
      </w:r>
      <w:r>
        <w:rPr>
          <w:rFonts w:ascii="Times New Roman" w:eastAsia="Times New Roman" w:hAnsi="Times New Roman"/>
          <w:sz w:val="28"/>
          <w:szCs w:val="28"/>
          <w:lang w:eastAsia="ru-RU"/>
        </w:rPr>
        <w:t> годов" в 1 экз. в электронном виде.</w:t>
      </w:r>
    </w:p>
    <w:p w:rsidR="00DA340D" w:rsidRDefault="00582918">
      <w:pPr>
        <w:spacing w:after="0" w:line="240" w:lineRule="auto"/>
        <w:ind w:left="170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Список лиц, являющихся разработчиками проекта Постановления Омского городского Совета "О принятии в первом чтении проекта Решения Омского городского Совета "О бюджете города Омска на 202</w:t>
      </w:r>
      <w:r w:rsidR="00A2537A">
        <w:rPr>
          <w:rFonts w:ascii="Times New Roman" w:eastAsia="Times New Roman" w:hAnsi="Times New Roman"/>
          <w:sz w:val="28"/>
          <w:szCs w:val="28"/>
          <w:lang w:eastAsia="ru-RU"/>
        </w:rPr>
        <w:t>5</w:t>
      </w:r>
      <w:r>
        <w:rPr>
          <w:rFonts w:ascii="Times New Roman" w:eastAsia="Times New Roman" w:hAnsi="Times New Roman"/>
          <w:sz w:val="28"/>
          <w:szCs w:val="28"/>
          <w:lang w:eastAsia="ru-RU"/>
        </w:rPr>
        <w:t> год и плановый период 202</w:t>
      </w:r>
      <w:r w:rsidR="00A2537A">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и 202</w:t>
      </w:r>
      <w:r w:rsidR="00A2537A">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годов", в 1</w:t>
      </w:r>
      <w:r>
        <w:rPr>
          <w:rFonts w:ascii="Times New Roman" w:eastAsia="Times New Roman" w:hAnsi="Times New Roman"/>
          <w:sz w:val="28"/>
          <w:szCs w:val="28"/>
          <w:lang w:val="en-US" w:eastAsia="ru-RU"/>
        </w:rPr>
        <w:t> </w:t>
      </w:r>
      <w:r>
        <w:rPr>
          <w:rFonts w:ascii="Times New Roman" w:eastAsia="Times New Roman" w:hAnsi="Times New Roman"/>
          <w:sz w:val="28"/>
          <w:szCs w:val="28"/>
          <w:lang w:eastAsia="ru-RU"/>
        </w:rPr>
        <w:t>экз. в электронном виде.</w:t>
      </w:r>
    </w:p>
    <w:p w:rsidR="00DA340D" w:rsidRDefault="00DA340D">
      <w:pPr>
        <w:pStyle w:val="a5"/>
        <w:ind w:left="1701"/>
        <w:jc w:val="both"/>
      </w:pPr>
    </w:p>
    <w:p w:rsidR="00DA340D" w:rsidRDefault="00DA340D" w:rsidP="00862C67">
      <w:pPr>
        <w:pStyle w:val="a5"/>
        <w:rPr>
          <w:szCs w:val="28"/>
          <w:lang w:eastAsia="ru-RU"/>
        </w:rPr>
      </w:pPr>
    </w:p>
    <w:p w:rsidR="00DA340D" w:rsidRDefault="005170B0">
      <w:pPr>
        <w:pStyle w:val="a5"/>
        <w:rPr>
          <w:szCs w:val="28"/>
        </w:rPr>
      </w:pPr>
      <w:r>
        <w:rPr>
          <w:szCs w:val="28"/>
          <w:lang w:eastAsia="ru-RU"/>
        </w:rPr>
        <w:t>Исполняющий обязанности</w:t>
      </w:r>
      <w:r>
        <w:rPr>
          <w:szCs w:val="28"/>
          <w:lang w:eastAsia="ru-RU"/>
        </w:rPr>
        <w:br/>
        <w:t>Мэра города Омска</w:t>
      </w:r>
      <w:r w:rsidR="00A2537A">
        <w:rPr>
          <w:szCs w:val="28"/>
          <w:lang w:eastAsia="ru-RU"/>
        </w:rPr>
        <w:t xml:space="preserve">            </w:t>
      </w:r>
      <w:r w:rsidR="00582918">
        <w:rPr>
          <w:szCs w:val="28"/>
          <w:lang w:eastAsia="ru-RU"/>
        </w:rPr>
        <w:t xml:space="preserve">                                                                            </w:t>
      </w:r>
      <w:r>
        <w:rPr>
          <w:szCs w:val="28"/>
          <w:lang w:eastAsia="ru-RU"/>
        </w:rPr>
        <w:t xml:space="preserve">  </w:t>
      </w:r>
      <w:r w:rsidR="00582918">
        <w:rPr>
          <w:szCs w:val="28"/>
          <w:lang w:eastAsia="ru-RU"/>
        </w:rPr>
        <w:t xml:space="preserve">  </w:t>
      </w:r>
      <w:r>
        <w:rPr>
          <w:szCs w:val="28"/>
          <w:lang w:eastAsia="ru-RU"/>
        </w:rPr>
        <w:t>Е.В. Фомин</w:t>
      </w:r>
    </w:p>
    <w:p w:rsidR="00DA340D" w:rsidRDefault="00DA340D">
      <w:pPr>
        <w:pStyle w:val="a5"/>
        <w:ind w:firstLine="720"/>
        <w:jc w:val="right"/>
        <w:rPr>
          <w:szCs w:val="28"/>
        </w:rPr>
      </w:pPr>
    </w:p>
    <w:p w:rsidR="00DA340D" w:rsidRDefault="00DA340D">
      <w:pPr>
        <w:pStyle w:val="a5"/>
        <w:ind w:firstLine="720"/>
        <w:jc w:val="right"/>
        <w:rPr>
          <w:szCs w:val="28"/>
        </w:rPr>
      </w:pPr>
    </w:p>
    <w:p w:rsidR="005429ED" w:rsidRPr="005429ED" w:rsidRDefault="005429ED" w:rsidP="005429ED">
      <w:pPr>
        <w:spacing w:after="0" w:line="240" w:lineRule="auto"/>
        <w:jc w:val="right"/>
        <w:outlineLvl w:val="0"/>
        <w:rPr>
          <w:rFonts w:ascii="Times New Roman" w:hAnsi="Times New Roman"/>
          <w:sz w:val="28"/>
          <w:szCs w:val="28"/>
        </w:rPr>
      </w:pPr>
      <w:r w:rsidRPr="005429ED">
        <w:rPr>
          <w:rFonts w:ascii="Times New Roman" w:hAnsi="Times New Roman"/>
          <w:sz w:val="28"/>
          <w:szCs w:val="28"/>
        </w:rPr>
        <w:lastRenderedPageBreak/>
        <w:t>Проект</w:t>
      </w:r>
    </w:p>
    <w:p w:rsidR="005429ED" w:rsidRPr="005429ED" w:rsidRDefault="005429ED" w:rsidP="005429ED">
      <w:pPr>
        <w:spacing w:after="0" w:line="240" w:lineRule="auto"/>
        <w:jc w:val="center"/>
        <w:outlineLvl w:val="0"/>
        <w:rPr>
          <w:rFonts w:ascii="Times New Roman" w:hAnsi="Times New Roman"/>
          <w:sz w:val="28"/>
          <w:szCs w:val="28"/>
        </w:rPr>
      </w:pPr>
      <w:r w:rsidRPr="005429ED">
        <w:rPr>
          <w:rFonts w:ascii="Times New Roman" w:hAnsi="Times New Roman"/>
          <w:sz w:val="28"/>
          <w:szCs w:val="28"/>
        </w:rPr>
        <w:t>ОМСКИЙ ГОРОДСКОЙ СОВЕТ</w:t>
      </w:r>
    </w:p>
    <w:p w:rsidR="005429ED" w:rsidRPr="005429ED" w:rsidRDefault="005429ED" w:rsidP="005429ED">
      <w:pPr>
        <w:spacing w:after="0" w:line="240" w:lineRule="auto"/>
        <w:jc w:val="center"/>
        <w:rPr>
          <w:rFonts w:ascii="Times New Roman" w:hAnsi="Times New Roman"/>
          <w:sz w:val="28"/>
          <w:szCs w:val="28"/>
        </w:rPr>
      </w:pPr>
    </w:p>
    <w:p w:rsidR="005429ED" w:rsidRPr="005429ED" w:rsidRDefault="005429ED" w:rsidP="005429ED">
      <w:pPr>
        <w:spacing w:after="0" w:line="240" w:lineRule="auto"/>
        <w:jc w:val="center"/>
        <w:outlineLvl w:val="0"/>
        <w:rPr>
          <w:rFonts w:ascii="Times New Roman" w:hAnsi="Times New Roman"/>
          <w:sz w:val="28"/>
          <w:szCs w:val="28"/>
        </w:rPr>
      </w:pPr>
      <w:r w:rsidRPr="005429ED">
        <w:rPr>
          <w:rFonts w:ascii="Times New Roman" w:hAnsi="Times New Roman"/>
          <w:sz w:val="28"/>
          <w:szCs w:val="28"/>
        </w:rPr>
        <w:t>ПОСТАНОВЛЕНИЕ</w:t>
      </w:r>
    </w:p>
    <w:p w:rsidR="005429ED" w:rsidRPr="005429ED" w:rsidRDefault="005429ED" w:rsidP="005429ED">
      <w:pPr>
        <w:spacing w:after="0" w:line="240" w:lineRule="auto"/>
        <w:jc w:val="center"/>
        <w:rPr>
          <w:rFonts w:ascii="Times New Roman" w:hAnsi="Times New Roman"/>
          <w:sz w:val="28"/>
          <w:szCs w:val="28"/>
        </w:rPr>
      </w:pPr>
    </w:p>
    <w:p w:rsidR="005429ED" w:rsidRPr="005429ED" w:rsidRDefault="005429ED" w:rsidP="005429ED">
      <w:pPr>
        <w:spacing w:after="0" w:line="240" w:lineRule="auto"/>
        <w:jc w:val="both"/>
        <w:rPr>
          <w:rFonts w:ascii="Times New Roman" w:hAnsi="Times New Roman"/>
          <w:sz w:val="28"/>
          <w:szCs w:val="28"/>
        </w:rPr>
      </w:pPr>
      <w:r w:rsidRPr="005429ED">
        <w:rPr>
          <w:rFonts w:ascii="Times New Roman" w:hAnsi="Times New Roman"/>
          <w:sz w:val="28"/>
          <w:szCs w:val="28"/>
        </w:rPr>
        <w:t>от _______________№_____________</w:t>
      </w:r>
    </w:p>
    <w:p w:rsidR="005429ED" w:rsidRPr="005429ED" w:rsidRDefault="005429ED" w:rsidP="005429ED">
      <w:pPr>
        <w:spacing w:after="0" w:line="240" w:lineRule="auto"/>
        <w:jc w:val="both"/>
        <w:rPr>
          <w:rFonts w:ascii="Times New Roman" w:hAnsi="Times New Roman"/>
          <w:sz w:val="28"/>
          <w:szCs w:val="28"/>
        </w:rPr>
      </w:pPr>
    </w:p>
    <w:p w:rsidR="005429ED" w:rsidRPr="005429ED" w:rsidRDefault="005429ED" w:rsidP="005429ED">
      <w:pPr>
        <w:spacing w:after="0" w:line="240" w:lineRule="auto"/>
        <w:ind w:right="4251"/>
        <w:jc w:val="both"/>
        <w:rPr>
          <w:rFonts w:ascii="Times New Roman" w:hAnsi="Times New Roman"/>
          <w:sz w:val="28"/>
          <w:szCs w:val="28"/>
        </w:rPr>
      </w:pPr>
      <w:r w:rsidRPr="005429ED">
        <w:rPr>
          <w:rFonts w:ascii="Times New Roman" w:hAnsi="Times New Roman"/>
          <w:sz w:val="28"/>
          <w:szCs w:val="28"/>
        </w:rPr>
        <w:t xml:space="preserve">О принятии в первом чтении проекта Решения Омского городского Совета </w:t>
      </w:r>
    </w:p>
    <w:p w:rsidR="005429ED" w:rsidRPr="005429ED" w:rsidRDefault="005429ED" w:rsidP="005429ED">
      <w:pPr>
        <w:spacing w:after="0" w:line="240" w:lineRule="auto"/>
        <w:ind w:right="4251"/>
        <w:jc w:val="both"/>
        <w:rPr>
          <w:rFonts w:ascii="Times New Roman" w:hAnsi="Times New Roman"/>
          <w:sz w:val="28"/>
          <w:szCs w:val="28"/>
        </w:rPr>
      </w:pPr>
      <w:r w:rsidRPr="005429ED">
        <w:rPr>
          <w:rFonts w:ascii="Times New Roman" w:hAnsi="Times New Roman"/>
          <w:sz w:val="28"/>
          <w:szCs w:val="28"/>
        </w:rPr>
        <w:t>"О бюджете города Омска на 2025 год</w:t>
      </w:r>
    </w:p>
    <w:p w:rsidR="005429ED" w:rsidRPr="005429ED" w:rsidRDefault="005429ED" w:rsidP="005429ED">
      <w:pPr>
        <w:spacing w:after="0" w:line="240" w:lineRule="auto"/>
        <w:ind w:right="4251"/>
        <w:jc w:val="both"/>
        <w:rPr>
          <w:rFonts w:ascii="Times New Roman" w:hAnsi="Times New Roman"/>
          <w:sz w:val="28"/>
          <w:szCs w:val="28"/>
        </w:rPr>
      </w:pPr>
      <w:r w:rsidRPr="005429ED">
        <w:rPr>
          <w:rFonts w:ascii="Times New Roman" w:hAnsi="Times New Roman"/>
          <w:sz w:val="28"/>
          <w:szCs w:val="28"/>
        </w:rPr>
        <w:t>и плановый период 2026 и 2027 годов"</w:t>
      </w:r>
    </w:p>
    <w:p w:rsidR="005429ED" w:rsidRPr="005429ED" w:rsidRDefault="005429ED" w:rsidP="005429ED">
      <w:pPr>
        <w:spacing w:after="0" w:line="240" w:lineRule="auto"/>
        <w:ind w:firstLine="709"/>
        <w:jc w:val="both"/>
        <w:rPr>
          <w:rFonts w:ascii="Times New Roman" w:hAnsi="Times New Roman"/>
          <w:sz w:val="28"/>
          <w:szCs w:val="28"/>
        </w:rPr>
      </w:pPr>
    </w:p>
    <w:p w:rsidR="005429ED" w:rsidRPr="005429ED" w:rsidRDefault="005429ED" w:rsidP="005429ED">
      <w:pPr>
        <w:spacing w:after="0" w:line="240" w:lineRule="auto"/>
        <w:ind w:firstLine="709"/>
        <w:jc w:val="both"/>
        <w:rPr>
          <w:rFonts w:ascii="Times New Roman" w:hAnsi="Times New Roman"/>
          <w:sz w:val="28"/>
          <w:szCs w:val="28"/>
        </w:rPr>
      </w:pPr>
      <w:r w:rsidRPr="005429ED">
        <w:rPr>
          <w:rFonts w:ascii="Times New Roman" w:hAnsi="Times New Roman"/>
          <w:sz w:val="28"/>
          <w:szCs w:val="28"/>
        </w:rPr>
        <w:t>Рассмотрев проект Решения Омского городского Совета "О бюджете города Омска на 2025 год и плановый период 2026 и 2027 годов", представленный Мэром города Омска к рассмотрению Омского городского Совета в первом чтении, Омский городской Совет постановляет:</w:t>
      </w:r>
    </w:p>
    <w:p w:rsidR="005429ED" w:rsidRPr="005429ED" w:rsidRDefault="005429ED" w:rsidP="005429ED">
      <w:pPr>
        <w:pStyle w:val="2"/>
        <w:spacing w:after="0" w:line="240" w:lineRule="auto"/>
        <w:ind w:firstLine="709"/>
        <w:jc w:val="both"/>
        <w:rPr>
          <w:rFonts w:ascii="Times New Roman" w:hAnsi="Times New Roman"/>
          <w:sz w:val="28"/>
          <w:szCs w:val="28"/>
        </w:rPr>
      </w:pPr>
      <w:r w:rsidRPr="005429ED">
        <w:rPr>
          <w:rFonts w:ascii="Times New Roman" w:hAnsi="Times New Roman"/>
          <w:sz w:val="28"/>
          <w:szCs w:val="28"/>
        </w:rPr>
        <w:t>1. Принять в первом чтении проект Решения Омского городского Совета "О бюджете города Омска на 2025 год и плановый период 2026 и 2027 годов".</w:t>
      </w:r>
    </w:p>
    <w:p w:rsidR="005429ED" w:rsidRPr="005429ED" w:rsidRDefault="005429ED" w:rsidP="005429ED">
      <w:pPr>
        <w:pStyle w:val="2"/>
        <w:spacing w:after="0" w:line="240" w:lineRule="auto"/>
        <w:ind w:firstLine="709"/>
        <w:jc w:val="both"/>
        <w:rPr>
          <w:rFonts w:ascii="Times New Roman" w:hAnsi="Times New Roman"/>
          <w:sz w:val="28"/>
          <w:szCs w:val="28"/>
        </w:rPr>
      </w:pPr>
      <w:r w:rsidRPr="005429ED">
        <w:rPr>
          <w:rFonts w:ascii="Times New Roman" w:hAnsi="Times New Roman"/>
          <w:sz w:val="28"/>
          <w:szCs w:val="28"/>
        </w:rPr>
        <w:t>2. Утвердить бюджет города Омска на 2025 год по доходам в сумме             38 470 469 561,29 руб. и по расходам в сумме 39 237 150 086,62 руб. Утвердить размер дефицита бюджета города Омска на 2025 год в сумме 766 680 525,33 руб.</w:t>
      </w:r>
    </w:p>
    <w:p w:rsidR="005429ED" w:rsidRPr="005429ED" w:rsidRDefault="005429ED" w:rsidP="005429ED">
      <w:pPr>
        <w:pStyle w:val="2"/>
        <w:spacing w:after="0" w:line="240" w:lineRule="auto"/>
        <w:ind w:firstLine="709"/>
        <w:jc w:val="both"/>
        <w:rPr>
          <w:rFonts w:ascii="Times New Roman" w:hAnsi="Times New Roman"/>
          <w:sz w:val="28"/>
          <w:szCs w:val="28"/>
        </w:rPr>
      </w:pPr>
      <w:r w:rsidRPr="005429ED">
        <w:rPr>
          <w:rFonts w:ascii="Times New Roman" w:hAnsi="Times New Roman"/>
          <w:sz w:val="28"/>
          <w:szCs w:val="28"/>
        </w:rPr>
        <w:t>3. </w:t>
      </w:r>
      <w:proofErr w:type="gramStart"/>
      <w:r w:rsidRPr="005429ED">
        <w:rPr>
          <w:rFonts w:ascii="Times New Roman" w:hAnsi="Times New Roman"/>
          <w:sz w:val="28"/>
          <w:szCs w:val="28"/>
        </w:rPr>
        <w:t>Утвердить бюджет города Омска по доходам на 2026 год в сумме 36 435 235 414,55 руб., на 2027 год в сумме 35 447 724 363,88 руб. и по расходам на 2026 год в сумме 36 657 233 816,97 руб., в том числе условно утвержденные расходы – 570 000</w:t>
      </w:r>
      <w:r w:rsidRPr="005429ED">
        <w:rPr>
          <w:rFonts w:ascii="Times New Roman" w:hAnsi="Times New Roman"/>
          <w:sz w:val="28"/>
          <w:szCs w:val="28"/>
          <w:lang w:val="en-US"/>
        </w:rPr>
        <w:t> </w:t>
      </w:r>
      <w:r w:rsidRPr="005429ED">
        <w:rPr>
          <w:rFonts w:ascii="Times New Roman" w:hAnsi="Times New Roman"/>
          <w:sz w:val="28"/>
          <w:szCs w:val="28"/>
        </w:rPr>
        <w:t>000,00 руб., на 2027 год в сумме 35 397 218 937,19 руб., в</w:t>
      </w:r>
      <w:proofErr w:type="gramEnd"/>
      <w:r w:rsidRPr="005429ED">
        <w:rPr>
          <w:rFonts w:ascii="Times New Roman" w:hAnsi="Times New Roman"/>
          <w:sz w:val="28"/>
          <w:szCs w:val="28"/>
        </w:rPr>
        <w:t xml:space="preserve"> том числе условно утвержденные расходы – 1 173</w:t>
      </w:r>
      <w:r w:rsidRPr="005429ED">
        <w:rPr>
          <w:rFonts w:ascii="Times New Roman" w:hAnsi="Times New Roman"/>
          <w:sz w:val="28"/>
          <w:szCs w:val="28"/>
          <w:lang w:val="en-US"/>
        </w:rPr>
        <w:t> </w:t>
      </w:r>
      <w:r w:rsidRPr="005429ED">
        <w:rPr>
          <w:rFonts w:ascii="Times New Roman" w:hAnsi="Times New Roman"/>
          <w:sz w:val="28"/>
          <w:szCs w:val="28"/>
        </w:rPr>
        <w:t>000</w:t>
      </w:r>
      <w:r w:rsidRPr="005429ED">
        <w:rPr>
          <w:rFonts w:ascii="Times New Roman" w:hAnsi="Times New Roman"/>
          <w:sz w:val="28"/>
          <w:szCs w:val="28"/>
          <w:lang w:val="en-US"/>
        </w:rPr>
        <w:t> </w:t>
      </w:r>
      <w:r w:rsidRPr="005429ED">
        <w:rPr>
          <w:rFonts w:ascii="Times New Roman" w:hAnsi="Times New Roman"/>
          <w:sz w:val="28"/>
          <w:szCs w:val="28"/>
        </w:rPr>
        <w:t xml:space="preserve">000,00 руб. Утвердить размер дефицита бюджета города Омска           на 2026 год в сумме 221 998 402,42 руб., </w:t>
      </w:r>
      <w:proofErr w:type="spellStart"/>
      <w:r w:rsidRPr="005429ED">
        <w:rPr>
          <w:rFonts w:ascii="Times New Roman" w:hAnsi="Times New Roman"/>
          <w:sz w:val="28"/>
          <w:szCs w:val="28"/>
        </w:rPr>
        <w:t>профицита</w:t>
      </w:r>
      <w:proofErr w:type="spellEnd"/>
      <w:r w:rsidRPr="005429ED">
        <w:rPr>
          <w:rFonts w:ascii="Times New Roman" w:hAnsi="Times New Roman"/>
          <w:sz w:val="28"/>
          <w:szCs w:val="28"/>
        </w:rPr>
        <w:t xml:space="preserve"> бюджета города Омска на 2027 год в сумме 50 505 426,69 руб.</w:t>
      </w:r>
    </w:p>
    <w:p w:rsidR="005429ED" w:rsidRPr="005429ED" w:rsidRDefault="005429ED" w:rsidP="005429ED">
      <w:pPr>
        <w:autoSpaceDE w:val="0"/>
        <w:autoSpaceDN w:val="0"/>
        <w:adjustRightInd w:val="0"/>
        <w:spacing w:after="0" w:line="240" w:lineRule="auto"/>
        <w:ind w:firstLine="709"/>
        <w:jc w:val="both"/>
        <w:outlineLvl w:val="1"/>
        <w:rPr>
          <w:rFonts w:ascii="Times New Roman" w:hAnsi="Times New Roman"/>
          <w:sz w:val="28"/>
          <w:szCs w:val="28"/>
        </w:rPr>
      </w:pPr>
      <w:r w:rsidRPr="005429ED">
        <w:rPr>
          <w:rFonts w:ascii="Times New Roman" w:hAnsi="Times New Roman"/>
          <w:sz w:val="28"/>
          <w:szCs w:val="28"/>
        </w:rPr>
        <w:t>4. Утвердить верхний предел муниципального внутреннего долга:</w:t>
      </w:r>
    </w:p>
    <w:p w:rsidR="005429ED" w:rsidRPr="005429ED" w:rsidRDefault="005429ED" w:rsidP="005429ED">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5429ED">
        <w:rPr>
          <w:rFonts w:ascii="Times New Roman" w:hAnsi="Times New Roman"/>
          <w:sz w:val="28"/>
          <w:szCs w:val="28"/>
          <w:lang w:eastAsia="ru-RU"/>
        </w:rPr>
        <w:t xml:space="preserve">1) по состоянию на 1 января 2026 года в размере </w:t>
      </w:r>
      <w:r w:rsidRPr="005429ED">
        <w:rPr>
          <w:rFonts w:ascii="Times New Roman" w:hAnsi="Times New Roman"/>
          <w:sz w:val="28"/>
          <w:szCs w:val="28"/>
        </w:rPr>
        <w:t>10 727 678 620,43 </w:t>
      </w:r>
      <w:r w:rsidRPr="005429ED">
        <w:rPr>
          <w:rFonts w:ascii="Times New Roman" w:hAnsi="Times New Roman"/>
          <w:sz w:val="28"/>
          <w:szCs w:val="28"/>
          <w:lang w:eastAsia="ru-RU"/>
        </w:rPr>
        <w:t xml:space="preserve">руб., </w:t>
      </w:r>
      <w:r w:rsidRPr="005429ED">
        <w:rPr>
          <w:rFonts w:ascii="Times New Roman" w:hAnsi="Times New Roman"/>
          <w:sz w:val="28"/>
          <w:szCs w:val="28"/>
        </w:rPr>
        <w:t>в том числе верхний предел долга по муниципальным гарантиям в валюте Российской Федерации в размере</w:t>
      </w:r>
      <w:r w:rsidRPr="005429ED">
        <w:rPr>
          <w:rFonts w:ascii="Times New Roman" w:hAnsi="Times New Roman"/>
          <w:sz w:val="28"/>
          <w:szCs w:val="28"/>
          <w:lang w:eastAsia="ru-RU"/>
        </w:rPr>
        <w:t xml:space="preserve"> 0,00</w:t>
      </w:r>
      <w:r w:rsidRPr="005429ED">
        <w:rPr>
          <w:rFonts w:ascii="Times New Roman" w:hAnsi="Times New Roman"/>
          <w:sz w:val="28"/>
          <w:szCs w:val="28"/>
        </w:rPr>
        <w:t> </w:t>
      </w:r>
      <w:r w:rsidRPr="005429ED">
        <w:rPr>
          <w:rFonts w:ascii="Times New Roman" w:hAnsi="Times New Roman"/>
          <w:sz w:val="28"/>
          <w:szCs w:val="28"/>
          <w:lang w:eastAsia="ru-RU"/>
        </w:rPr>
        <w:t>руб.;</w:t>
      </w:r>
    </w:p>
    <w:p w:rsidR="005429ED" w:rsidRPr="005429ED" w:rsidRDefault="005429ED" w:rsidP="005429ED">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5429ED">
        <w:rPr>
          <w:rFonts w:ascii="Times New Roman" w:hAnsi="Times New Roman"/>
          <w:sz w:val="28"/>
          <w:szCs w:val="28"/>
          <w:lang w:eastAsia="ru-RU"/>
        </w:rPr>
        <w:t xml:space="preserve">2) по состоянию на 1 января 2027 года в размере </w:t>
      </w:r>
      <w:r w:rsidRPr="005429ED">
        <w:rPr>
          <w:rFonts w:ascii="Times New Roman" w:hAnsi="Times New Roman"/>
          <w:sz w:val="28"/>
          <w:szCs w:val="28"/>
        </w:rPr>
        <w:t>10 949 677 022,85</w:t>
      </w:r>
      <w:r w:rsidRPr="005429ED">
        <w:rPr>
          <w:rFonts w:ascii="Times New Roman" w:hAnsi="Times New Roman"/>
          <w:sz w:val="28"/>
          <w:szCs w:val="28"/>
          <w:lang w:eastAsia="ru-RU"/>
        </w:rPr>
        <w:t xml:space="preserve"> руб., в том числе верхний предел долга по муниципальным гарантиям </w:t>
      </w:r>
      <w:r w:rsidRPr="005429ED">
        <w:rPr>
          <w:rFonts w:ascii="Times New Roman" w:hAnsi="Times New Roman"/>
          <w:sz w:val="28"/>
          <w:szCs w:val="28"/>
        </w:rPr>
        <w:t xml:space="preserve">в валюте Российской Федерации </w:t>
      </w:r>
      <w:r w:rsidRPr="005429ED">
        <w:rPr>
          <w:rFonts w:ascii="Times New Roman" w:hAnsi="Times New Roman"/>
          <w:sz w:val="28"/>
          <w:szCs w:val="28"/>
          <w:lang w:eastAsia="ru-RU"/>
        </w:rPr>
        <w:t>в размере 0,00 руб.;</w:t>
      </w:r>
    </w:p>
    <w:p w:rsidR="005429ED" w:rsidRPr="005429ED" w:rsidRDefault="005429ED" w:rsidP="005429ED">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5429ED">
        <w:rPr>
          <w:rFonts w:ascii="Times New Roman" w:hAnsi="Times New Roman"/>
          <w:sz w:val="28"/>
          <w:szCs w:val="28"/>
          <w:lang w:eastAsia="ru-RU"/>
        </w:rPr>
        <w:t xml:space="preserve">3) по состоянию на 1 января 2028 года в размере </w:t>
      </w:r>
      <w:r w:rsidRPr="005429ED">
        <w:rPr>
          <w:rFonts w:ascii="Times New Roman" w:hAnsi="Times New Roman"/>
          <w:sz w:val="28"/>
          <w:szCs w:val="28"/>
        </w:rPr>
        <w:t>10 899 171 596,16</w:t>
      </w:r>
      <w:r w:rsidRPr="005429ED">
        <w:rPr>
          <w:rFonts w:ascii="Times New Roman" w:hAnsi="Times New Roman"/>
          <w:sz w:val="28"/>
          <w:szCs w:val="28"/>
          <w:lang w:eastAsia="ru-RU"/>
        </w:rPr>
        <w:t xml:space="preserve"> руб., в том числе верхний предел долга по муниципальным гарантиям </w:t>
      </w:r>
      <w:r w:rsidRPr="005429ED">
        <w:rPr>
          <w:rFonts w:ascii="Times New Roman" w:hAnsi="Times New Roman"/>
          <w:sz w:val="28"/>
          <w:szCs w:val="28"/>
        </w:rPr>
        <w:t xml:space="preserve">в валюте Российской Федерации </w:t>
      </w:r>
      <w:r w:rsidRPr="005429ED">
        <w:rPr>
          <w:rFonts w:ascii="Times New Roman" w:hAnsi="Times New Roman"/>
          <w:sz w:val="28"/>
          <w:szCs w:val="28"/>
          <w:lang w:eastAsia="ru-RU"/>
        </w:rPr>
        <w:t>в размере 0,00 руб.</w:t>
      </w:r>
    </w:p>
    <w:p w:rsidR="005429ED" w:rsidRPr="005429ED" w:rsidRDefault="005429ED" w:rsidP="005429ED">
      <w:pPr>
        <w:pStyle w:val="2"/>
        <w:spacing w:after="0" w:line="240" w:lineRule="auto"/>
        <w:ind w:firstLine="709"/>
        <w:jc w:val="both"/>
        <w:rPr>
          <w:rFonts w:ascii="Times New Roman" w:hAnsi="Times New Roman"/>
          <w:sz w:val="28"/>
          <w:szCs w:val="28"/>
        </w:rPr>
      </w:pPr>
      <w:r w:rsidRPr="005429ED">
        <w:rPr>
          <w:rFonts w:ascii="Times New Roman" w:hAnsi="Times New Roman"/>
          <w:sz w:val="28"/>
          <w:szCs w:val="28"/>
        </w:rPr>
        <w:t>5. Утвердить предельный объем размещения муниципальных ценных бумаг на 2025 год в сумме 0,00 руб., на 2026 год в сумме 0,00 руб., на 2027 год в сумме 0,00 руб. по номинальной стоимости.</w:t>
      </w:r>
    </w:p>
    <w:p w:rsidR="005429ED" w:rsidRPr="005429ED" w:rsidRDefault="005429ED" w:rsidP="005429ED">
      <w:pPr>
        <w:pStyle w:val="2"/>
        <w:spacing w:after="0" w:line="240" w:lineRule="auto"/>
        <w:ind w:firstLine="709"/>
        <w:jc w:val="both"/>
        <w:rPr>
          <w:rFonts w:ascii="Times New Roman" w:hAnsi="Times New Roman"/>
          <w:sz w:val="28"/>
          <w:szCs w:val="28"/>
        </w:rPr>
      </w:pPr>
      <w:r w:rsidRPr="005429ED">
        <w:rPr>
          <w:rFonts w:ascii="Times New Roman" w:hAnsi="Times New Roman"/>
          <w:sz w:val="28"/>
          <w:szCs w:val="28"/>
        </w:rPr>
        <w:t xml:space="preserve">6. Утвердить источники </w:t>
      </w:r>
      <w:proofErr w:type="gramStart"/>
      <w:r w:rsidRPr="005429ED">
        <w:rPr>
          <w:rFonts w:ascii="Times New Roman" w:hAnsi="Times New Roman"/>
          <w:sz w:val="28"/>
          <w:szCs w:val="28"/>
        </w:rPr>
        <w:t>финансирования дефицита бюджета города Омска</w:t>
      </w:r>
      <w:proofErr w:type="gramEnd"/>
      <w:r w:rsidRPr="005429ED">
        <w:rPr>
          <w:rFonts w:ascii="Times New Roman" w:hAnsi="Times New Roman"/>
          <w:sz w:val="28"/>
          <w:szCs w:val="28"/>
        </w:rPr>
        <w:t xml:space="preserve"> на 2025 год согласно приложению № 15, на плановый период 2026 и 2027 годов согласно приложению № 16 к проекту Решения Омского городского Совета "О бюджете города Омска на 2025 год и плановый период 2026 и 2027 годов".</w:t>
      </w:r>
    </w:p>
    <w:p w:rsidR="005429ED" w:rsidRPr="005429ED" w:rsidRDefault="005429ED" w:rsidP="005429ED">
      <w:pPr>
        <w:pStyle w:val="2"/>
        <w:spacing w:after="0" w:line="240" w:lineRule="auto"/>
        <w:ind w:firstLine="709"/>
        <w:jc w:val="both"/>
        <w:rPr>
          <w:rFonts w:ascii="Times New Roman" w:hAnsi="Times New Roman"/>
          <w:sz w:val="28"/>
          <w:szCs w:val="28"/>
        </w:rPr>
      </w:pPr>
      <w:r w:rsidRPr="005429ED">
        <w:rPr>
          <w:rFonts w:ascii="Times New Roman" w:hAnsi="Times New Roman"/>
          <w:sz w:val="28"/>
          <w:szCs w:val="28"/>
        </w:rPr>
        <w:lastRenderedPageBreak/>
        <w:t>7. </w:t>
      </w:r>
      <w:proofErr w:type="gramStart"/>
      <w:r w:rsidRPr="005429ED">
        <w:rPr>
          <w:rFonts w:ascii="Times New Roman" w:hAnsi="Times New Roman"/>
          <w:sz w:val="28"/>
          <w:szCs w:val="28"/>
        </w:rPr>
        <w:t>Направить проект Решения Омского городского Совета "О бюджете города Омска на 2025 год и плановый период 2026 и 2027 годов" Мэру города Омска, в комитеты Омского городского Совета для подготовки поправок к характеристикам, показателям бюджета города Омска на 2025 год и плановый период 2026 и 2027 годов, утверждаемым при рассмотрении проекта Решения Омского городского Совета "О бюджете города Омска на</w:t>
      </w:r>
      <w:proofErr w:type="gramEnd"/>
      <w:r w:rsidRPr="005429ED">
        <w:rPr>
          <w:rFonts w:ascii="Times New Roman" w:hAnsi="Times New Roman"/>
          <w:sz w:val="28"/>
          <w:szCs w:val="28"/>
        </w:rPr>
        <w:t xml:space="preserve"> 2025 год и плановый период 2026 и 2027 годов" во втором чтении.</w:t>
      </w:r>
    </w:p>
    <w:p w:rsidR="005429ED" w:rsidRPr="005429ED" w:rsidRDefault="005429ED" w:rsidP="005429ED">
      <w:pPr>
        <w:pStyle w:val="2"/>
        <w:spacing w:after="0" w:line="240" w:lineRule="auto"/>
        <w:ind w:firstLine="709"/>
        <w:jc w:val="both"/>
        <w:rPr>
          <w:rFonts w:ascii="Times New Roman" w:hAnsi="Times New Roman"/>
          <w:sz w:val="28"/>
          <w:szCs w:val="28"/>
        </w:rPr>
      </w:pPr>
      <w:r w:rsidRPr="005429ED">
        <w:rPr>
          <w:rFonts w:ascii="Times New Roman" w:hAnsi="Times New Roman"/>
          <w:sz w:val="28"/>
          <w:szCs w:val="28"/>
        </w:rPr>
        <w:t>8. </w:t>
      </w:r>
      <w:proofErr w:type="gramStart"/>
      <w:r w:rsidRPr="005429ED">
        <w:rPr>
          <w:rFonts w:ascii="Times New Roman" w:hAnsi="Times New Roman"/>
          <w:sz w:val="28"/>
          <w:szCs w:val="28"/>
        </w:rPr>
        <w:t>Установить, что поправки к характеристикам, показателям бюджета города Омска на 2025 год и плановый период 2026 и 2027 годов, утверждаемым при рассмотрении проекта Решения Омского городского Совета "О бюджете города Омска на 2025 год и плановый период 2026 и 2027 годов" во втором чтении, представляются в комитет Омского городского Совета по финансово-бюджетным вопросам в соответствии с требованиями статей 9, 13</w:t>
      </w:r>
      <w:proofErr w:type="gramEnd"/>
      <w:r w:rsidRPr="005429ED">
        <w:rPr>
          <w:rFonts w:ascii="Times New Roman" w:hAnsi="Times New Roman"/>
          <w:sz w:val="28"/>
          <w:szCs w:val="28"/>
        </w:rPr>
        <w:t xml:space="preserve"> Решения Омского городского Совета от 28.11.2007 № 74 "О бюджетном процессе в городе Омске", не позднее 4 декабря 2024 года. </w:t>
      </w:r>
    </w:p>
    <w:p w:rsidR="005429ED" w:rsidRPr="005429ED" w:rsidRDefault="005429ED" w:rsidP="005429ED">
      <w:pPr>
        <w:pStyle w:val="2"/>
        <w:spacing w:after="0" w:line="240" w:lineRule="auto"/>
        <w:ind w:firstLine="709"/>
        <w:jc w:val="both"/>
        <w:rPr>
          <w:rFonts w:ascii="Times New Roman" w:hAnsi="Times New Roman"/>
          <w:sz w:val="28"/>
          <w:szCs w:val="28"/>
        </w:rPr>
      </w:pPr>
      <w:r w:rsidRPr="005429ED">
        <w:rPr>
          <w:rFonts w:ascii="Times New Roman" w:hAnsi="Times New Roman"/>
          <w:sz w:val="28"/>
          <w:szCs w:val="28"/>
        </w:rPr>
        <w:t>9. Комитету Омского городского Совета по финансово-бюджетным вопросам не позднее 5 декабря 2024 года обобщить поступившие к проекту Решения Омского городского Совета "О бюджете города Омска на 2025 год и плановый период 2026 и 2027 годов" поправки и представить заключение по ним на рассмотрение Омского городского Совета.</w:t>
      </w:r>
    </w:p>
    <w:p w:rsidR="005429ED" w:rsidRPr="005429ED" w:rsidRDefault="005429ED" w:rsidP="005429ED">
      <w:pPr>
        <w:pStyle w:val="ConsNormal"/>
        <w:widowControl/>
        <w:ind w:firstLine="0"/>
        <w:jc w:val="both"/>
        <w:rPr>
          <w:rFonts w:ascii="Times New Roman" w:hAnsi="Times New Roman"/>
          <w:sz w:val="28"/>
          <w:szCs w:val="28"/>
        </w:rPr>
      </w:pPr>
    </w:p>
    <w:p w:rsidR="005429ED" w:rsidRPr="005429ED" w:rsidRDefault="005429ED" w:rsidP="005429ED">
      <w:pPr>
        <w:pStyle w:val="ConsNormal"/>
        <w:widowControl/>
        <w:ind w:firstLine="0"/>
        <w:jc w:val="both"/>
        <w:rPr>
          <w:rFonts w:ascii="Times New Roman" w:hAnsi="Times New Roman"/>
          <w:sz w:val="28"/>
          <w:szCs w:val="28"/>
        </w:rPr>
      </w:pPr>
    </w:p>
    <w:p w:rsidR="005429ED" w:rsidRPr="005429ED" w:rsidRDefault="005429ED" w:rsidP="005429ED">
      <w:pPr>
        <w:pStyle w:val="ConsNormal"/>
        <w:widowControl/>
        <w:ind w:firstLine="0"/>
        <w:jc w:val="both"/>
        <w:outlineLvl w:val="0"/>
        <w:rPr>
          <w:rFonts w:ascii="Times New Roman" w:hAnsi="Times New Roman"/>
          <w:sz w:val="28"/>
          <w:szCs w:val="28"/>
        </w:rPr>
      </w:pPr>
      <w:r w:rsidRPr="005429ED">
        <w:rPr>
          <w:rFonts w:ascii="Times New Roman" w:hAnsi="Times New Roman"/>
          <w:sz w:val="28"/>
          <w:szCs w:val="28"/>
        </w:rPr>
        <w:t xml:space="preserve">Председатель </w:t>
      </w:r>
      <w:proofErr w:type="gramStart"/>
      <w:r w:rsidRPr="005429ED">
        <w:rPr>
          <w:rFonts w:ascii="Times New Roman" w:hAnsi="Times New Roman"/>
          <w:sz w:val="28"/>
          <w:szCs w:val="28"/>
        </w:rPr>
        <w:t>Омского</w:t>
      </w:r>
      <w:proofErr w:type="gramEnd"/>
    </w:p>
    <w:p w:rsidR="005429ED" w:rsidRDefault="005429ED" w:rsidP="005429ED">
      <w:pPr>
        <w:pStyle w:val="ConsNormal"/>
        <w:widowControl/>
        <w:ind w:firstLine="0"/>
        <w:jc w:val="both"/>
        <w:rPr>
          <w:rFonts w:ascii="Times New Roman" w:hAnsi="Times New Roman"/>
          <w:sz w:val="28"/>
          <w:szCs w:val="28"/>
        </w:rPr>
      </w:pPr>
      <w:r w:rsidRPr="005429ED">
        <w:rPr>
          <w:rFonts w:ascii="Times New Roman" w:hAnsi="Times New Roman"/>
          <w:sz w:val="28"/>
          <w:szCs w:val="28"/>
        </w:rPr>
        <w:t>городского Совета</w:t>
      </w:r>
      <w:r w:rsidRPr="005429ED">
        <w:rPr>
          <w:rFonts w:ascii="Times New Roman" w:hAnsi="Times New Roman"/>
          <w:sz w:val="28"/>
          <w:szCs w:val="28"/>
        </w:rPr>
        <w:tab/>
      </w:r>
      <w:r w:rsidRPr="005429ED">
        <w:rPr>
          <w:rFonts w:ascii="Times New Roman" w:hAnsi="Times New Roman"/>
          <w:sz w:val="28"/>
          <w:szCs w:val="28"/>
        </w:rPr>
        <w:tab/>
      </w:r>
      <w:r w:rsidRPr="005429ED">
        <w:rPr>
          <w:rFonts w:ascii="Times New Roman" w:hAnsi="Times New Roman"/>
          <w:sz w:val="28"/>
          <w:szCs w:val="28"/>
        </w:rPr>
        <w:tab/>
      </w:r>
      <w:r w:rsidRPr="005429ED">
        <w:rPr>
          <w:rFonts w:ascii="Times New Roman" w:hAnsi="Times New Roman"/>
          <w:sz w:val="28"/>
          <w:szCs w:val="28"/>
        </w:rPr>
        <w:tab/>
      </w:r>
      <w:r w:rsidRPr="005429ED">
        <w:rPr>
          <w:rFonts w:ascii="Times New Roman" w:hAnsi="Times New Roman"/>
          <w:sz w:val="28"/>
          <w:szCs w:val="28"/>
        </w:rPr>
        <w:tab/>
      </w:r>
      <w:r w:rsidRPr="005429ED">
        <w:rPr>
          <w:rFonts w:ascii="Times New Roman" w:hAnsi="Times New Roman"/>
          <w:sz w:val="28"/>
          <w:szCs w:val="28"/>
        </w:rPr>
        <w:tab/>
      </w:r>
      <w:r w:rsidRPr="005429ED">
        <w:rPr>
          <w:rFonts w:ascii="Times New Roman" w:hAnsi="Times New Roman"/>
          <w:sz w:val="28"/>
          <w:szCs w:val="28"/>
        </w:rPr>
        <w:tab/>
        <w:t xml:space="preserve"> </w:t>
      </w:r>
      <w:r w:rsidR="00446A46">
        <w:rPr>
          <w:rFonts w:ascii="Times New Roman" w:hAnsi="Times New Roman"/>
          <w:sz w:val="28"/>
          <w:szCs w:val="28"/>
        </w:rPr>
        <w:t xml:space="preserve">                 </w:t>
      </w:r>
      <w:r w:rsidRPr="005429ED">
        <w:rPr>
          <w:rFonts w:ascii="Times New Roman" w:hAnsi="Times New Roman"/>
          <w:sz w:val="28"/>
          <w:szCs w:val="28"/>
        </w:rPr>
        <w:t xml:space="preserve">    В.В. </w:t>
      </w:r>
      <w:proofErr w:type="spellStart"/>
      <w:r w:rsidRPr="005429ED">
        <w:rPr>
          <w:rFonts w:ascii="Times New Roman" w:hAnsi="Times New Roman"/>
          <w:sz w:val="28"/>
          <w:szCs w:val="28"/>
        </w:rPr>
        <w:t>Корбут</w:t>
      </w:r>
      <w:proofErr w:type="spellEnd"/>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Default="00446A46" w:rsidP="005429ED">
      <w:pPr>
        <w:pStyle w:val="ConsNormal"/>
        <w:widowControl/>
        <w:ind w:firstLine="0"/>
        <w:jc w:val="both"/>
        <w:rPr>
          <w:rFonts w:ascii="Times New Roman" w:hAnsi="Times New Roman"/>
          <w:sz w:val="28"/>
          <w:szCs w:val="28"/>
        </w:rPr>
      </w:pPr>
    </w:p>
    <w:p w:rsidR="00446A46" w:rsidRPr="00446A46" w:rsidRDefault="00446A46" w:rsidP="00446A46">
      <w:pPr>
        <w:ind w:firstLine="709"/>
        <w:jc w:val="right"/>
        <w:outlineLvl w:val="0"/>
        <w:rPr>
          <w:rFonts w:ascii="Times New Roman" w:hAnsi="Times New Roman"/>
          <w:sz w:val="28"/>
          <w:szCs w:val="28"/>
        </w:rPr>
      </w:pPr>
      <w:r w:rsidRPr="00446A46">
        <w:rPr>
          <w:rFonts w:ascii="Times New Roman" w:hAnsi="Times New Roman"/>
          <w:sz w:val="28"/>
          <w:szCs w:val="28"/>
        </w:rPr>
        <w:lastRenderedPageBreak/>
        <w:t>Проект</w:t>
      </w:r>
    </w:p>
    <w:p w:rsidR="00446A46" w:rsidRDefault="00446A46" w:rsidP="00446A46">
      <w:pPr>
        <w:ind w:firstLine="709"/>
        <w:rPr>
          <w:sz w:val="28"/>
          <w:szCs w:val="28"/>
        </w:rPr>
      </w:pPr>
    </w:p>
    <w:p w:rsidR="00446A46" w:rsidRPr="00446A46" w:rsidRDefault="00446A46" w:rsidP="00446A46">
      <w:pPr>
        <w:spacing w:after="0" w:line="240" w:lineRule="auto"/>
        <w:ind w:firstLine="709"/>
        <w:jc w:val="center"/>
        <w:outlineLvl w:val="0"/>
        <w:rPr>
          <w:rFonts w:ascii="Times New Roman" w:hAnsi="Times New Roman"/>
          <w:spacing w:val="20"/>
          <w:sz w:val="28"/>
          <w:szCs w:val="28"/>
        </w:rPr>
      </w:pPr>
      <w:r w:rsidRPr="00446A46">
        <w:rPr>
          <w:rFonts w:ascii="Times New Roman" w:hAnsi="Times New Roman"/>
          <w:spacing w:val="20"/>
          <w:sz w:val="28"/>
          <w:szCs w:val="28"/>
        </w:rPr>
        <w:t>ОМСКИЙ ГОРОДСКОЙ СОВЕТ</w:t>
      </w:r>
    </w:p>
    <w:p w:rsidR="00446A46" w:rsidRPr="00446A46" w:rsidRDefault="00446A46" w:rsidP="00446A46">
      <w:pPr>
        <w:spacing w:after="0" w:line="240" w:lineRule="auto"/>
        <w:ind w:firstLine="709"/>
        <w:jc w:val="center"/>
        <w:rPr>
          <w:rFonts w:ascii="Times New Roman" w:hAnsi="Times New Roman"/>
          <w:spacing w:val="20"/>
          <w:sz w:val="28"/>
          <w:szCs w:val="28"/>
        </w:rPr>
      </w:pPr>
    </w:p>
    <w:p w:rsidR="00446A46" w:rsidRPr="00446A46" w:rsidRDefault="00446A46" w:rsidP="00446A46">
      <w:pPr>
        <w:spacing w:after="0" w:line="240" w:lineRule="auto"/>
        <w:ind w:firstLine="709"/>
        <w:jc w:val="center"/>
        <w:outlineLvl w:val="0"/>
        <w:rPr>
          <w:rFonts w:ascii="Times New Roman" w:hAnsi="Times New Roman"/>
          <w:spacing w:val="20"/>
          <w:sz w:val="28"/>
          <w:szCs w:val="28"/>
        </w:rPr>
      </w:pPr>
      <w:r w:rsidRPr="00446A46">
        <w:rPr>
          <w:rFonts w:ascii="Times New Roman" w:hAnsi="Times New Roman"/>
          <w:spacing w:val="20"/>
          <w:sz w:val="28"/>
          <w:szCs w:val="28"/>
        </w:rPr>
        <w:t>РЕШЕНИЕ</w:t>
      </w:r>
    </w:p>
    <w:p w:rsidR="00446A46" w:rsidRPr="00446A46" w:rsidRDefault="00446A46" w:rsidP="00446A46">
      <w:pPr>
        <w:spacing w:after="0" w:line="240" w:lineRule="auto"/>
        <w:ind w:firstLine="709"/>
        <w:rPr>
          <w:rFonts w:ascii="Times New Roman" w:hAnsi="Times New Roman"/>
          <w:spacing w:val="20"/>
          <w:sz w:val="28"/>
          <w:szCs w:val="28"/>
        </w:rPr>
      </w:pPr>
    </w:p>
    <w:p w:rsidR="00446A46" w:rsidRPr="00446A46" w:rsidRDefault="00446A46" w:rsidP="00446A46">
      <w:pPr>
        <w:spacing w:after="0" w:line="240" w:lineRule="auto"/>
        <w:rPr>
          <w:rFonts w:ascii="Times New Roman" w:hAnsi="Times New Roman"/>
          <w:sz w:val="28"/>
          <w:szCs w:val="28"/>
        </w:rPr>
      </w:pPr>
      <w:r w:rsidRPr="00446A46">
        <w:rPr>
          <w:rFonts w:ascii="Times New Roman" w:hAnsi="Times New Roman"/>
          <w:sz w:val="28"/>
          <w:szCs w:val="28"/>
        </w:rPr>
        <w:t>от _____________________ № ______</w:t>
      </w:r>
    </w:p>
    <w:p w:rsidR="00446A46" w:rsidRPr="00446A46" w:rsidRDefault="00446A46" w:rsidP="00446A46">
      <w:pPr>
        <w:spacing w:after="0" w:line="240" w:lineRule="auto"/>
        <w:rPr>
          <w:rFonts w:ascii="Times New Roman" w:hAnsi="Times New Roman"/>
          <w:sz w:val="28"/>
          <w:szCs w:val="28"/>
        </w:rPr>
      </w:pPr>
    </w:p>
    <w:p w:rsidR="00446A46" w:rsidRPr="00446A46" w:rsidRDefault="00446A46" w:rsidP="00446A46">
      <w:pPr>
        <w:spacing w:after="0" w:line="240" w:lineRule="auto"/>
        <w:rPr>
          <w:rFonts w:ascii="Times New Roman" w:hAnsi="Times New Roman"/>
          <w:sz w:val="28"/>
          <w:szCs w:val="28"/>
        </w:rPr>
      </w:pPr>
      <w:r w:rsidRPr="00446A46">
        <w:rPr>
          <w:rFonts w:ascii="Times New Roman" w:hAnsi="Times New Roman"/>
          <w:sz w:val="28"/>
          <w:szCs w:val="28"/>
        </w:rPr>
        <w:t>О бюджете города Омска на 2025 год</w:t>
      </w:r>
    </w:p>
    <w:p w:rsidR="00446A46" w:rsidRPr="00446A46" w:rsidRDefault="00446A46" w:rsidP="00446A46">
      <w:pPr>
        <w:spacing w:after="0" w:line="240" w:lineRule="auto"/>
        <w:rPr>
          <w:rFonts w:ascii="Times New Roman" w:hAnsi="Times New Roman"/>
          <w:sz w:val="28"/>
          <w:szCs w:val="28"/>
        </w:rPr>
      </w:pPr>
      <w:r w:rsidRPr="00446A46">
        <w:rPr>
          <w:rFonts w:ascii="Times New Roman" w:hAnsi="Times New Roman"/>
          <w:sz w:val="28"/>
          <w:szCs w:val="28"/>
        </w:rPr>
        <w:t>и плановый период 2026 и 2027 годов</w:t>
      </w:r>
    </w:p>
    <w:p w:rsidR="00446A46" w:rsidRPr="00446A46" w:rsidRDefault="00446A46" w:rsidP="00446A46">
      <w:pPr>
        <w:spacing w:after="0" w:line="240" w:lineRule="auto"/>
        <w:ind w:firstLine="709"/>
        <w:jc w:val="both"/>
        <w:rPr>
          <w:rFonts w:ascii="Times New Roman" w:hAnsi="Times New Roman"/>
          <w:sz w:val="28"/>
          <w:szCs w:val="28"/>
          <w:highlight w:val="yellow"/>
        </w:rPr>
      </w:pPr>
    </w:p>
    <w:p w:rsidR="00446A46" w:rsidRPr="00446A46" w:rsidRDefault="00446A46" w:rsidP="00446A46">
      <w:pPr>
        <w:autoSpaceDE w:val="0"/>
        <w:autoSpaceDN w:val="0"/>
        <w:adjustRightInd w:val="0"/>
        <w:spacing w:after="0" w:line="240" w:lineRule="auto"/>
        <w:ind w:firstLine="709"/>
        <w:jc w:val="center"/>
        <w:outlineLvl w:val="0"/>
        <w:rPr>
          <w:rFonts w:ascii="Times New Roman" w:hAnsi="Times New Roman"/>
          <w:sz w:val="28"/>
          <w:szCs w:val="28"/>
          <w:highlight w:val="yellow"/>
        </w:rPr>
      </w:pP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Статья 1. Основные характеристики и показатели бюджета города Омска на 2025 год и плановый период 2026 и 2027 годов</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highlight w:val="yellow"/>
        </w:rPr>
      </w:pP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1. Утвердить основные характеристики бюджета города Омска на 2025 год:</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1) общий объем доходов бюджета города Омска в сумме 38 470 469 561,29 руб.;</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b/>
          <w:bCs/>
          <w:sz w:val="28"/>
          <w:szCs w:val="28"/>
        </w:rPr>
      </w:pPr>
      <w:r w:rsidRPr="00446A46">
        <w:rPr>
          <w:rFonts w:ascii="Times New Roman" w:hAnsi="Times New Roman"/>
          <w:sz w:val="28"/>
          <w:szCs w:val="28"/>
        </w:rPr>
        <w:t>2) общий объем расходов бюджета города Омска в сумме 39 237 150 086,62 руб.;</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3) дефицит бюджета города Омска в сумме 766 680 525,33 руб.</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2. Утвердить основные характеристики бюджета города Омска на плановый период 2026 и 2027 годов:</w:t>
      </w:r>
    </w:p>
    <w:p w:rsidR="00446A46" w:rsidRPr="00446A46" w:rsidRDefault="00446A46" w:rsidP="00446A46">
      <w:pPr>
        <w:widowControl w:val="0"/>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1) общий объем доходов бюджета города Омска на 2026 год в сумме 36 435 235 414,55 руб., на 2027 год в сумме 35 447 724 363,88 руб.;</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2) общий объем расходов бюджета города Омска на 2026 год в сумме 36 657 233 816,97 руб., в том числе условно утвержденные расходы – 570 000 000,00 руб., на 2027 год в сумме 35 397 218 937,19 руб., в том числе условно утвержденные расходы – 1 173 000</w:t>
      </w:r>
      <w:r w:rsidRPr="00446A46">
        <w:rPr>
          <w:rFonts w:ascii="Times New Roman" w:hAnsi="Times New Roman"/>
          <w:sz w:val="28"/>
          <w:szCs w:val="28"/>
          <w:lang w:val="en-US"/>
        </w:rPr>
        <w:t> </w:t>
      </w:r>
      <w:r w:rsidRPr="00446A46">
        <w:rPr>
          <w:rFonts w:ascii="Times New Roman" w:hAnsi="Times New Roman"/>
          <w:sz w:val="28"/>
          <w:szCs w:val="28"/>
        </w:rPr>
        <w:t>000,00 руб.;</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trike/>
          <w:sz w:val="28"/>
          <w:szCs w:val="28"/>
        </w:rPr>
      </w:pPr>
      <w:r w:rsidRPr="00446A46">
        <w:rPr>
          <w:rFonts w:ascii="Times New Roman" w:hAnsi="Times New Roman"/>
          <w:sz w:val="28"/>
          <w:szCs w:val="28"/>
        </w:rPr>
        <w:t xml:space="preserve">3) дефицит бюджета города Омска на 2026 год в сумме 221 998 402,42 руб., </w:t>
      </w:r>
      <w:proofErr w:type="spellStart"/>
      <w:r w:rsidRPr="00446A46">
        <w:rPr>
          <w:rFonts w:ascii="Times New Roman" w:hAnsi="Times New Roman"/>
          <w:sz w:val="28"/>
          <w:szCs w:val="28"/>
        </w:rPr>
        <w:t>профицит</w:t>
      </w:r>
      <w:proofErr w:type="spellEnd"/>
      <w:r w:rsidRPr="00446A46">
        <w:rPr>
          <w:rFonts w:ascii="Times New Roman" w:hAnsi="Times New Roman"/>
          <w:sz w:val="28"/>
          <w:szCs w:val="28"/>
        </w:rPr>
        <w:t xml:space="preserve"> бюджета города Омска на 2027 год в сумме 50 505 426,69 руб. </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3. Утвердить общий объем бюджетных ассигнований, направляемых на исполнение публичных нормативных обязательств, в 2025 году в сумме 552 195 799,28 руб., в 2026 году в сумме 509 974 684,97 руб., в 2027 году в сумме 519 935 776,28 руб.</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4. Утвердить объем бюджетных ассигнований муниципального дорожного фонда города Омска на 2025 год в сумме 5 193 786 382,29 руб., на 2026 год в сумме 4 126 975 391,99 руб., на 2027 год в сумме 2 946 908 172,91 руб.</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5. Утвердить объем межбюджетных трансфертов, получаемых из других бюджетов бюджетной системы Российской Федерации, в 2025 году в сумме 16 775 026 399,78 руб., в 2026 году в сумме 13 864 765 363,65 руб., в 2027 году в сумме 11 942 415 513,90 руб.</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highlight w:val="yellow"/>
        </w:rPr>
      </w:pPr>
    </w:p>
    <w:p w:rsidR="00446A46" w:rsidRPr="00446A46" w:rsidRDefault="00446A46" w:rsidP="00446A46">
      <w:pPr>
        <w:autoSpaceDE w:val="0"/>
        <w:autoSpaceDN w:val="0"/>
        <w:adjustRightInd w:val="0"/>
        <w:spacing w:after="0" w:line="240" w:lineRule="auto"/>
        <w:ind w:firstLine="709"/>
        <w:jc w:val="both"/>
        <w:outlineLvl w:val="0"/>
        <w:rPr>
          <w:rFonts w:ascii="Times New Roman" w:hAnsi="Times New Roman"/>
          <w:sz w:val="28"/>
          <w:szCs w:val="28"/>
        </w:rPr>
      </w:pPr>
      <w:r w:rsidRPr="00446A46">
        <w:rPr>
          <w:rFonts w:ascii="Times New Roman" w:hAnsi="Times New Roman"/>
          <w:sz w:val="28"/>
          <w:szCs w:val="28"/>
        </w:rPr>
        <w:lastRenderedPageBreak/>
        <w:t>Статья 2. Администрирование и формирование доходов бюджета города Омска на 2025 год и плановый период 2026 и 2027 годов</w:t>
      </w:r>
    </w:p>
    <w:p w:rsidR="00446A46" w:rsidRPr="00446A46" w:rsidRDefault="00446A46" w:rsidP="00446A46">
      <w:pPr>
        <w:autoSpaceDE w:val="0"/>
        <w:autoSpaceDN w:val="0"/>
        <w:adjustRightInd w:val="0"/>
        <w:spacing w:after="0" w:line="240" w:lineRule="auto"/>
        <w:ind w:firstLine="709"/>
        <w:jc w:val="both"/>
        <w:outlineLvl w:val="0"/>
        <w:rPr>
          <w:rFonts w:ascii="Times New Roman" w:hAnsi="Times New Roman"/>
          <w:sz w:val="28"/>
          <w:szCs w:val="28"/>
          <w:highlight w:val="yellow"/>
        </w:rPr>
      </w:pP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1. Утвердить прогноз поступлений налоговых и неналоговых доходов в бюджет города Омска на 2025 год согласно приложению № 1 к настоящему Решению, на плановый период 2026 и 2027 годов согласно приложению № 2 к настоящему Решению.</w:t>
      </w:r>
    </w:p>
    <w:p w:rsidR="00446A46" w:rsidRPr="00446A46" w:rsidRDefault="00446A46" w:rsidP="00446A46">
      <w:pPr>
        <w:autoSpaceDE w:val="0"/>
        <w:autoSpaceDN w:val="0"/>
        <w:adjustRightInd w:val="0"/>
        <w:spacing w:after="0" w:line="240" w:lineRule="auto"/>
        <w:ind w:firstLine="709"/>
        <w:jc w:val="both"/>
        <w:rPr>
          <w:rFonts w:ascii="Times New Roman" w:hAnsi="Times New Roman"/>
          <w:strike/>
          <w:sz w:val="28"/>
          <w:szCs w:val="28"/>
        </w:rPr>
      </w:pPr>
      <w:r w:rsidRPr="00446A46">
        <w:rPr>
          <w:rFonts w:ascii="Times New Roman" w:hAnsi="Times New Roman"/>
          <w:sz w:val="28"/>
          <w:szCs w:val="28"/>
        </w:rPr>
        <w:t xml:space="preserve">2. Утвердить безвозмездные поступления в бюджет города Омска на 2025 год согласно приложению № 3 к настоящему Решению, на плановый период 2026 и 2027 годов согласно приложению № 4 к настоящему Решению. </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3. Установить на 2025 год значение коэффициента-дефлятора для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Омска, и на земельном участке, расположенном на территории города Омска, государственная собственность на который не разграничена, в размере 1,983.</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4. Установить на 2025 год значение коэффициента-дефлятора для расчета ежемесячной платы за размещение нестационарного торгового объекта на территории города Омска в размере 1,36.</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5. Установить на 2025 год значение коэффициента-дефлятора для расчета суммарной восстановительной стоимости зеленых насаждений в размере 1,733.</w:t>
      </w:r>
    </w:p>
    <w:p w:rsidR="00446A46" w:rsidRPr="00446A46" w:rsidRDefault="00446A46" w:rsidP="00446A46">
      <w:pPr>
        <w:spacing w:after="0" w:line="240" w:lineRule="auto"/>
        <w:ind w:firstLine="709"/>
        <w:jc w:val="both"/>
        <w:rPr>
          <w:rFonts w:ascii="Times New Roman" w:hAnsi="Times New Roman"/>
          <w:sz w:val="28"/>
          <w:szCs w:val="28"/>
        </w:rPr>
      </w:pP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Статья 3. Распределение бюджетных ассигнований бюджета города Омска на 2025 год и плановый период 2026 и 2027 годов</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1. Утвердить распределение бюджетных ассигнований бюджета города Омска по разделам и подразделам классификации расходов бюджетов на 2025 год согласно приложению № 5 к настоящему Решению, на плановый период 2026 и 2027 годов согласно приложению № 6 к настоящему Решению.</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 xml:space="preserve">2. Утвердить распределение бюджетных ассигнований бюджета города Омска по целевым статьям (муниципальным программам и </w:t>
      </w:r>
      <w:proofErr w:type="spellStart"/>
      <w:r w:rsidRPr="00446A46">
        <w:rPr>
          <w:rFonts w:ascii="Times New Roman" w:hAnsi="Times New Roman"/>
          <w:sz w:val="28"/>
          <w:szCs w:val="28"/>
        </w:rPr>
        <w:t>непрограммным</w:t>
      </w:r>
      <w:proofErr w:type="spellEnd"/>
      <w:r w:rsidRPr="00446A46">
        <w:rPr>
          <w:rFonts w:ascii="Times New Roman" w:hAnsi="Times New Roman"/>
          <w:sz w:val="28"/>
          <w:szCs w:val="28"/>
        </w:rPr>
        <w:t xml:space="preserve"> направлениям деятельности), группам </w:t>
      </w:r>
      <w:proofErr w:type="gramStart"/>
      <w:r w:rsidRPr="00446A46">
        <w:rPr>
          <w:rFonts w:ascii="Times New Roman" w:hAnsi="Times New Roman"/>
          <w:sz w:val="28"/>
          <w:szCs w:val="28"/>
        </w:rPr>
        <w:t>видов расходов классификации расходов бюджетов</w:t>
      </w:r>
      <w:proofErr w:type="gramEnd"/>
      <w:r w:rsidRPr="00446A46">
        <w:rPr>
          <w:rFonts w:ascii="Times New Roman" w:hAnsi="Times New Roman"/>
          <w:sz w:val="28"/>
          <w:szCs w:val="28"/>
        </w:rPr>
        <w:t xml:space="preserve"> на 2025 год согласно приложению № 7 к настоящему Решению, на плановый период 2026 и 2027 годов согласно приложению № 8 к настоящему Решению.</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3. Утвердить ведомственную структуру расходов бюджета города Омска на 2025 год согласно приложению № 9 к настоящему Решению, на плановый период 2026 и 2027 годов согласно приложению № 10 к настоящему Решению.</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 xml:space="preserve">4. Утвердить перечень главных </w:t>
      </w:r>
      <w:proofErr w:type="gramStart"/>
      <w:r w:rsidRPr="00446A46">
        <w:rPr>
          <w:rFonts w:ascii="Times New Roman" w:hAnsi="Times New Roman"/>
          <w:sz w:val="28"/>
          <w:szCs w:val="28"/>
        </w:rPr>
        <w:t>распорядителей средств бюджета города Омска</w:t>
      </w:r>
      <w:proofErr w:type="gramEnd"/>
      <w:r w:rsidRPr="00446A46">
        <w:rPr>
          <w:rFonts w:ascii="Times New Roman" w:hAnsi="Times New Roman"/>
          <w:sz w:val="28"/>
          <w:szCs w:val="28"/>
        </w:rPr>
        <w:t xml:space="preserve"> в составе ведомственной структуры расходов согласно приложениям № 9, 10 к настоящему Решению.</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5. Утвердить адресную инвестиционную программу города Омска на 2025 год согласно приложению № 11 к настоящему Решению, на плановый период 2026 и 2027 годов согласно приложению № 12 к настоящему Решению.</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 xml:space="preserve">6. Утвердить перечень расходов, финансируемых за счет межбюджетных трансфертов целевого характера, на 2025 год согласно приложению № 13 к </w:t>
      </w:r>
      <w:r w:rsidRPr="00446A46">
        <w:rPr>
          <w:rFonts w:ascii="Times New Roman" w:hAnsi="Times New Roman"/>
          <w:sz w:val="28"/>
          <w:szCs w:val="28"/>
        </w:rPr>
        <w:lastRenderedPageBreak/>
        <w:t>настоящему Решению, на плановый период 2026 и 2027 годов согласно приложению № 14 к настоящему Решению.</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highlight w:val="yellow"/>
        </w:rPr>
      </w:pP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Статья 4. Особенности расходной части бюджета города Омска на 2025 год и плановый период 2026 и 2027 годов</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highlight w:val="yellow"/>
        </w:rPr>
      </w:pP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1. Установить размер резервного фонда Администрации города Омска на 2025 год и плановый период 2026 и 2027</w:t>
      </w:r>
      <w:r w:rsidRPr="00446A46">
        <w:rPr>
          <w:rFonts w:ascii="Times New Roman" w:hAnsi="Times New Roman"/>
          <w:sz w:val="28"/>
          <w:szCs w:val="28"/>
          <w:lang w:val="en-US"/>
        </w:rPr>
        <w:t> </w:t>
      </w:r>
      <w:r w:rsidRPr="00446A46">
        <w:rPr>
          <w:rFonts w:ascii="Times New Roman" w:hAnsi="Times New Roman"/>
          <w:sz w:val="28"/>
          <w:szCs w:val="28"/>
        </w:rPr>
        <w:t>годов в сумме</w:t>
      </w:r>
      <w:r w:rsidRPr="00446A46">
        <w:rPr>
          <w:rFonts w:ascii="Times New Roman" w:hAnsi="Times New Roman"/>
          <w:color w:val="FF0000"/>
          <w:sz w:val="28"/>
          <w:szCs w:val="28"/>
        </w:rPr>
        <w:t xml:space="preserve"> </w:t>
      </w:r>
      <w:r w:rsidRPr="00446A46">
        <w:rPr>
          <w:rFonts w:ascii="Times New Roman" w:hAnsi="Times New Roman"/>
          <w:sz w:val="28"/>
          <w:szCs w:val="28"/>
        </w:rPr>
        <w:t xml:space="preserve">20 000 000,00 руб. ежегодно. </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Направления </w:t>
      </w:r>
      <w:proofErr w:type="gramStart"/>
      <w:r w:rsidRPr="00446A46">
        <w:rPr>
          <w:rFonts w:ascii="Times New Roman" w:hAnsi="Times New Roman"/>
          <w:sz w:val="28"/>
          <w:szCs w:val="28"/>
        </w:rPr>
        <w:t>использования средств резервного фонда Администрации города Омска</w:t>
      </w:r>
      <w:proofErr w:type="gramEnd"/>
      <w:r w:rsidRPr="00446A46">
        <w:rPr>
          <w:rFonts w:ascii="Times New Roman" w:hAnsi="Times New Roman"/>
          <w:sz w:val="28"/>
          <w:szCs w:val="28"/>
        </w:rPr>
        <w:t xml:space="preserve"> определяются в соответствии с порядком использования бюджетных ассигнований резервного фонда Администрации города Омска, утвержденным муниципальным правовым актом Администрации города Омска.</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sz w:val="28"/>
          <w:szCs w:val="28"/>
        </w:rPr>
        <w:t xml:space="preserve">2. Установить, что в соответствии со </w:t>
      </w:r>
      <w:hyperlink r:id="rId8" w:history="1">
        <w:r w:rsidRPr="00446A46">
          <w:rPr>
            <w:rFonts w:ascii="Times New Roman" w:hAnsi="Times New Roman"/>
            <w:sz w:val="28"/>
            <w:szCs w:val="28"/>
          </w:rPr>
          <w:t>статьей 78</w:t>
        </w:r>
      </w:hyperlink>
      <w:r w:rsidRPr="00446A46">
        <w:rPr>
          <w:rFonts w:ascii="Times New Roman" w:hAnsi="Times New Roman"/>
          <w:sz w:val="28"/>
          <w:szCs w:val="28"/>
        </w:rPr>
        <w:t xml:space="preserve"> Бюджетного кодекса </w:t>
      </w:r>
      <w:r w:rsidRPr="00446A46">
        <w:rPr>
          <w:rFonts w:ascii="Times New Roman" w:hAnsi="Times New Roman"/>
          <w:color w:val="000000"/>
          <w:sz w:val="28"/>
          <w:szCs w:val="28"/>
        </w:rPr>
        <w:t>Российской Федерации в 2025 году и плановом периоде 2026 и 2027 годов из бюджета города Омска предоставляются субсидии:</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1) на возмещение затрат, связанных с уплатой процентов по кредитам, привлеченным субъектами малого и среднего предпринимательства города Омска в кредитных организациях;</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2) на возмещение затрат субъектам малого и среднего предпринимательства города Омска, участвующим в выставочно-ярмарочных мероприятиях, проводимых за пределами города Омска;</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3) на возмещение затрат субъектам малого и среднего предпринимательства города Омска на приобретение основных средств;</w:t>
      </w:r>
    </w:p>
    <w:p w:rsidR="00446A46" w:rsidRPr="00446A46" w:rsidRDefault="00446A46" w:rsidP="00446A46">
      <w:pPr>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4) на возмещение затрат субъектам малого и среднего предпринимательства города Омска, связанных с организацией групп дневного времяпрепровождения детей дошкольного возраста;</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5) на финансовое обеспечение затрат, связанных с деятельностью по изданию, редактированию и распространению средств массовой информации, учредителем которых является Администрация города Омска;</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6) на финансовое обеспечение затрат по проведению капитального ремонта многоквартирных домов;</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7) на возмещение затрат на подготовку многоквартирных домов к сезонной эксплуатации;</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8) на возмещение затрат, связанных с проведением текущего ремонта объектов жилищного фонда города Омска, признанных в установленном порядке аварийными и подлежащими сносу или реконструкции;</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9) на возмещение недополученных доходов от предоставления льгот на услуги муниципальных бань города Омска;</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10) на финансовое обеспечение затрат на электроснабжение наружного освещения города Омска;</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11) на возмещение затрат, связанных с техническим обслуживанием и ремонтом линий наружного освещения города Омска;</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12) на возмещение недополученных доходов в связи с установлением льгот на проезд в городском пассажирском транспорте некоторым категориям граждан;</w:t>
      </w:r>
    </w:p>
    <w:p w:rsidR="00446A46" w:rsidRPr="00446A46" w:rsidRDefault="00446A46" w:rsidP="00446A46">
      <w:pPr>
        <w:autoSpaceDE w:val="0"/>
        <w:autoSpaceDN w:val="0"/>
        <w:adjustRightInd w:val="0"/>
        <w:spacing w:after="0" w:line="240" w:lineRule="auto"/>
        <w:ind w:firstLine="709"/>
        <w:jc w:val="both"/>
        <w:rPr>
          <w:rFonts w:ascii="Times New Roman" w:hAnsi="Times New Roman"/>
          <w:bCs/>
          <w:color w:val="000000"/>
          <w:sz w:val="28"/>
          <w:szCs w:val="28"/>
        </w:rPr>
      </w:pPr>
      <w:r w:rsidRPr="00446A46">
        <w:rPr>
          <w:rFonts w:ascii="Times New Roman" w:hAnsi="Times New Roman"/>
          <w:color w:val="000000"/>
          <w:sz w:val="28"/>
          <w:szCs w:val="28"/>
        </w:rPr>
        <w:lastRenderedPageBreak/>
        <w:t>13) </w:t>
      </w:r>
      <w:r w:rsidRPr="00446A46">
        <w:rPr>
          <w:rFonts w:ascii="Times New Roman" w:hAnsi="Times New Roman"/>
          <w:bCs/>
          <w:color w:val="000000"/>
          <w:sz w:val="28"/>
          <w:szCs w:val="28"/>
        </w:rPr>
        <w:t>на возмещение недополученных доходов в связи с установлением Омским городским Советом мер социальной поддержки граждан при оплате проезда и провоза ручной клади в пассажирском транспорте общего пользования на территории города Омска;</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14) на финансовое обеспечение затрат на проведение аварийно-восстановительных работ многоквартирных домов.</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highlight w:val="yellow"/>
        </w:rPr>
      </w:pPr>
      <w:r w:rsidRPr="00446A46">
        <w:rPr>
          <w:rFonts w:ascii="Times New Roman" w:hAnsi="Times New Roman"/>
          <w:color w:val="000000"/>
          <w:sz w:val="28"/>
          <w:szCs w:val="28"/>
        </w:rPr>
        <w:t xml:space="preserve">Предоставление субсидий осуществляется путем заключения между получателем субсидий и главным распорядителем </w:t>
      </w:r>
      <w:proofErr w:type="gramStart"/>
      <w:r w:rsidRPr="00446A46">
        <w:rPr>
          <w:rFonts w:ascii="Times New Roman" w:hAnsi="Times New Roman"/>
          <w:color w:val="000000"/>
          <w:sz w:val="28"/>
          <w:szCs w:val="28"/>
        </w:rPr>
        <w:t>средств бюджета города Омска соглашения</w:t>
      </w:r>
      <w:proofErr w:type="gramEnd"/>
      <w:r w:rsidRPr="00446A46">
        <w:rPr>
          <w:rFonts w:ascii="Times New Roman" w:hAnsi="Times New Roman"/>
          <w:color w:val="000000"/>
          <w:sz w:val="28"/>
          <w:szCs w:val="28"/>
        </w:rPr>
        <w:t xml:space="preserve"> в соответствии с типовой формой, установленной департаментом финансов Администрации города Омска для соответствующего вида субсидии. </w:t>
      </w:r>
      <w:proofErr w:type="gramStart"/>
      <w:r w:rsidRPr="00446A46">
        <w:rPr>
          <w:rFonts w:ascii="Times New Roman" w:hAnsi="Times New Roman"/>
          <w:color w:val="000000"/>
          <w:sz w:val="28"/>
          <w:szCs w:val="28"/>
        </w:rPr>
        <w:t>Категории и (или) критерии отбора юридических лиц, индивидуальных предпринимателей, физических лиц, имеющих право на получение субсидий, цели, условия и порядок предоставления субсидий, а также результаты их предоставления, порядок возврата субсидий в бюджет города Омска в случае нарушения условий, установленных при их предоставлении, случаи и порядок возврата в текущем финансовом году получателем субсидий остатков субсидий, предоставленных в целях финансового обеспечения затрат</w:t>
      </w:r>
      <w:proofErr w:type="gramEnd"/>
      <w:r w:rsidRPr="00446A46">
        <w:rPr>
          <w:rFonts w:ascii="Times New Roman" w:hAnsi="Times New Roman"/>
          <w:color w:val="000000"/>
          <w:sz w:val="28"/>
          <w:szCs w:val="28"/>
        </w:rPr>
        <w:t xml:space="preserve"> </w:t>
      </w:r>
      <w:proofErr w:type="gramStart"/>
      <w:r w:rsidRPr="00446A46">
        <w:rPr>
          <w:rFonts w:ascii="Times New Roman" w:hAnsi="Times New Roman"/>
          <w:color w:val="000000"/>
          <w:sz w:val="28"/>
          <w:szCs w:val="28"/>
        </w:rPr>
        <w:t>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положения об осуществлении в отношении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соглашениям</w:t>
      </w:r>
      <w:proofErr w:type="gramEnd"/>
      <w:r w:rsidRPr="00446A46">
        <w:rPr>
          <w:rFonts w:ascii="Times New Roman" w:hAnsi="Times New Roman"/>
          <w:color w:val="000000"/>
          <w:sz w:val="28"/>
          <w:szCs w:val="28"/>
        </w:rPr>
        <w:t xml:space="preserve"> </w:t>
      </w:r>
      <w:proofErr w:type="gramStart"/>
      <w:r w:rsidRPr="00446A46">
        <w:rPr>
          <w:rFonts w:ascii="Times New Roman" w:hAnsi="Times New Roman"/>
          <w:color w:val="000000"/>
          <w:sz w:val="28"/>
          <w:szCs w:val="28"/>
        </w:rPr>
        <w:t xml:space="preserve">о предоставлении субсидий на финансовое обеспечение затрат в связи с производством (реализацией) товаров, выполнением работ, оказанием услуг, проверок главным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w:t>
      </w:r>
      <w:hyperlink r:id="rId9" w:history="1">
        <w:r w:rsidRPr="00446A46">
          <w:rPr>
            <w:rFonts w:ascii="Times New Roman" w:hAnsi="Times New Roman"/>
            <w:color w:val="000000"/>
            <w:sz w:val="28"/>
            <w:szCs w:val="28"/>
          </w:rPr>
          <w:t>269.2</w:t>
        </w:r>
      </w:hyperlink>
      <w:r w:rsidRPr="00446A46">
        <w:rPr>
          <w:rFonts w:ascii="Times New Roman" w:hAnsi="Times New Roman"/>
          <w:color w:val="000000"/>
          <w:sz w:val="28"/>
          <w:szCs w:val="28"/>
        </w:rPr>
        <w:t xml:space="preserve"> Бюджетного кодекса Российской Федерации устанавливаются муниципальными</w:t>
      </w:r>
      <w:proofErr w:type="gramEnd"/>
      <w:r w:rsidRPr="00446A46">
        <w:rPr>
          <w:rFonts w:ascii="Times New Roman" w:hAnsi="Times New Roman"/>
          <w:color w:val="000000"/>
          <w:sz w:val="28"/>
          <w:szCs w:val="28"/>
        </w:rPr>
        <w:t xml:space="preserve"> правовыми актами Администрации города Омска в соответствии с общими требованиями, установленными Правительством Российской Федерации.</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Главные распорядители средств бюджета города Омска, предоставляющие субсидии из бюджета города Омска, ежемесячно не позднее 7 числа месяца, следующего за отчетным периодом, представляют в департамент финансов Администрации города Омска отчеты об использовании субсидий.</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 xml:space="preserve">3. Установить, что в соответствии с пунктом 7 статьи 78 Бюджетного кодекса Российской Федерации в 2025 году и плановом периоде 2026 и 2027 годов из бюджета города Омска предоставляются гранты в форме субсидий, </w:t>
      </w:r>
      <w:bookmarkStart w:id="1" w:name="_Hlk147589455"/>
      <w:r w:rsidRPr="00446A46">
        <w:rPr>
          <w:rFonts w:ascii="Times New Roman" w:hAnsi="Times New Roman"/>
          <w:color w:val="000000"/>
          <w:sz w:val="28"/>
          <w:szCs w:val="28"/>
        </w:rPr>
        <w:t>в том числе на конкурсной основе</w:t>
      </w:r>
      <w:bookmarkEnd w:id="1"/>
      <w:r w:rsidRPr="00446A46">
        <w:rPr>
          <w:rFonts w:ascii="Times New Roman" w:hAnsi="Times New Roman"/>
          <w:color w:val="000000"/>
          <w:sz w:val="28"/>
          <w:szCs w:val="28"/>
        </w:rPr>
        <w:t>:</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 xml:space="preserve">1) субъектам малого предпринимательства в целях стимулирования физических лиц, не являющихся индивидуальными предпринимателями, к осуществлению самостоятельной предпринимательской деятельности и повышения предпринимательской </w:t>
      </w:r>
      <w:proofErr w:type="gramStart"/>
      <w:r w:rsidRPr="00446A46">
        <w:rPr>
          <w:rFonts w:ascii="Times New Roman" w:hAnsi="Times New Roman"/>
          <w:color w:val="000000"/>
          <w:sz w:val="28"/>
          <w:szCs w:val="28"/>
        </w:rPr>
        <w:t>активности</w:t>
      </w:r>
      <w:proofErr w:type="gramEnd"/>
      <w:r w:rsidRPr="00446A46">
        <w:rPr>
          <w:rFonts w:ascii="Times New Roman" w:hAnsi="Times New Roman"/>
          <w:color w:val="000000"/>
          <w:sz w:val="28"/>
          <w:szCs w:val="28"/>
        </w:rPr>
        <w:t xml:space="preserve"> действующих субъектов малого бизнеса;</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lastRenderedPageBreak/>
        <w:t>2) юридическим лицам (за исключением государственных (муниципальных) учреждений), индивидуальным предпринимателям на финансовое обеспечение образовательных услуг, оказываемых в рамках системы персонифицированного финансирования дополнительного образования детей.</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Порядок предоставления указанных грантов в форме субсидий из бюджета города Омска устанавливается муниципальными правовыми актами Администрации города Омска в соответствии с общими требованиями, установленными Правительством Российской Федерации.</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 xml:space="preserve">Предоставление грантов в форме субсидий, в том числе на конкурсной основе, осуществляется путем заключения между получателем грантов в форме субсидий и главным распорядителем </w:t>
      </w:r>
      <w:proofErr w:type="gramStart"/>
      <w:r w:rsidRPr="00446A46">
        <w:rPr>
          <w:rFonts w:ascii="Times New Roman" w:hAnsi="Times New Roman"/>
          <w:color w:val="000000"/>
          <w:sz w:val="28"/>
          <w:szCs w:val="28"/>
        </w:rPr>
        <w:t>средств бюджета города Омска соглашения</w:t>
      </w:r>
      <w:proofErr w:type="gramEnd"/>
      <w:r w:rsidRPr="00446A46">
        <w:rPr>
          <w:rFonts w:ascii="Times New Roman" w:hAnsi="Times New Roman"/>
          <w:color w:val="000000"/>
          <w:sz w:val="28"/>
          <w:szCs w:val="28"/>
        </w:rPr>
        <w:t xml:space="preserve"> в соответствии с типовой формой, установленной департаментом финансов Администрации города Омска.</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Главные распорядители средств бюджета города Омска, предоставляющие гранты в форме субсидий из бюджета города Омска, ежемесячно не позднее 7 числа месяца, следующего за отчетным периодом, представляют в департамент финансов Администрации города Омска отчеты об использовании грантов в форме субсидий.</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 xml:space="preserve">4. </w:t>
      </w:r>
      <w:proofErr w:type="gramStart"/>
      <w:r w:rsidRPr="00446A46">
        <w:rPr>
          <w:rFonts w:ascii="Times New Roman" w:hAnsi="Times New Roman"/>
          <w:color w:val="000000"/>
          <w:sz w:val="28"/>
          <w:szCs w:val="28"/>
        </w:rPr>
        <w:t>Установить, что в соответствии с пунктом 1 статьи 78.1 Бюджетного кодекса Российской Федерации в 2025 году и плановом периоде 2026 и 2027 годов из бюджета города Омска предоставляются субсидии бюджетным и автономным учреждениям на финансовое обеспечение выполнения ими муниципального задания, в том числе в рамках исполнения муниципального социального заказа на оказание муниципальных услуг в социальной сфере, рассчитанные с учетом нормативных</w:t>
      </w:r>
      <w:proofErr w:type="gramEnd"/>
      <w:r w:rsidRPr="00446A46">
        <w:rPr>
          <w:rFonts w:ascii="Times New Roman" w:hAnsi="Times New Roman"/>
          <w:color w:val="000000"/>
          <w:sz w:val="28"/>
          <w:szCs w:val="28"/>
        </w:rPr>
        <w:t xml:space="preserve"> затрат на оказание ими муниципальных услуг физическим и (или) юридическим лицам и нормативных затрат на содержание муниципального имущества, и на иные цели.</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Порядок предоставления субсидий бюджетным и автономным учреждениям на финансовое обеспечение выполнения ими муниципального задания из бюджета города Омска устанавливается муниципальными правовыми актами Администрации города Омска.</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Порядок определения объема и условия предоставления субсидий бюджетным и автономным учреждениям из бюджета города Омска на иные цели устанавливаются муниципальными правовыми актами Администрации города Омска в соответствии с общими требованиями, установленными Правительством Российской Федерации.</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 xml:space="preserve">5. Установить, что в соответствии с пунктом 2 статьи 78.1 Бюджетного кодекса Российской Федерации в 2025 году и плановом периоде 2026 и 2027 годов из бюджета города Омска предоставляются субсидии: </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1) на финансовое обеспечение деятельности некоммерческих организаций, направленной на поддержку семьи, старшего поколения, инвалидов, ветеранов войны и военной службы;</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2) на финансовое обеспечение деятельности некоммерческих организаций, направленной на поддержку и развитие территориального общественного самоуправления города Омска;</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lastRenderedPageBreak/>
        <w:t>3) на финансовое обеспечение деятельности некоммерческих организаций, направленной на развитие физической культуры и спорта на территории города Омска.</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Порядок определения объема и предоставления указанных субсидий из бюджета города Омска устанавливается муниципальными правовыми актами Администрации города Омска в соответствии с общими требованиями, установленными Правительством Российской Федерации.</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 xml:space="preserve">Предоставление субсидий осуществляется путем заключения между получателем субсидий и главным распорядителем </w:t>
      </w:r>
      <w:proofErr w:type="gramStart"/>
      <w:r w:rsidRPr="00446A46">
        <w:rPr>
          <w:rFonts w:ascii="Times New Roman" w:hAnsi="Times New Roman"/>
          <w:color w:val="000000"/>
          <w:sz w:val="28"/>
          <w:szCs w:val="28"/>
        </w:rPr>
        <w:t>средств бюджета города Омска соглашения</w:t>
      </w:r>
      <w:proofErr w:type="gramEnd"/>
      <w:r w:rsidRPr="00446A46">
        <w:rPr>
          <w:rFonts w:ascii="Times New Roman" w:hAnsi="Times New Roman"/>
          <w:color w:val="000000"/>
          <w:sz w:val="28"/>
          <w:szCs w:val="28"/>
        </w:rPr>
        <w:t xml:space="preserve"> в соответствии с типовой формой, установленной департаментом финансов Администрации города Омска.</w:t>
      </w:r>
    </w:p>
    <w:p w:rsidR="00446A46" w:rsidRPr="00446A46" w:rsidRDefault="00446A46" w:rsidP="00446A46">
      <w:pPr>
        <w:autoSpaceDE w:val="0"/>
        <w:autoSpaceDN w:val="0"/>
        <w:adjustRightInd w:val="0"/>
        <w:spacing w:after="0" w:line="240" w:lineRule="auto"/>
        <w:ind w:firstLine="709"/>
        <w:jc w:val="both"/>
        <w:rPr>
          <w:rFonts w:ascii="Times New Roman" w:hAnsi="Times New Roman"/>
          <w:strike/>
          <w:color w:val="000000"/>
          <w:sz w:val="28"/>
          <w:szCs w:val="28"/>
        </w:rPr>
      </w:pPr>
      <w:r w:rsidRPr="00446A46">
        <w:rPr>
          <w:rFonts w:ascii="Times New Roman" w:hAnsi="Times New Roman"/>
          <w:color w:val="000000"/>
          <w:sz w:val="28"/>
          <w:szCs w:val="28"/>
        </w:rPr>
        <w:t>Главные распорядители средств бюджета города Омска, предоставляющие субсидии из бюджета города Омска, ежеквартально не позднее 27 числа месяца, следующего за отчетным периодом, представляют в департамент финансов Администрации города Омска отчеты об использовании субсидий.</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 xml:space="preserve">6. Установить, что в соответствии с </w:t>
      </w:r>
      <w:hyperlink r:id="rId10" w:history="1">
        <w:r w:rsidRPr="00446A46">
          <w:rPr>
            <w:rFonts w:ascii="Times New Roman" w:hAnsi="Times New Roman"/>
            <w:color w:val="000000"/>
            <w:sz w:val="28"/>
            <w:szCs w:val="28"/>
          </w:rPr>
          <w:t>пунктом 4 статьи 78.1</w:t>
        </w:r>
      </w:hyperlink>
      <w:r w:rsidRPr="00446A46">
        <w:rPr>
          <w:rFonts w:ascii="Times New Roman" w:hAnsi="Times New Roman"/>
          <w:color w:val="000000"/>
          <w:sz w:val="28"/>
          <w:szCs w:val="28"/>
        </w:rPr>
        <w:t xml:space="preserve"> Бюджетного кодекса Российской Федерации в 2025 году и плановом периоде 2026 и 2027 годов из бюджета города Омска предоставляются гранты в форме субсидий некоммерческим организациям, не являющимся казенными учреждениями:</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1) на разработку и выполнение общественно полезных проектов на территории города Омска;</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2) на финансовое обеспечение образовательных услуг, оказываемых в рамках системы персонифицированного финансирования дополнительного образования детей.</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Порядок предоставления указанных субсидий из бюджета города Омска устанавливается муниципальными правовыми актами Администрации города Омска в соответствии с общими требованиями, установленными Правительством Российской Федерации.</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 xml:space="preserve">Предоставление грантов в форме субсидий осуществляется путем заключения между получателем субсидий и главным распорядителем </w:t>
      </w:r>
      <w:proofErr w:type="gramStart"/>
      <w:r w:rsidRPr="00446A46">
        <w:rPr>
          <w:rFonts w:ascii="Times New Roman" w:hAnsi="Times New Roman"/>
          <w:color w:val="000000"/>
          <w:sz w:val="28"/>
          <w:szCs w:val="28"/>
        </w:rPr>
        <w:t>средств бюджета города Омска соглашения</w:t>
      </w:r>
      <w:proofErr w:type="gramEnd"/>
      <w:r w:rsidRPr="00446A46">
        <w:rPr>
          <w:rFonts w:ascii="Times New Roman" w:hAnsi="Times New Roman"/>
          <w:color w:val="000000"/>
          <w:sz w:val="28"/>
          <w:szCs w:val="28"/>
        </w:rPr>
        <w:t xml:space="preserve"> в соответствии с типовой формой, установленной департаментом финансов Администрации города Омска.</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Главные распорядители средств бюджета города Омска, предоставляющие гранты в форме субсидий из бюджета города Омска, ежеквартально не позднее 27 числа месяца, следующего за отчетным периодом, представляют в департамент финансов Администрации города Омска отчеты об использовании грантов в форме субсидий.</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7. Установить, что в случае сокращения в 2025 году и плановом периоде 2026 и 2027 годов поступлений доходов в бюджет города Омска, подлежат финансированию в первоочередном порядке следующие расходы:</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1) оплата труда и начисления на выплаты по оплате труда;</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2) обслуживание муниципального долга;</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3) приобретение продуктов питания, горюче-смазочных материалов, необходимых для функционирования муниципальных учреждений города Омска;</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4) оплата услуг связи;</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lastRenderedPageBreak/>
        <w:t>5) оплата налогов;</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proofErr w:type="gramStart"/>
      <w:r w:rsidRPr="00446A46">
        <w:rPr>
          <w:rFonts w:ascii="Times New Roman" w:hAnsi="Times New Roman"/>
          <w:color w:val="000000"/>
          <w:sz w:val="28"/>
          <w:szCs w:val="28"/>
        </w:rPr>
        <w:t xml:space="preserve">6) обеспечение доли </w:t>
      </w:r>
      <w:proofErr w:type="spellStart"/>
      <w:r w:rsidRPr="00446A46">
        <w:rPr>
          <w:rFonts w:ascii="Times New Roman" w:hAnsi="Times New Roman"/>
          <w:color w:val="000000"/>
          <w:sz w:val="28"/>
          <w:szCs w:val="28"/>
        </w:rPr>
        <w:t>софинансирования</w:t>
      </w:r>
      <w:proofErr w:type="spellEnd"/>
      <w:r w:rsidRPr="00446A46">
        <w:rPr>
          <w:rFonts w:ascii="Times New Roman" w:hAnsi="Times New Roman"/>
          <w:color w:val="000000"/>
          <w:sz w:val="28"/>
          <w:szCs w:val="28"/>
        </w:rPr>
        <w:t xml:space="preserve">, установленной для получения межбюджетных трансфертов, предоставляемых бюджету города Омска из бюджетов бюджетной системы Российской Федерации, в том числе полученных бюджетами бюджетной системы Российской Федерации за счет средств финансовой поддержки публично-правовой компании </w:t>
      </w:r>
      <w:r w:rsidRPr="00446A46">
        <w:rPr>
          <w:rFonts w:ascii="Times New Roman" w:hAnsi="Times New Roman"/>
          <w:sz w:val="28"/>
          <w:szCs w:val="28"/>
        </w:rPr>
        <w:t>"Фонд развития территорий".</w:t>
      </w:r>
      <w:proofErr w:type="gramEnd"/>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color w:val="000000"/>
          <w:sz w:val="28"/>
          <w:szCs w:val="28"/>
        </w:rPr>
        <w:t xml:space="preserve">8. Установить, что размер должностного оклада по младшей должности муниципальной службы города Омска </w:t>
      </w:r>
      <w:r w:rsidRPr="00446A46">
        <w:rPr>
          <w:rFonts w:ascii="Times New Roman" w:hAnsi="Times New Roman"/>
          <w:sz w:val="28"/>
          <w:szCs w:val="28"/>
        </w:rPr>
        <w:t>"</w:t>
      </w:r>
      <w:r w:rsidRPr="00446A46">
        <w:rPr>
          <w:rFonts w:ascii="Times New Roman" w:hAnsi="Times New Roman"/>
          <w:color w:val="000000"/>
          <w:sz w:val="28"/>
          <w:szCs w:val="28"/>
        </w:rPr>
        <w:t>специалист</w:t>
      </w:r>
      <w:r w:rsidRPr="00446A46">
        <w:rPr>
          <w:rFonts w:ascii="Times New Roman" w:hAnsi="Times New Roman"/>
          <w:sz w:val="28"/>
          <w:szCs w:val="28"/>
        </w:rPr>
        <w:t xml:space="preserve">" увеличивается (индексируется) </w:t>
      </w:r>
      <w:r w:rsidRPr="00446A46">
        <w:rPr>
          <w:rFonts w:ascii="Times New Roman" w:hAnsi="Times New Roman"/>
          <w:color w:val="000000"/>
          <w:sz w:val="28"/>
          <w:szCs w:val="28"/>
        </w:rPr>
        <w:t xml:space="preserve">с 1 января 2025 года в 1,045 раза с учетом уровня инфляции (потребительских цен), определенного </w:t>
      </w:r>
      <w:r w:rsidRPr="00446A46">
        <w:rPr>
          <w:rFonts w:ascii="Times New Roman" w:hAnsi="Times New Roman"/>
          <w:sz w:val="28"/>
          <w:szCs w:val="28"/>
        </w:rPr>
        <w:t>прогнозом социально-экономического развития Российской Федерации на 2025 год и на плановый период 2026 и 2027 годов.</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9. Установить, что в соответствии со статьей 35 Бюджетного кодекса Российской Федерации в 2025 году и плановом периоде 2026 и 2027 годов доходы, поступившие в бюджет города Омска в виде инициативных платежей, добровольных взносов и пожертвований, имеющих целевое назначение, направляются на осуществление расходов бюджета города Омска соответственно целям предоставления указанных доходов.</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10. Установить объем расходов бюджета города Омска на реализацию инициативных проектов на территории города Омска на 2025 год и плановый период 2026 и 2027 годов в сумме 95 500 000,00 руб. ежегодно.</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 xml:space="preserve">11. </w:t>
      </w:r>
      <w:proofErr w:type="gramStart"/>
      <w:r w:rsidRPr="00446A46">
        <w:rPr>
          <w:rFonts w:ascii="Times New Roman" w:hAnsi="Times New Roman"/>
          <w:sz w:val="28"/>
          <w:szCs w:val="28"/>
        </w:rPr>
        <w:t>Установить, что в случае и в пределах поступления в бюджет города Омска доходов от продажи земельных участков, находящихся в государственной и муниципальной собственности, сверх установленного при утверждении бюджета города Омска на 2025 год прогноза поступлений по данному виду неналоговых доходов, указанные средства в равных долях направляются на исполнение судебных актов, содержащих требования о проведении капитального ремонта многоквартирных домов, о принятии</w:t>
      </w:r>
      <w:proofErr w:type="gramEnd"/>
      <w:r w:rsidRPr="00446A46">
        <w:rPr>
          <w:rFonts w:ascii="Times New Roman" w:hAnsi="Times New Roman"/>
          <w:sz w:val="28"/>
          <w:szCs w:val="28"/>
        </w:rPr>
        <w:t xml:space="preserve"> мер по переселению граждан из аварийного жилищного фонда, вынесенных в отношении Администрации города Омска, ее структурных подразделений.</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highlight w:val="green"/>
        </w:rPr>
      </w:pP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Статья 5. Заключение контрактов</w:t>
      </w:r>
    </w:p>
    <w:p w:rsidR="00446A46" w:rsidRPr="00446A46" w:rsidRDefault="00446A46" w:rsidP="00446A46">
      <w:pPr>
        <w:spacing w:after="0" w:line="240" w:lineRule="auto"/>
        <w:ind w:firstLine="709"/>
        <w:jc w:val="both"/>
        <w:rPr>
          <w:rFonts w:ascii="Times New Roman" w:hAnsi="Times New Roman"/>
          <w:sz w:val="28"/>
          <w:szCs w:val="28"/>
        </w:rPr>
      </w:pP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1. </w:t>
      </w:r>
      <w:proofErr w:type="gramStart"/>
      <w:r w:rsidRPr="00446A46">
        <w:rPr>
          <w:rFonts w:ascii="Times New Roman" w:hAnsi="Times New Roman"/>
          <w:sz w:val="28"/>
          <w:szCs w:val="28"/>
        </w:rPr>
        <w:t>Установить, что заключение и оплата контрактов главными распорядителями и получателями средств бюджета города Омска производятся в пределах утвержденных им лимитов бюджетных обязательств</w:t>
      </w:r>
      <w:r w:rsidRPr="00446A46">
        <w:rPr>
          <w:rFonts w:ascii="Times New Roman" w:hAnsi="Times New Roman"/>
          <w:b/>
          <w:sz w:val="28"/>
          <w:szCs w:val="28"/>
        </w:rPr>
        <w:t xml:space="preserve"> </w:t>
      </w:r>
      <w:r w:rsidRPr="00446A46">
        <w:rPr>
          <w:rFonts w:ascii="Times New Roman" w:hAnsi="Times New Roman"/>
          <w:sz w:val="28"/>
          <w:szCs w:val="28"/>
        </w:rPr>
        <w:t>на 2025 год и плановый период 2026 и 2027 годов с учетом принятых в отчетном финансовом году (в пределах, утвержденных на отчетный финансовый год лимитов бюджетных обязательств) и неисполненных обязательств.</w:t>
      </w:r>
      <w:bookmarkStart w:id="2" w:name="P111"/>
      <w:bookmarkEnd w:id="2"/>
      <w:proofErr w:type="gramEnd"/>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2. Установить, что получатели средств бюджета города Омска при заключении </w:t>
      </w:r>
      <w:r w:rsidRPr="00446A46">
        <w:rPr>
          <w:rFonts w:ascii="Times New Roman" w:hAnsi="Times New Roman"/>
          <w:color w:val="000000"/>
          <w:sz w:val="28"/>
          <w:szCs w:val="28"/>
        </w:rPr>
        <w:t>контрактов</w:t>
      </w:r>
      <w:r w:rsidRPr="00446A46">
        <w:rPr>
          <w:rFonts w:ascii="Times New Roman" w:hAnsi="Times New Roman"/>
          <w:sz w:val="28"/>
          <w:szCs w:val="28"/>
        </w:rPr>
        <w:t xml:space="preserve"> на поставки товаров, выполнение работ, оказание услуг вправе предусматривать авансовые платежи в размере до 100 процентов (включительно) суммы по контрактам:</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1) о предоставлении услуг связи;</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2) о приобретении печатных изданий, о подписке на печатные издания и об их приобретении;</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lastRenderedPageBreak/>
        <w:t xml:space="preserve">3) об </w:t>
      </w:r>
      <w:proofErr w:type="gramStart"/>
      <w:r w:rsidRPr="00446A46">
        <w:rPr>
          <w:rFonts w:ascii="Times New Roman" w:hAnsi="Times New Roman"/>
          <w:sz w:val="28"/>
          <w:szCs w:val="28"/>
        </w:rPr>
        <w:t>обучении по программе</w:t>
      </w:r>
      <w:proofErr w:type="gramEnd"/>
      <w:r w:rsidRPr="00446A46">
        <w:rPr>
          <w:rFonts w:ascii="Times New Roman" w:hAnsi="Times New Roman"/>
          <w:sz w:val="28"/>
          <w:szCs w:val="28"/>
        </w:rPr>
        <w:t xml:space="preserve"> повышения квалификации;</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4) о приобретении горюче-смазочных материалов;</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5) о приобретении ави</w:t>
      </w:r>
      <w:proofErr w:type="gramStart"/>
      <w:r w:rsidRPr="00446A46">
        <w:rPr>
          <w:rFonts w:ascii="Times New Roman" w:hAnsi="Times New Roman"/>
          <w:sz w:val="28"/>
          <w:szCs w:val="28"/>
        </w:rPr>
        <w:t>а-</w:t>
      </w:r>
      <w:proofErr w:type="gramEnd"/>
      <w:r w:rsidRPr="00446A46">
        <w:rPr>
          <w:rFonts w:ascii="Times New Roman" w:hAnsi="Times New Roman"/>
          <w:sz w:val="28"/>
          <w:szCs w:val="28"/>
        </w:rPr>
        <w:t xml:space="preserve"> и железнодорожных билетов, билетов на проезд в городском пассажирском транспорте;</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6) о приобретении путевок на санаторно-курортное лечение;</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7) об обязательном страховании гражданской ответственности владельцев транспортных средств;</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8) об оказании услуг по организации концертов, гастролей, выступлений творческих коллективов и исполнителей (по согласованию с главным распорядителем средств бюджета города Омска);</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9) о проведении экспертизы проектно-сметной документации;</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10)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по обслуживанию оргтехники;</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11) об оказании услуг по ремонту автотранспорта;</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12) об оказании услуг по размещению, обращению и погашению муниципальных ценных бумаг города Омска.</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3. Установить, что получатели средств бюджета города Омска при заключении контрактов на поставки товаров, выполнение работ, оказание услуг вправе предусматривать авансовые платежи в любом размере:</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по контрактам, заключенным на сумму, не превышающую 100 000,00 руб., если иное не установлено законодательством;</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по контрактам, подлежащим оплате за счет средств, выделенных из резервного фонда Администрации города Омска.</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4. Установить, что получатели средств бюджета города Омска при заключении не указанных в частях 2 – 3 настоящей статьи контрактов на поставки товаров, выполнение работ, оказание услуг вправе предусматривать авансовые платежи в размере до 50 процентов (включительно) суммы по контрактам</w:t>
      </w:r>
      <w:r w:rsidRPr="00446A46">
        <w:rPr>
          <w:rFonts w:ascii="Times New Roman" w:hAnsi="Times New Roman"/>
          <w:color w:val="000000"/>
          <w:sz w:val="28"/>
          <w:szCs w:val="28"/>
        </w:rPr>
        <w:t>,</w:t>
      </w:r>
      <w:r w:rsidRPr="00446A46">
        <w:rPr>
          <w:rFonts w:ascii="Times New Roman" w:hAnsi="Times New Roman"/>
          <w:sz w:val="28"/>
          <w:szCs w:val="28"/>
        </w:rPr>
        <w:t xml:space="preserve"> предусмотренным на текущий финансовый год, если иное не установлено законодательством.</w:t>
      </w:r>
    </w:p>
    <w:p w:rsidR="00446A46" w:rsidRPr="00446A46" w:rsidRDefault="00446A46" w:rsidP="00446A46">
      <w:pPr>
        <w:spacing w:after="0" w:line="240" w:lineRule="auto"/>
        <w:ind w:firstLine="709"/>
        <w:jc w:val="both"/>
        <w:rPr>
          <w:rFonts w:ascii="Times New Roman" w:hAnsi="Times New Roman"/>
          <w:sz w:val="28"/>
          <w:szCs w:val="28"/>
        </w:rPr>
      </w:pP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Статья 6. Особенности использования средств, предоставляемых отдельным юридическим лицам </w:t>
      </w:r>
      <w:bookmarkStart w:id="3" w:name="Par0"/>
      <w:bookmarkEnd w:id="3"/>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highlight w:val="green"/>
        </w:rPr>
      </w:pP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1. </w:t>
      </w:r>
      <w:proofErr w:type="gramStart"/>
      <w:r w:rsidRPr="00446A46">
        <w:rPr>
          <w:rFonts w:ascii="Times New Roman" w:hAnsi="Times New Roman"/>
          <w:sz w:val="28"/>
          <w:szCs w:val="28"/>
        </w:rPr>
        <w:t xml:space="preserve">Установить, что в 2025 году в соответствии со статьей 242.26 Бюджетного кодекса Российской Федерации казначейскому сопровождению (если иное не установлено законодательством) подлежат расчеты по </w:t>
      </w:r>
      <w:r w:rsidRPr="00446A46">
        <w:rPr>
          <w:rFonts w:ascii="Times New Roman" w:hAnsi="Times New Roman"/>
          <w:color w:val="000000"/>
          <w:sz w:val="28"/>
          <w:szCs w:val="28"/>
        </w:rPr>
        <w:t xml:space="preserve">муниципальным </w:t>
      </w:r>
      <w:r w:rsidRPr="00446A46">
        <w:rPr>
          <w:rFonts w:ascii="Times New Roman" w:hAnsi="Times New Roman"/>
          <w:sz w:val="28"/>
          <w:szCs w:val="28"/>
        </w:rPr>
        <w:t xml:space="preserve">контрактам на поставки товаров, выполнение работ, оказание услуг, заключаемым на сумму 500 000 000,00 руб. и более, и </w:t>
      </w:r>
      <w:r w:rsidRPr="00446A46">
        <w:rPr>
          <w:rFonts w:ascii="Times New Roman" w:hAnsi="Times New Roman"/>
          <w:color w:val="000000"/>
          <w:sz w:val="28"/>
          <w:szCs w:val="28"/>
        </w:rPr>
        <w:t>муниципальным</w:t>
      </w:r>
      <w:r w:rsidRPr="00446A46">
        <w:rPr>
          <w:rFonts w:ascii="Times New Roman" w:hAnsi="Times New Roman"/>
          <w:sz w:val="28"/>
          <w:szCs w:val="28"/>
        </w:rPr>
        <w:t xml:space="preserve"> контрактам на выполнение работ по строительству, капитальному ремонту зданий образовательных учреждений, источником финансового обеспечения исполнения которых</w:t>
      </w:r>
      <w:proofErr w:type="gramEnd"/>
      <w:r w:rsidRPr="00446A46">
        <w:rPr>
          <w:rFonts w:ascii="Times New Roman" w:hAnsi="Times New Roman"/>
          <w:sz w:val="28"/>
          <w:szCs w:val="28"/>
        </w:rPr>
        <w:t xml:space="preserve"> являются средства, предоставляемые из бюджета города Омска, а также расчеты по контрактам</w:t>
      </w:r>
      <w:r w:rsidRPr="00446A46">
        <w:rPr>
          <w:rFonts w:ascii="Times New Roman" w:hAnsi="Times New Roman"/>
          <w:color w:val="000000"/>
          <w:sz w:val="28"/>
          <w:szCs w:val="28"/>
        </w:rPr>
        <w:t xml:space="preserve"> (договорам)</w:t>
      </w:r>
      <w:r w:rsidRPr="00446A46">
        <w:rPr>
          <w:rFonts w:ascii="Times New Roman" w:hAnsi="Times New Roman"/>
          <w:sz w:val="28"/>
          <w:szCs w:val="28"/>
        </w:rPr>
        <w:t>, заключаемым в рамках исполнения указанных муниципальных контрактов.</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lastRenderedPageBreak/>
        <w:t>2. </w:t>
      </w:r>
      <w:proofErr w:type="gramStart"/>
      <w:r w:rsidRPr="00446A46">
        <w:rPr>
          <w:rFonts w:ascii="Times New Roman" w:hAnsi="Times New Roman"/>
          <w:sz w:val="28"/>
          <w:szCs w:val="28"/>
        </w:rPr>
        <w:t xml:space="preserve">Установить, что в 2025 году при казначейском сопровождении средств, предоставляемых на основании контрактов (договоров), указанных в </w:t>
      </w:r>
      <w:hyperlink w:anchor="Par0" w:history="1">
        <w:r w:rsidRPr="00446A46">
          <w:rPr>
            <w:rFonts w:ascii="Times New Roman" w:hAnsi="Times New Roman"/>
            <w:sz w:val="28"/>
            <w:szCs w:val="28"/>
          </w:rPr>
          <w:t>части</w:t>
        </w:r>
      </w:hyperlink>
      <w:r w:rsidRPr="00446A46">
        <w:rPr>
          <w:rFonts w:ascii="Times New Roman" w:hAnsi="Times New Roman"/>
          <w:sz w:val="28"/>
          <w:szCs w:val="28"/>
        </w:rPr>
        <w:t xml:space="preserve"> 1 настоящей статьи, заключаемых в целях приобретения товаров в рамках исполнения </w:t>
      </w:r>
      <w:r w:rsidRPr="00446A46">
        <w:rPr>
          <w:rFonts w:ascii="Times New Roman" w:hAnsi="Times New Roman"/>
          <w:color w:val="000000"/>
          <w:sz w:val="28"/>
          <w:szCs w:val="28"/>
        </w:rPr>
        <w:t xml:space="preserve">муниципальных </w:t>
      </w:r>
      <w:r w:rsidRPr="00446A46">
        <w:rPr>
          <w:rFonts w:ascii="Times New Roman" w:hAnsi="Times New Roman"/>
          <w:sz w:val="28"/>
          <w:szCs w:val="28"/>
        </w:rPr>
        <w:t>контрактов,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департаменте финансов Администрации города</w:t>
      </w:r>
      <w:proofErr w:type="gramEnd"/>
      <w:r w:rsidRPr="00446A46">
        <w:rPr>
          <w:rFonts w:ascii="Times New Roman" w:hAnsi="Times New Roman"/>
          <w:sz w:val="28"/>
          <w:szCs w:val="28"/>
        </w:rPr>
        <w:t xml:space="preserve"> Омска, на расчетные счета, открытые поставщикам товаров в кредитных организациях, при представлении заказчиками по таким контрактам (договорам) в департамент финансов Администрации города Омска документов, подтверждающих поставку товаров.</w:t>
      </w:r>
    </w:p>
    <w:p w:rsidR="00446A46" w:rsidRPr="00446A46" w:rsidRDefault="00446A46" w:rsidP="00446A46">
      <w:pPr>
        <w:spacing w:after="0" w:line="240" w:lineRule="auto"/>
        <w:ind w:firstLine="709"/>
        <w:jc w:val="both"/>
        <w:rPr>
          <w:rFonts w:ascii="Times New Roman" w:hAnsi="Times New Roman"/>
          <w:sz w:val="28"/>
          <w:szCs w:val="28"/>
        </w:rPr>
      </w:pP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Статья 7. Особенности формирования бюджетных ассигнований по обеспечению деятельности органов местного самоуправления</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Установить, что органы местного самоуправления города Омска не вправе принимать в 2025 – 2027 годах решения, приводящие:</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446A46">
        <w:rPr>
          <w:rFonts w:ascii="Times New Roman" w:hAnsi="Times New Roman"/>
          <w:sz w:val="28"/>
          <w:szCs w:val="28"/>
        </w:rPr>
        <w:t>- к увеличению общей численности муниципальных служащих (без учета численности муниципальных служащих, исполняющих переданные государственные полномочия), за исключением случаев, связанных с увеличением объема полномочий органов местного самоуправления города Омска, а также увеличением объема выполняемых органами местного самоуправления города Омска функций в связи с реализацией национальных, государственных, региональных проектов и мониторингом их исполнения;</w:t>
      </w:r>
      <w:proofErr w:type="gramEnd"/>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 к увеличению численности работников муниципальных казенных учреждений, финансируемых из бюджета города Омска, за исключением случаев, связанных с передачей им функций, осуществлявшихся органами местного самоуправления города Омска, с одновременным сокращением численности муниципальных служащих.</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Статья 8. Управление муниципальным долгом города Омска</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1. Утвердить:</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highlight w:val="yellow"/>
        </w:rPr>
      </w:pPr>
      <w:r w:rsidRPr="00446A46">
        <w:rPr>
          <w:rFonts w:ascii="Times New Roman" w:hAnsi="Times New Roman"/>
          <w:sz w:val="28"/>
          <w:szCs w:val="28"/>
        </w:rPr>
        <w:t>1) верхний предел муниципального внутреннего долга:</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а) по состоянию на 1 января 2026 года в размере 10 727 678 620,43 руб., в том числе верхний предел долга по муниципальным гарантиям в валюте Российской Федерации в размере 0,00 руб.;</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б) по состоянию на 1 января 2027 года в размере 10 949 677 022,85 руб., в том числе верхний предел долга по муниципальным гарантиям в валюте Российской Федерации в размере 0,00 руб.;</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в) по состоянию на 1 января 2028 года в размере 10 899 171 596,16 руб., в том числе верхний предел долга по муниципальным гарантиям в валюте Российской Федерации в размере 0,00 руб.;</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lastRenderedPageBreak/>
        <w:t>2) предельный объем размещения муниципальных ценных бумаг на        2025 год в сумме 0,00 руб., на 2026 год в сумме 0,00 руб., на 2027 год в сумме 0,00 руб. по номинальной стоимости.</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2. Утвердить:</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 xml:space="preserve">1) источники </w:t>
      </w:r>
      <w:proofErr w:type="gramStart"/>
      <w:r w:rsidRPr="00446A46">
        <w:rPr>
          <w:rFonts w:ascii="Times New Roman" w:hAnsi="Times New Roman"/>
          <w:sz w:val="28"/>
          <w:szCs w:val="28"/>
        </w:rPr>
        <w:t>финансирования дефицита бюджета города Омска</w:t>
      </w:r>
      <w:proofErr w:type="gramEnd"/>
      <w:r w:rsidRPr="00446A46">
        <w:rPr>
          <w:rFonts w:ascii="Times New Roman" w:hAnsi="Times New Roman"/>
          <w:sz w:val="28"/>
          <w:szCs w:val="28"/>
        </w:rPr>
        <w:t xml:space="preserve"> на 2025 год согласно приложению № 15 к настоящему Решению, на плановый период 2026 и 2027 годов согласно приложению № 16 к настоящему Решению;</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2) Программу муниципальных внутренних заимствований города Омска на 2025 год согласно приложению № 17 к настоящему Решению, на плановый период 2026 и 2027 годов согласно приложению № 18 к настоящему Решению.</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3. Установить, что в 2025 году и плановом периоде 2026 и 2027 годов муниципальные гарантии не предоставляются.</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4. Установить, что в 2025 году и плановом периоде 2026 и 2027 годов муниципальные внешние заимствования не осуществляются.</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highlight w:val="yellow"/>
        </w:rPr>
      </w:pP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Статья 9. Внесение изменений в сводную бюджетную роспись</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 xml:space="preserve">1. В случаях, предусмотренных пунктом 3 статьи 217 Бюджетного </w:t>
      </w:r>
      <w:hyperlink r:id="rId11" w:history="1">
        <w:r w:rsidRPr="00446A46">
          <w:rPr>
            <w:rFonts w:ascii="Times New Roman" w:hAnsi="Times New Roman"/>
            <w:color w:val="000000"/>
            <w:sz w:val="28"/>
            <w:szCs w:val="28"/>
          </w:rPr>
          <w:t>кодекса</w:t>
        </w:r>
      </w:hyperlink>
      <w:r w:rsidRPr="00446A46">
        <w:rPr>
          <w:rFonts w:ascii="Times New Roman" w:hAnsi="Times New Roman"/>
          <w:color w:val="000000"/>
          <w:sz w:val="28"/>
          <w:szCs w:val="28"/>
        </w:rPr>
        <w:t xml:space="preserve"> Российской Федерации, в ходе исполнения бюджета города Омска показатели сводной бюджетной росписи могут быть изменены в соответствии с решениями </w:t>
      </w:r>
      <w:proofErr w:type="gramStart"/>
      <w:r w:rsidRPr="00446A46">
        <w:rPr>
          <w:rFonts w:ascii="Times New Roman" w:hAnsi="Times New Roman"/>
          <w:color w:val="000000"/>
          <w:sz w:val="28"/>
          <w:szCs w:val="28"/>
        </w:rPr>
        <w:t>директора департамента финансов Администрации города Омска</w:t>
      </w:r>
      <w:proofErr w:type="gramEnd"/>
      <w:r w:rsidRPr="00446A46">
        <w:rPr>
          <w:rFonts w:ascii="Times New Roman" w:hAnsi="Times New Roman"/>
          <w:color w:val="000000"/>
          <w:sz w:val="28"/>
          <w:szCs w:val="28"/>
        </w:rPr>
        <w:t xml:space="preserve"> без внесения изменений в настоящее Решение.</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 xml:space="preserve">2. В соответствии с частью 2 статьи 15 Решения Омского городского Совета от 28.11.2007 № 74 "О бюджетном процессе в городе Омске" установить, что дополнительными основаниями для внесения изменений в сводную бюджетную роспись без внесения изменений в настоящее Решение в соответствии с решениями </w:t>
      </w:r>
      <w:proofErr w:type="gramStart"/>
      <w:r w:rsidRPr="00446A46">
        <w:rPr>
          <w:rFonts w:ascii="Times New Roman" w:hAnsi="Times New Roman"/>
          <w:color w:val="000000"/>
          <w:sz w:val="28"/>
          <w:szCs w:val="28"/>
        </w:rPr>
        <w:t>директора департамента финансов Администрации города Омска</w:t>
      </w:r>
      <w:proofErr w:type="gramEnd"/>
      <w:r w:rsidRPr="00446A46">
        <w:rPr>
          <w:rFonts w:ascii="Times New Roman" w:hAnsi="Times New Roman"/>
          <w:color w:val="000000"/>
          <w:sz w:val="28"/>
          <w:szCs w:val="28"/>
        </w:rPr>
        <w:t xml:space="preserve"> являются:</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1) реализация указов Президента Российской Федерации:</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 от 07.05.2012 № 597 "О мероприятиях по реализации государственной социальной политики";</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 от 01.06.2012 № 761 "О Национальной стратегии действий в интересах детей на 2012 – 2017 годы";</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 от 07.05.2018 № 204 "О национальных целях и стратегических задачах развития Российской Федерации на период до 2024 года";</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color w:val="000000"/>
          <w:sz w:val="28"/>
          <w:szCs w:val="28"/>
        </w:rPr>
        <w:t>- </w:t>
      </w:r>
      <w:r w:rsidRPr="00446A46">
        <w:rPr>
          <w:rFonts w:ascii="Times New Roman" w:hAnsi="Times New Roman"/>
          <w:sz w:val="28"/>
          <w:szCs w:val="28"/>
        </w:rPr>
        <w:t>от 07.05.2024 № 309 "О национальных целях развития Российской Федерации на период до 2030 года и на перспективу до 2036 года"</w:t>
      </w:r>
      <w:r w:rsidRPr="00446A46">
        <w:rPr>
          <w:rFonts w:ascii="Times New Roman" w:hAnsi="Times New Roman"/>
          <w:color w:val="000000"/>
          <w:sz w:val="28"/>
          <w:szCs w:val="28"/>
        </w:rPr>
        <w:t>;</w:t>
      </w:r>
    </w:p>
    <w:p w:rsidR="00446A46" w:rsidRPr="00446A46" w:rsidRDefault="00446A46" w:rsidP="00446A46">
      <w:pPr>
        <w:pStyle w:val="ConsPlusTitlePage"/>
        <w:ind w:firstLine="709"/>
        <w:jc w:val="both"/>
        <w:rPr>
          <w:rFonts w:ascii="Times New Roman" w:hAnsi="Times New Roman" w:cs="Times New Roman"/>
          <w:color w:val="000000"/>
          <w:sz w:val="28"/>
          <w:szCs w:val="28"/>
        </w:rPr>
      </w:pPr>
      <w:r w:rsidRPr="00446A46">
        <w:rPr>
          <w:rFonts w:ascii="Times New Roman" w:hAnsi="Times New Roman" w:cs="Times New Roman"/>
          <w:color w:val="000000"/>
          <w:sz w:val="28"/>
          <w:szCs w:val="28"/>
        </w:rPr>
        <w:t xml:space="preserve">2) обеспечение минимального </w:t>
      </w:r>
      <w:proofErr w:type="gramStart"/>
      <w:r w:rsidRPr="00446A46">
        <w:rPr>
          <w:rFonts w:ascii="Times New Roman" w:hAnsi="Times New Roman" w:cs="Times New Roman"/>
          <w:color w:val="000000"/>
          <w:sz w:val="28"/>
          <w:szCs w:val="28"/>
        </w:rPr>
        <w:t>размера оплаты труда</w:t>
      </w:r>
      <w:proofErr w:type="gramEnd"/>
      <w:r w:rsidRPr="00446A46">
        <w:rPr>
          <w:rFonts w:ascii="Times New Roman" w:hAnsi="Times New Roman" w:cs="Times New Roman"/>
          <w:color w:val="000000"/>
          <w:sz w:val="28"/>
          <w:szCs w:val="28"/>
        </w:rPr>
        <w:t>, установленного Федеральным законом "О минимальном размере оплаты труда";</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3) изменение кодов и порядка применения бюджетной классификации Российской Федерации, порядка применения целевых статей расходов Омской области;</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proofErr w:type="gramStart"/>
      <w:r w:rsidRPr="00446A46">
        <w:rPr>
          <w:rFonts w:ascii="Times New Roman" w:hAnsi="Times New Roman"/>
          <w:color w:val="000000"/>
          <w:sz w:val="28"/>
          <w:szCs w:val="28"/>
        </w:rPr>
        <w:t>4) в</w:t>
      </w:r>
      <w:r w:rsidRPr="00446A46">
        <w:rPr>
          <w:rFonts w:ascii="Times New Roman" w:hAnsi="Times New Roman"/>
          <w:sz w:val="28"/>
          <w:szCs w:val="28"/>
        </w:rPr>
        <w:t xml:space="preserve">ыполнение условий </w:t>
      </w:r>
      <w:proofErr w:type="spellStart"/>
      <w:r w:rsidRPr="00446A46">
        <w:rPr>
          <w:rFonts w:ascii="Times New Roman" w:hAnsi="Times New Roman"/>
          <w:sz w:val="28"/>
          <w:szCs w:val="28"/>
        </w:rPr>
        <w:t>софинансирования</w:t>
      </w:r>
      <w:proofErr w:type="spellEnd"/>
      <w:r w:rsidRPr="00446A46">
        <w:rPr>
          <w:rFonts w:ascii="Times New Roman" w:hAnsi="Times New Roman"/>
          <w:sz w:val="28"/>
          <w:szCs w:val="28"/>
        </w:rPr>
        <w:t xml:space="preserve">, установленных для получения межбюджетных трансфертов, предоставляемых бюджету города Омска из бюджетов бюджетной системы Российской Федерации, в том числе полученных бюджетами бюджетной системы Российской Федерации за счет средств финансовой поддержки </w:t>
      </w:r>
      <w:r w:rsidRPr="00446A46">
        <w:rPr>
          <w:rFonts w:ascii="Times New Roman" w:hAnsi="Times New Roman"/>
          <w:sz w:val="28"/>
          <w:szCs w:val="28"/>
        </w:rPr>
        <w:lastRenderedPageBreak/>
        <w:t>публично-правовой компании "Фонд развития территорий", в том числе путем перераспределения бюджетных ассигнований между главными распорядителями средств бюджета города Омска, введения новых кодов классификации расходов бюджета города Омска</w:t>
      </w:r>
      <w:proofErr w:type="gramEnd"/>
      <w:r w:rsidRPr="00446A46">
        <w:rPr>
          <w:rFonts w:ascii="Times New Roman" w:hAnsi="Times New Roman"/>
          <w:sz w:val="28"/>
          <w:szCs w:val="28"/>
        </w:rPr>
        <w:t>, между объектами адресной инвестиционной программы города Омска в пределах объема бюджетных ассигнований, утвержденного по адресной инвестиционной программе города Омска;</w:t>
      </w:r>
    </w:p>
    <w:p w:rsidR="00446A46" w:rsidRPr="00446A46" w:rsidRDefault="00446A46" w:rsidP="00446A46">
      <w:pPr>
        <w:pStyle w:val="ConsPlusNormal"/>
        <w:ind w:firstLine="709"/>
        <w:jc w:val="both"/>
        <w:rPr>
          <w:rFonts w:ascii="Times New Roman" w:hAnsi="Times New Roman" w:cs="Times New Roman"/>
          <w:color w:val="000000"/>
          <w:sz w:val="28"/>
          <w:szCs w:val="28"/>
        </w:rPr>
      </w:pPr>
      <w:r w:rsidRPr="00446A46">
        <w:rPr>
          <w:rFonts w:ascii="Times New Roman" w:hAnsi="Times New Roman" w:cs="Times New Roman"/>
          <w:color w:val="000000"/>
          <w:sz w:val="28"/>
          <w:szCs w:val="28"/>
        </w:rPr>
        <w:t>5) обеспечение выплат муниципальным служащим города Омска, работникам органов местного самоуправления города Омска, казенных учреждений города Омска, увольняемым в связи с ликвидацией, сокращением численности или штата органа местного самоуправления города Омска (структурного подразделения органа местного самоуправления города Омска), казенного учреждения города Омска, а также по другим основаниям;</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6) исполнение бюджетными и автономными учреждениями города Омска исполнительных документов, предусматривающих обращение взыскания на средства указанных учреждений;</w:t>
      </w:r>
    </w:p>
    <w:p w:rsidR="00446A46" w:rsidRPr="00446A46" w:rsidRDefault="00446A46" w:rsidP="00446A46">
      <w:pPr>
        <w:autoSpaceDE w:val="0"/>
        <w:autoSpaceDN w:val="0"/>
        <w:adjustRightInd w:val="0"/>
        <w:spacing w:after="0" w:line="240" w:lineRule="auto"/>
        <w:ind w:firstLine="709"/>
        <w:jc w:val="both"/>
        <w:outlineLvl w:val="0"/>
        <w:rPr>
          <w:rFonts w:ascii="Times New Roman" w:hAnsi="Times New Roman"/>
          <w:sz w:val="28"/>
          <w:szCs w:val="28"/>
        </w:rPr>
      </w:pPr>
      <w:r w:rsidRPr="00446A46">
        <w:rPr>
          <w:rFonts w:ascii="Times New Roman" w:hAnsi="Times New Roman"/>
          <w:color w:val="000000"/>
          <w:sz w:val="28"/>
          <w:szCs w:val="28"/>
        </w:rPr>
        <w:t>7) </w:t>
      </w:r>
      <w:r w:rsidRPr="00446A46">
        <w:rPr>
          <w:rFonts w:ascii="Times New Roman" w:hAnsi="Times New Roman"/>
          <w:sz w:val="28"/>
          <w:szCs w:val="28"/>
        </w:rPr>
        <w:t>поступление в бюджет города Омска доходов в виде инициативных платежей, добровольных взносов и пожертвований, имеющих целевое назначение, сверх объемов, утвержденных настоящим Решением;</w:t>
      </w:r>
    </w:p>
    <w:p w:rsidR="00446A46" w:rsidRPr="00446A46" w:rsidRDefault="00446A46" w:rsidP="00446A46">
      <w:pPr>
        <w:autoSpaceDE w:val="0"/>
        <w:autoSpaceDN w:val="0"/>
        <w:adjustRightInd w:val="0"/>
        <w:spacing w:after="0" w:line="240" w:lineRule="auto"/>
        <w:ind w:firstLine="709"/>
        <w:jc w:val="both"/>
        <w:outlineLvl w:val="0"/>
        <w:rPr>
          <w:rFonts w:ascii="Times New Roman" w:hAnsi="Times New Roman"/>
          <w:sz w:val="28"/>
          <w:szCs w:val="28"/>
        </w:rPr>
      </w:pPr>
      <w:r w:rsidRPr="00446A46">
        <w:rPr>
          <w:rFonts w:ascii="Times New Roman" w:hAnsi="Times New Roman"/>
          <w:sz w:val="28"/>
          <w:szCs w:val="28"/>
        </w:rPr>
        <w:t>8) предоставление бюджету города Омска дотаций из бюджетов бюджетной системы Российской Федерации сверх объемов, утвержденных настоящим Решением;</w:t>
      </w:r>
    </w:p>
    <w:p w:rsidR="00446A46" w:rsidRPr="00446A46" w:rsidRDefault="00446A46" w:rsidP="00446A46">
      <w:pPr>
        <w:autoSpaceDE w:val="0"/>
        <w:autoSpaceDN w:val="0"/>
        <w:adjustRightInd w:val="0"/>
        <w:spacing w:after="0" w:line="240" w:lineRule="auto"/>
        <w:ind w:firstLine="709"/>
        <w:jc w:val="both"/>
        <w:outlineLvl w:val="0"/>
        <w:rPr>
          <w:rFonts w:ascii="Times New Roman" w:hAnsi="Times New Roman"/>
          <w:color w:val="000000"/>
          <w:sz w:val="28"/>
          <w:szCs w:val="28"/>
        </w:rPr>
      </w:pPr>
      <w:r w:rsidRPr="00446A46">
        <w:rPr>
          <w:rFonts w:ascii="Times New Roman" w:hAnsi="Times New Roman"/>
          <w:color w:val="000000"/>
          <w:sz w:val="28"/>
          <w:szCs w:val="28"/>
        </w:rPr>
        <w:t>9) обеспечение социальных гарантий лиц, удостоенных звания "Почетный гражданин города Омска";</w:t>
      </w:r>
    </w:p>
    <w:p w:rsidR="00446A46" w:rsidRPr="00446A46" w:rsidRDefault="00446A46" w:rsidP="00446A46">
      <w:pPr>
        <w:autoSpaceDE w:val="0"/>
        <w:autoSpaceDN w:val="0"/>
        <w:adjustRightInd w:val="0"/>
        <w:spacing w:after="0" w:line="240" w:lineRule="auto"/>
        <w:ind w:firstLine="709"/>
        <w:jc w:val="both"/>
        <w:outlineLvl w:val="0"/>
        <w:rPr>
          <w:rFonts w:ascii="Times New Roman" w:hAnsi="Times New Roman"/>
          <w:color w:val="000000"/>
          <w:sz w:val="28"/>
          <w:szCs w:val="28"/>
        </w:rPr>
      </w:pPr>
      <w:r w:rsidRPr="00446A46">
        <w:rPr>
          <w:rFonts w:ascii="Times New Roman" w:hAnsi="Times New Roman"/>
          <w:color w:val="000000"/>
          <w:sz w:val="28"/>
          <w:szCs w:val="28"/>
        </w:rPr>
        <w:t>10) обеспечение единовременной денежной выплаты семьям, проживающим на территории города Омска, в связи с рождением одновременно трех и более детей;</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proofErr w:type="gramStart"/>
      <w:r w:rsidRPr="00446A46">
        <w:rPr>
          <w:rFonts w:ascii="Times New Roman" w:hAnsi="Times New Roman"/>
          <w:color w:val="000000"/>
          <w:sz w:val="28"/>
          <w:szCs w:val="28"/>
        </w:rPr>
        <w:t>11) </w:t>
      </w:r>
      <w:r w:rsidRPr="00446A46">
        <w:rPr>
          <w:rFonts w:ascii="Times New Roman" w:hAnsi="Times New Roman"/>
          <w:sz w:val="28"/>
          <w:szCs w:val="28"/>
        </w:rPr>
        <w:t>исполнение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на счет, открытый суду общей юрисдикции в порядке, установленном бюджетным законодательством Российской Федерации, денежных сумм, необходимых для оплаты судебных издержек, связанных с</w:t>
      </w:r>
      <w:proofErr w:type="gramEnd"/>
      <w:r w:rsidRPr="00446A46">
        <w:rPr>
          <w:rFonts w:ascii="Times New Roman" w:hAnsi="Times New Roman"/>
          <w:sz w:val="28"/>
          <w:szCs w:val="28"/>
        </w:rPr>
        <w:t xml:space="preserve"> рассмотрением дела;</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proofErr w:type="gramStart"/>
      <w:r w:rsidRPr="00446A46">
        <w:rPr>
          <w:rFonts w:ascii="Times New Roman" w:hAnsi="Times New Roman"/>
          <w:color w:val="000000"/>
          <w:sz w:val="28"/>
          <w:szCs w:val="28"/>
        </w:rPr>
        <w:t>12) </w:t>
      </w:r>
      <w:r w:rsidRPr="00446A46">
        <w:rPr>
          <w:rFonts w:ascii="Times New Roman" w:hAnsi="Times New Roman"/>
          <w:sz w:val="28"/>
          <w:szCs w:val="28"/>
        </w:rPr>
        <w:t xml:space="preserve">уменьшение доли </w:t>
      </w:r>
      <w:proofErr w:type="spellStart"/>
      <w:r w:rsidRPr="00446A46">
        <w:rPr>
          <w:rFonts w:ascii="Times New Roman" w:hAnsi="Times New Roman"/>
          <w:sz w:val="28"/>
          <w:szCs w:val="28"/>
        </w:rPr>
        <w:t>софинансирования</w:t>
      </w:r>
      <w:proofErr w:type="spellEnd"/>
      <w:r w:rsidRPr="00446A46">
        <w:rPr>
          <w:rFonts w:ascii="Times New Roman" w:hAnsi="Times New Roman"/>
          <w:sz w:val="28"/>
          <w:szCs w:val="28"/>
        </w:rPr>
        <w:t xml:space="preserve"> бюджета города Омска, установленной для получения межбюджетных трансфертов, предоставляемых бюджету города Омска из бюджетов бюджетной системы Российской Федерации, в том числе полученных бюджетами бюджетной системы Российской Федерации за счет средств финансовой поддержки публично-правовой компании "Фонд развития территорий", путем перераспределения соответствующих бюджетных ассигнований:</w:t>
      </w:r>
      <w:proofErr w:type="gramEnd"/>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 по объектам адресной инвестиционной программы города Омска – на коды классификации расходов бюджета города Омска, не относящиеся к доле </w:t>
      </w:r>
      <w:proofErr w:type="spellStart"/>
      <w:r w:rsidRPr="00446A46">
        <w:rPr>
          <w:rFonts w:ascii="Times New Roman" w:hAnsi="Times New Roman"/>
          <w:sz w:val="28"/>
          <w:szCs w:val="28"/>
        </w:rPr>
        <w:t>софинансирования</w:t>
      </w:r>
      <w:proofErr w:type="spellEnd"/>
      <w:r w:rsidRPr="00446A46">
        <w:rPr>
          <w:rFonts w:ascii="Times New Roman" w:hAnsi="Times New Roman"/>
          <w:sz w:val="28"/>
          <w:szCs w:val="28"/>
        </w:rPr>
        <w:t xml:space="preserve"> бюджета города Омска, в пределах бюджетных ассигнований, утвержденных на соответствующий объект адресной инвестиционной программы города Омска;</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lastRenderedPageBreak/>
        <w:t>- по другим расходам бюджета города Омска – на расходы по оплате судебных актов и мировых соглашений, предусмотренные по департаменту финансов Администрации города Омска;</w:t>
      </w:r>
    </w:p>
    <w:p w:rsidR="00446A46" w:rsidRPr="00446A46" w:rsidRDefault="00446A46" w:rsidP="00446A46">
      <w:pPr>
        <w:autoSpaceDE w:val="0"/>
        <w:autoSpaceDN w:val="0"/>
        <w:adjustRightInd w:val="0"/>
        <w:spacing w:after="0" w:line="240" w:lineRule="auto"/>
        <w:ind w:firstLine="709"/>
        <w:jc w:val="both"/>
        <w:outlineLvl w:val="0"/>
        <w:rPr>
          <w:rFonts w:ascii="Times New Roman" w:hAnsi="Times New Roman"/>
          <w:color w:val="000000"/>
          <w:sz w:val="28"/>
          <w:szCs w:val="28"/>
        </w:rPr>
      </w:pPr>
      <w:proofErr w:type="gramStart"/>
      <w:r w:rsidRPr="00446A46">
        <w:rPr>
          <w:rFonts w:ascii="Times New Roman" w:hAnsi="Times New Roman"/>
          <w:color w:val="000000"/>
          <w:sz w:val="28"/>
          <w:szCs w:val="28"/>
        </w:rPr>
        <w:t>13) высвобождение бюджетных ассигнований бюджета города Омска за счет налоговых и неналоговых доходов, поступлений нецелевого характера в связи с предоставлением межбюджетных трансфертов бюджету города Омска из бюджетов бюджетной системы Российской Федерации путем перераспределения соответствующих бюджетных ассигнований на расходы по оплате судебных актов и мировых соглашений, предусмотренные по департаменту финансов Администрации города Омска;</w:t>
      </w:r>
      <w:proofErr w:type="gramEnd"/>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446A46">
        <w:rPr>
          <w:rFonts w:ascii="Times New Roman" w:hAnsi="Times New Roman"/>
          <w:color w:val="000000"/>
          <w:sz w:val="28"/>
          <w:szCs w:val="28"/>
        </w:rPr>
        <w:t xml:space="preserve">14) отражение бюджетных ассигнований, дополнительно направляемых (сверх установленной доли </w:t>
      </w:r>
      <w:proofErr w:type="spellStart"/>
      <w:r w:rsidRPr="00446A46">
        <w:rPr>
          <w:rFonts w:ascii="Times New Roman" w:hAnsi="Times New Roman"/>
          <w:color w:val="000000"/>
          <w:sz w:val="28"/>
          <w:szCs w:val="28"/>
        </w:rPr>
        <w:t>софинансирования</w:t>
      </w:r>
      <w:proofErr w:type="spellEnd"/>
      <w:r w:rsidRPr="00446A46">
        <w:rPr>
          <w:rFonts w:ascii="Times New Roman" w:hAnsi="Times New Roman"/>
          <w:color w:val="000000"/>
          <w:sz w:val="28"/>
          <w:szCs w:val="28"/>
        </w:rPr>
        <w:t>) на реализацию мероприятий и (или) достижение результатов национальных, федеральных, региональных проектов, по соответствующим кодам целевых статей расходов бюджетной классификации расходов, в том числе путем введения новых кодов целевых статей расходов бюджета города Омска;</w:t>
      </w:r>
      <w:proofErr w:type="gramEnd"/>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15) обеспечение возврата средств в областной бюджет в случаях, предусмотренных соглашением между главным распорядителем средств областного бюджета и Администрацией города Омска о предоставлении субсидии из областного бюджета бюджету города Омска;</w:t>
      </w:r>
    </w:p>
    <w:p w:rsidR="00446A46" w:rsidRPr="00446A46" w:rsidRDefault="00446A46" w:rsidP="00446A46">
      <w:pPr>
        <w:autoSpaceDE w:val="0"/>
        <w:autoSpaceDN w:val="0"/>
        <w:adjustRightInd w:val="0"/>
        <w:spacing w:after="0" w:line="240" w:lineRule="auto"/>
        <w:ind w:firstLine="709"/>
        <w:jc w:val="both"/>
        <w:outlineLvl w:val="0"/>
        <w:rPr>
          <w:rFonts w:ascii="Times New Roman" w:hAnsi="Times New Roman"/>
          <w:color w:val="000000"/>
          <w:sz w:val="28"/>
          <w:szCs w:val="28"/>
        </w:rPr>
      </w:pPr>
      <w:r w:rsidRPr="00446A46">
        <w:rPr>
          <w:rFonts w:ascii="Times New Roman" w:hAnsi="Times New Roman"/>
          <w:color w:val="000000"/>
          <w:sz w:val="28"/>
          <w:szCs w:val="28"/>
        </w:rPr>
        <w:t>16)</w:t>
      </w:r>
      <w:r w:rsidRPr="00446A46">
        <w:rPr>
          <w:rFonts w:ascii="Times New Roman" w:hAnsi="Times New Roman"/>
          <w:color w:val="000000"/>
          <w:sz w:val="28"/>
          <w:szCs w:val="28"/>
          <w:lang w:val="en-US"/>
        </w:rPr>
        <w:t> </w:t>
      </w:r>
      <w:r w:rsidRPr="00446A46">
        <w:rPr>
          <w:rFonts w:ascii="Times New Roman" w:hAnsi="Times New Roman"/>
          <w:color w:val="000000"/>
          <w:sz w:val="28"/>
          <w:szCs w:val="28"/>
        </w:rPr>
        <w:t xml:space="preserve">обеспечение </w:t>
      </w:r>
      <w:proofErr w:type="gramStart"/>
      <w:r w:rsidRPr="00446A46">
        <w:rPr>
          <w:rFonts w:ascii="Times New Roman" w:hAnsi="Times New Roman"/>
          <w:color w:val="000000"/>
          <w:sz w:val="28"/>
          <w:szCs w:val="28"/>
        </w:rPr>
        <w:t>функционирования системы персонифицированного финансирования дополнительного образования детей</w:t>
      </w:r>
      <w:proofErr w:type="gramEnd"/>
      <w:r w:rsidRPr="00446A46">
        <w:rPr>
          <w:rFonts w:ascii="Times New Roman" w:hAnsi="Times New Roman"/>
          <w:color w:val="000000"/>
          <w:sz w:val="28"/>
          <w:szCs w:val="28"/>
        </w:rPr>
        <w:t>;</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proofErr w:type="gramStart"/>
      <w:r w:rsidRPr="00446A46">
        <w:rPr>
          <w:rFonts w:ascii="Times New Roman" w:hAnsi="Times New Roman"/>
          <w:color w:val="000000"/>
          <w:sz w:val="28"/>
          <w:szCs w:val="28"/>
        </w:rPr>
        <w:t>17) </w:t>
      </w:r>
      <w:r w:rsidRPr="00446A46">
        <w:rPr>
          <w:rFonts w:ascii="Times New Roman" w:hAnsi="Times New Roman"/>
          <w:sz w:val="28"/>
          <w:szCs w:val="28"/>
        </w:rPr>
        <w:t>обеспечение достижения результатов предоставления межбюджетных трансфертов, предоставляемых бюджету города Омска из бюджетов бюджетной системы Российской Федерации, в том числе полученных бюджетами бюджетной системы Российской Федерации за счет средств финансовой поддержки публично-правовой компании "Фонд развития территорий", путем перераспределения бюджетных ассигнований между кодами классификации расходов бюджета города Омска, в том числе путем введения новых кодов классификации расходов бюджета города Омска</w:t>
      </w:r>
      <w:r w:rsidRPr="00446A46">
        <w:rPr>
          <w:rFonts w:ascii="Times New Roman" w:hAnsi="Times New Roman"/>
          <w:color w:val="000000"/>
          <w:sz w:val="28"/>
          <w:szCs w:val="28"/>
        </w:rPr>
        <w:t>;</w:t>
      </w:r>
      <w:proofErr w:type="gramEnd"/>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 xml:space="preserve">18) обеспечение </w:t>
      </w:r>
      <w:proofErr w:type="gramStart"/>
      <w:r w:rsidRPr="00446A46">
        <w:rPr>
          <w:rFonts w:ascii="Times New Roman" w:hAnsi="Times New Roman"/>
          <w:color w:val="000000"/>
          <w:sz w:val="28"/>
          <w:szCs w:val="28"/>
        </w:rPr>
        <w:t>выполнения мероприятий адресной инвестиционной программы города Омска</w:t>
      </w:r>
      <w:proofErr w:type="gramEnd"/>
      <w:r w:rsidRPr="00446A46">
        <w:rPr>
          <w:rFonts w:ascii="Times New Roman" w:hAnsi="Times New Roman"/>
          <w:color w:val="000000"/>
          <w:sz w:val="28"/>
          <w:szCs w:val="28"/>
        </w:rPr>
        <w:t xml:space="preserve"> путем перераспределения бюджетных ассигнований, свободных от обязательств, в том числе сложившихся по итогам заключения контрактов, между объектами адресной инвестиционной программы города Омска в пределах объема бюджетных ассигнований соответствующего раздела, утвержденного настоящим Решением;</w:t>
      </w:r>
    </w:p>
    <w:p w:rsidR="00446A46" w:rsidRPr="00446A46" w:rsidRDefault="00446A46" w:rsidP="00446A46">
      <w:pPr>
        <w:autoSpaceDE w:val="0"/>
        <w:autoSpaceDN w:val="0"/>
        <w:adjustRightInd w:val="0"/>
        <w:spacing w:after="0" w:line="240" w:lineRule="auto"/>
        <w:ind w:firstLine="709"/>
        <w:jc w:val="both"/>
        <w:rPr>
          <w:rFonts w:ascii="Times New Roman" w:hAnsi="Times New Roman"/>
          <w:color w:val="000000"/>
          <w:sz w:val="28"/>
          <w:szCs w:val="28"/>
        </w:rPr>
      </w:pPr>
      <w:r w:rsidRPr="00446A46">
        <w:rPr>
          <w:rFonts w:ascii="Times New Roman" w:hAnsi="Times New Roman"/>
          <w:color w:val="000000"/>
          <w:sz w:val="28"/>
          <w:szCs w:val="28"/>
        </w:rPr>
        <w:t>19) </w:t>
      </w:r>
      <w:bookmarkStart w:id="4" w:name="_Hlk148099936"/>
      <w:r w:rsidRPr="00446A46">
        <w:rPr>
          <w:rFonts w:ascii="Times New Roman" w:hAnsi="Times New Roman"/>
          <w:color w:val="000000"/>
          <w:sz w:val="28"/>
          <w:szCs w:val="28"/>
        </w:rPr>
        <w:t>финансовое обеспечение расходов на проезд в муниципальном пассажирском транспорте города Омска учащихся бюджетных общеобразовательных учреждений, закрытых на капитальный ремонт</w:t>
      </w:r>
      <w:bookmarkEnd w:id="4"/>
      <w:r w:rsidRPr="00446A46">
        <w:rPr>
          <w:rFonts w:ascii="Times New Roman" w:hAnsi="Times New Roman"/>
          <w:color w:val="000000"/>
          <w:sz w:val="28"/>
          <w:szCs w:val="28"/>
        </w:rPr>
        <w:t>;</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20) обеспечение выплат, связанных со служебными командировками, работникам органов местного самоуправления города Омска, казенных учреждений города Омска;</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21) обеспечение реализации инициативных проектов;</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22) обеспечение подготовки и проведения муниципальных выборов;</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lastRenderedPageBreak/>
        <w:t>23) обеспечение дополнительной меры социальной поддержки в виде единовременной денежной выплаты участникам специальной военной операции.</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 xml:space="preserve">Статья 10. Использование </w:t>
      </w:r>
      <w:proofErr w:type="gramStart"/>
      <w:r w:rsidRPr="00446A46">
        <w:rPr>
          <w:rFonts w:ascii="Times New Roman" w:hAnsi="Times New Roman"/>
          <w:sz w:val="28"/>
          <w:szCs w:val="28"/>
        </w:rPr>
        <w:t>остатков средств бюджета города Омска</w:t>
      </w:r>
      <w:proofErr w:type="gramEnd"/>
    </w:p>
    <w:p w:rsidR="00446A46" w:rsidRPr="00446A46" w:rsidRDefault="00446A46" w:rsidP="00446A46">
      <w:pPr>
        <w:spacing w:after="0" w:line="240" w:lineRule="auto"/>
        <w:ind w:firstLine="709"/>
        <w:jc w:val="both"/>
        <w:rPr>
          <w:rFonts w:ascii="Times New Roman" w:hAnsi="Times New Roman"/>
          <w:sz w:val="28"/>
          <w:szCs w:val="28"/>
        </w:rPr>
      </w:pP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1. </w:t>
      </w:r>
      <w:proofErr w:type="gramStart"/>
      <w:r w:rsidRPr="00446A46">
        <w:rPr>
          <w:rFonts w:ascii="Times New Roman" w:hAnsi="Times New Roman"/>
          <w:sz w:val="28"/>
          <w:szCs w:val="28"/>
        </w:rPr>
        <w:t>Установить, что остатки средств бюджета города Омска на 1 января 2025 года на едином счете бюджета города Омска, за исключением неиспользованных остатков межбюджетных трансфертов, полученных из областного бюджета в форме субсидий, субвенций и иных межбюджетных трансфертов, имеющих целевое назначение, и остатков средств бюджета города Омска на 1 января 2025 года в объеме бюджетных ассигнований муниципального дорожного фонда города Омска, не</w:t>
      </w:r>
      <w:proofErr w:type="gramEnd"/>
      <w:r w:rsidRPr="00446A46">
        <w:rPr>
          <w:rFonts w:ascii="Times New Roman" w:hAnsi="Times New Roman"/>
          <w:sz w:val="28"/>
          <w:szCs w:val="28"/>
        </w:rPr>
        <w:t xml:space="preserve"> </w:t>
      </w:r>
      <w:proofErr w:type="gramStart"/>
      <w:r w:rsidRPr="00446A46">
        <w:rPr>
          <w:rFonts w:ascii="Times New Roman" w:hAnsi="Times New Roman"/>
          <w:sz w:val="28"/>
          <w:szCs w:val="28"/>
        </w:rPr>
        <w:t>использованных в 2024 году, могут направляться в 2025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2024 году, в объеме, не превышающем сумму остатка не использованных на 1 января 2025 года</w:t>
      </w:r>
      <w:proofErr w:type="gramEnd"/>
      <w:r w:rsidRPr="00446A46">
        <w:rPr>
          <w:rFonts w:ascii="Times New Roman" w:hAnsi="Times New Roman"/>
          <w:sz w:val="28"/>
          <w:szCs w:val="28"/>
        </w:rPr>
        <w:t xml:space="preserve"> бюджетных ассигнований на указанные цели.</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Остатки средств бюджета города Омска на 1 января 2025 года в объеме бюджетных ассигнований муниципального дорожного фонда города Омска, не использованных в 2024 году, направляются на увеличение в 2025 году бюджетных ассигнований муниципального дорожного фонда города Омска.</w:t>
      </w:r>
    </w:p>
    <w:p w:rsidR="00446A46" w:rsidRPr="00446A46" w:rsidRDefault="00446A46" w:rsidP="00446A46">
      <w:pPr>
        <w:spacing w:after="0" w:line="240" w:lineRule="auto"/>
        <w:ind w:firstLine="709"/>
        <w:jc w:val="both"/>
        <w:rPr>
          <w:rFonts w:ascii="Times New Roman" w:hAnsi="Times New Roman"/>
          <w:spacing w:val="-2"/>
          <w:sz w:val="28"/>
          <w:szCs w:val="28"/>
        </w:rPr>
      </w:pPr>
      <w:r w:rsidRPr="00446A46">
        <w:rPr>
          <w:rStyle w:val="FontStyle12"/>
          <w:spacing w:val="-2"/>
          <w:sz w:val="28"/>
          <w:szCs w:val="28"/>
        </w:rPr>
        <w:t>2. </w:t>
      </w:r>
      <w:proofErr w:type="gramStart"/>
      <w:r w:rsidRPr="00446A46">
        <w:rPr>
          <w:rStyle w:val="FontStyle12"/>
          <w:spacing w:val="-2"/>
          <w:sz w:val="28"/>
          <w:szCs w:val="28"/>
        </w:rPr>
        <w:t>Установить, что не использованные по состоянию на 1 января 2025 года остатки субсидий, предоставленных из бюджета города Омска бюджетным и автономным учреждениям на финансовое обеспечение выполнения муниципального задания на оказание муниципальных услуг (выполнение работ), подлежат возврату в доход бюджета города Омска в объеме, соответствующем не достигнутым указанными учреждениями показателям муниципального задания (</w:t>
      </w:r>
      <w:r w:rsidRPr="00446A46">
        <w:rPr>
          <w:rFonts w:ascii="Times New Roman" w:hAnsi="Times New Roman"/>
          <w:sz w:val="28"/>
          <w:szCs w:val="28"/>
        </w:rPr>
        <w:t>с учетом допустимых (возможных) отклонений</w:t>
      </w:r>
      <w:r w:rsidRPr="00446A46">
        <w:rPr>
          <w:rStyle w:val="FontStyle12"/>
          <w:spacing w:val="-2"/>
          <w:sz w:val="28"/>
          <w:szCs w:val="28"/>
        </w:rPr>
        <w:t>), характеризующим объем муниципальных услуг</w:t>
      </w:r>
      <w:proofErr w:type="gramEnd"/>
      <w:r w:rsidRPr="00446A46">
        <w:rPr>
          <w:rStyle w:val="FontStyle12"/>
          <w:spacing w:val="-2"/>
          <w:sz w:val="28"/>
          <w:szCs w:val="28"/>
        </w:rPr>
        <w:t xml:space="preserve"> (работ).</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highlight w:val="cyan"/>
        </w:rPr>
      </w:pP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r w:rsidRPr="00446A46">
        <w:rPr>
          <w:rFonts w:ascii="Times New Roman" w:hAnsi="Times New Roman"/>
          <w:sz w:val="28"/>
          <w:szCs w:val="28"/>
        </w:rPr>
        <w:t xml:space="preserve">Статья 11. Опубликование, вступление в силу настоящего Решения и </w:t>
      </w:r>
      <w:proofErr w:type="gramStart"/>
      <w:r w:rsidRPr="00446A46">
        <w:rPr>
          <w:rFonts w:ascii="Times New Roman" w:hAnsi="Times New Roman"/>
          <w:sz w:val="28"/>
          <w:szCs w:val="28"/>
        </w:rPr>
        <w:t>контроль за</w:t>
      </w:r>
      <w:proofErr w:type="gramEnd"/>
      <w:r w:rsidRPr="00446A46">
        <w:rPr>
          <w:rFonts w:ascii="Times New Roman" w:hAnsi="Times New Roman"/>
          <w:sz w:val="28"/>
          <w:szCs w:val="28"/>
        </w:rPr>
        <w:t xml:space="preserve"> его исполнением</w:t>
      </w:r>
    </w:p>
    <w:p w:rsidR="00446A46" w:rsidRPr="00446A46" w:rsidRDefault="00446A46" w:rsidP="00446A46">
      <w:pPr>
        <w:autoSpaceDE w:val="0"/>
        <w:autoSpaceDN w:val="0"/>
        <w:adjustRightInd w:val="0"/>
        <w:spacing w:after="0" w:line="240" w:lineRule="auto"/>
        <w:ind w:firstLine="709"/>
        <w:jc w:val="both"/>
        <w:outlineLvl w:val="0"/>
        <w:rPr>
          <w:rFonts w:ascii="Times New Roman" w:hAnsi="Times New Roman"/>
          <w:sz w:val="28"/>
          <w:szCs w:val="28"/>
        </w:rPr>
      </w:pP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1. Настоящее Решение подлежит официальному опубликованию.</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2. Настоящее Решение вступает в силу с 1 января 2025 года и действует до 31 декабря 2025 года, за исключением случая, предусмотренного </w:t>
      </w:r>
      <w:hyperlink w:anchor="Par3" w:history="1">
        <w:r w:rsidRPr="00446A46">
          <w:rPr>
            <w:rFonts w:ascii="Times New Roman" w:hAnsi="Times New Roman"/>
            <w:sz w:val="28"/>
            <w:szCs w:val="28"/>
          </w:rPr>
          <w:t>частью 3</w:t>
        </w:r>
      </w:hyperlink>
      <w:r w:rsidRPr="00446A46">
        <w:rPr>
          <w:rFonts w:ascii="Times New Roman" w:hAnsi="Times New Roman"/>
          <w:sz w:val="28"/>
          <w:szCs w:val="28"/>
        </w:rPr>
        <w:t> настоящей статьи.</w:t>
      </w:r>
      <w:bookmarkStart w:id="5" w:name="Par3"/>
      <w:bookmarkEnd w:id="5"/>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3. </w:t>
      </w:r>
      <w:proofErr w:type="gramStart"/>
      <w:r w:rsidRPr="00446A46">
        <w:rPr>
          <w:rFonts w:ascii="Times New Roman" w:hAnsi="Times New Roman"/>
          <w:sz w:val="28"/>
          <w:szCs w:val="28"/>
        </w:rPr>
        <w:t xml:space="preserve">Положения настоящего Решения в случае изменения объемов безвозмездных поступлений от других бюджетов бюджетной системы Российской Федерации и расходов бюджета города Омска за счет поступлений целевого характера, а также при внесении изменений в 2025 году в сводную бюджетную роспись в соответствии с пунктом 3 статьи 217 Бюджетного кодекса Российской Федерации, частью 2 статьи 9 настоящего Решения и отсутствия возможности </w:t>
      </w:r>
      <w:r w:rsidRPr="00446A46">
        <w:rPr>
          <w:rFonts w:ascii="Times New Roman" w:hAnsi="Times New Roman"/>
          <w:sz w:val="28"/>
          <w:szCs w:val="28"/>
        </w:rPr>
        <w:lastRenderedPageBreak/>
        <w:t>отражения соответствующих</w:t>
      </w:r>
      <w:proofErr w:type="gramEnd"/>
      <w:r w:rsidRPr="00446A46">
        <w:rPr>
          <w:rFonts w:ascii="Times New Roman" w:hAnsi="Times New Roman"/>
          <w:sz w:val="28"/>
          <w:szCs w:val="28"/>
        </w:rPr>
        <w:t xml:space="preserve"> изменений в бюджете города Омска в 2025 году действуют до 1 марта 2026 года.</w:t>
      </w:r>
    </w:p>
    <w:p w:rsidR="00446A46" w:rsidRPr="00446A46" w:rsidRDefault="00446A46" w:rsidP="00446A46">
      <w:pPr>
        <w:autoSpaceDE w:val="0"/>
        <w:autoSpaceDN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4.</w:t>
      </w:r>
      <w:proofErr w:type="gramStart"/>
      <w:r w:rsidRPr="00446A46">
        <w:rPr>
          <w:rFonts w:ascii="Times New Roman" w:hAnsi="Times New Roman"/>
          <w:sz w:val="28"/>
          <w:szCs w:val="28"/>
        </w:rPr>
        <w:t>Контроль за</w:t>
      </w:r>
      <w:proofErr w:type="gramEnd"/>
      <w:r w:rsidRPr="00446A46">
        <w:rPr>
          <w:rFonts w:ascii="Times New Roman" w:hAnsi="Times New Roman"/>
          <w:sz w:val="28"/>
          <w:szCs w:val="28"/>
        </w:rPr>
        <w:t xml:space="preserve"> исполнением настоящего Решения возложить на комитет Омского городского Совета по финансово-бюджетным вопросам.</w:t>
      </w: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p>
    <w:p w:rsidR="00446A46" w:rsidRPr="00446A46" w:rsidRDefault="00446A46" w:rsidP="00446A46">
      <w:pPr>
        <w:autoSpaceDE w:val="0"/>
        <w:autoSpaceDN w:val="0"/>
        <w:adjustRightInd w:val="0"/>
        <w:spacing w:after="0" w:line="240" w:lineRule="auto"/>
        <w:ind w:firstLine="709"/>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r w:rsidRPr="00446A46">
        <w:rPr>
          <w:rFonts w:ascii="Times New Roman" w:hAnsi="Times New Roman"/>
          <w:sz w:val="28"/>
          <w:szCs w:val="28"/>
        </w:rPr>
        <w:t>Мэр города Омска</w:t>
      </w:r>
      <w:r w:rsidRPr="00446A46">
        <w:rPr>
          <w:rFonts w:ascii="Times New Roman" w:hAnsi="Times New Roman"/>
          <w:sz w:val="28"/>
          <w:szCs w:val="28"/>
        </w:rPr>
        <w:tab/>
      </w:r>
      <w:r w:rsidRPr="00446A46">
        <w:rPr>
          <w:rFonts w:ascii="Times New Roman" w:hAnsi="Times New Roman"/>
          <w:sz w:val="28"/>
          <w:szCs w:val="28"/>
        </w:rPr>
        <w:tab/>
      </w:r>
      <w:r w:rsidRPr="00446A46">
        <w:rPr>
          <w:rFonts w:ascii="Times New Roman" w:hAnsi="Times New Roman"/>
          <w:sz w:val="28"/>
          <w:szCs w:val="28"/>
        </w:rPr>
        <w:tab/>
      </w:r>
      <w:r w:rsidRPr="00446A46">
        <w:rPr>
          <w:rFonts w:ascii="Times New Roman" w:hAnsi="Times New Roman"/>
          <w:sz w:val="28"/>
          <w:szCs w:val="28"/>
        </w:rPr>
        <w:tab/>
      </w:r>
      <w:r w:rsidRPr="00446A46">
        <w:rPr>
          <w:rFonts w:ascii="Times New Roman" w:hAnsi="Times New Roman"/>
          <w:sz w:val="28"/>
          <w:szCs w:val="28"/>
        </w:rPr>
        <w:tab/>
      </w:r>
      <w:r w:rsidRPr="00446A46">
        <w:rPr>
          <w:rFonts w:ascii="Times New Roman" w:hAnsi="Times New Roman"/>
          <w:sz w:val="28"/>
          <w:szCs w:val="28"/>
        </w:rPr>
        <w:tab/>
      </w:r>
      <w:r w:rsidRPr="00446A46">
        <w:rPr>
          <w:rFonts w:ascii="Times New Roman" w:hAnsi="Times New Roman"/>
          <w:sz w:val="28"/>
          <w:szCs w:val="28"/>
        </w:rPr>
        <w:tab/>
        <w:t xml:space="preserve">              С.Н. Шелест</w:t>
      </w: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Pr="00446A46" w:rsidRDefault="00446A46" w:rsidP="00446A46">
      <w:pPr>
        <w:autoSpaceDE w:val="0"/>
        <w:autoSpaceDN w:val="0"/>
        <w:adjustRightInd w:val="0"/>
        <w:spacing w:after="0" w:line="240" w:lineRule="auto"/>
        <w:jc w:val="both"/>
        <w:outlineLvl w:val="1"/>
        <w:rPr>
          <w:rFonts w:ascii="Times New Roman" w:hAnsi="Times New Roman"/>
          <w:sz w:val="28"/>
          <w:szCs w:val="28"/>
        </w:rPr>
      </w:pPr>
    </w:p>
    <w:p w:rsidR="00446A46" w:rsidRPr="00744793" w:rsidRDefault="00446A46" w:rsidP="00744793">
      <w:pPr>
        <w:pStyle w:val="a5"/>
        <w:jc w:val="center"/>
        <w:outlineLvl w:val="0"/>
        <w:rPr>
          <w:szCs w:val="28"/>
        </w:rPr>
      </w:pPr>
      <w:r w:rsidRPr="00744793">
        <w:rPr>
          <w:szCs w:val="28"/>
        </w:rPr>
        <w:lastRenderedPageBreak/>
        <w:t xml:space="preserve">ПОЯСНИТЕЛЬНАЯ ЗАПИСКА </w:t>
      </w:r>
    </w:p>
    <w:p w:rsidR="00446A46" w:rsidRPr="00744793" w:rsidRDefault="00446A46" w:rsidP="00744793">
      <w:pPr>
        <w:pStyle w:val="a5"/>
        <w:jc w:val="center"/>
        <w:outlineLvl w:val="0"/>
        <w:rPr>
          <w:szCs w:val="28"/>
        </w:rPr>
      </w:pPr>
      <w:r w:rsidRPr="00744793">
        <w:rPr>
          <w:szCs w:val="28"/>
        </w:rPr>
        <w:t>к проекту Решения Омского городского Совета</w:t>
      </w:r>
    </w:p>
    <w:p w:rsidR="00446A46" w:rsidRPr="00744793" w:rsidRDefault="00446A46" w:rsidP="00744793">
      <w:pPr>
        <w:pStyle w:val="a5"/>
        <w:jc w:val="center"/>
        <w:outlineLvl w:val="0"/>
        <w:rPr>
          <w:szCs w:val="28"/>
        </w:rPr>
      </w:pPr>
      <w:r w:rsidRPr="00744793">
        <w:rPr>
          <w:szCs w:val="28"/>
        </w:rPr>
        <w:t xml:space="preserve">"О бюджете города Омска на 2025 год и плановый </w:t>
      </w:r>
      <w:r w:rsidRPr="00744793">
        <w:rPr>
          <w:szCs w:val="28"/>
        </w:rPr>
        <w:br/>
        <w:t>период 2026 и 2027 годов"</w:t>
      </w:r>
    </w:p>
    <w:p w:rsidR="00446A46" w:rsidRPr="00744793" w:rsidRDefault="00446A46" w:rsidP="00744793">
      <w:pPr>
        <w:spacing w:after="0" w:line="240" w:lineRule="auto"/>
        <w:ind w:firstLine="709"/>
        <w:jc w:val="both"/>
        <w:rPr>
          <w:rFonts w:ascii="Times New Roman" w:hAnsi="Times New Roman"/>
          <w:sz w:val="28"/>
          <w:szCs w:val="28"/>
        </w:rPr>
      </w:pP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xml:space="preserve">Проект Решения Омского городского Совета "О бюджете города Омска на 2025 год и плановый период 2026 и 2027 годов" (далее – проект Решения) </w:t>
      </w:r>
      <w:r w:rsidRPr="00744793">
        <w:rPr>
          <w:rFonts w:ascii="Times New Roman" w:hAnsi="Times New Roman"/>
          <w:sz w:val="28"/>
          <w:szCs w:val="28"/>
        </w:rPr>
        <w:br/>
        <w:t xml:space="preserve">и документы к нему сформированы в соответствии с требованиями Бюджетного кодекса Российской Федерации, Решения Омского городского Совета </w:t>
      </w:r>
      <w:r w:rsidRPr="00744793">
        <w:rPr>
          <w:rFonts w:ascii="Times New Roman" w:hAnsi="Times New Roman"/>
          <w:sz w:val="28"/>
          <w:szCs w:val="28"/>
        </w:rPr>
        <w:br/>
        <w:t>от 28.11.2007 № 74 "О бюджетном процессе в городе Омске".</w:t>
      </w:r>
    </w:p>
    <w:p w:rsidR="00446A46" w:rsidRPr="00744793" w:rsidRDefault="00446A46" w:rsidP="00744793">
      <w:pPr>
        <w:adjustRightInd w:val="0"/>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 xml:space="preserve">Проект бюджета города Омска на 2025 год и плановый период </w:t>
      </w:r>
      <w:r w:rsidRPr="00744793">
        <w:rPr>
          <w:rFonts w:ascii="Times New Roman" w:hAnsi="Times New Roman"/>
          <w:sz w:val="28"/>
          <w:szCs w:val="28"/>
        </w:rPr>
        <w:br/>
        <w:t xml:space="preserve">2026 и 2027 годов сформирован с учетом основных направлений бюджетной </w:t>
      </w:r>
      <w:r w:rsidRPr="00744793">
        <w:rPr>
          <w:rFonts w:ascii="Times New Roman" w:hAnsi="Times New Roman"/>
          <w:sz w:val="28"/>
          <w:szCs w:val="28"/>
        </w:rPr>
        <w:br/>
        <w:t xml:space="preserve">и налоговой политики города Омска на 2025 год и плановый период </w:t>
      </w:r>
      <w:r w:rsidRPr="00744793">
        <w:rPr>
          <w:rFonts w:ascii="Times New Roman" w:hAnsi="Times New Roman"/>
          <w:sz w:val="28"/>
          <w:szCs w:val="28"/>
        </w:rPr>
        <w:br/>
        <w:t xml:space="preserve">2026 и 2027 годов, а также на основе базового варианта прогноза </w:t>
      </w:r>
      <w:r w:rsidRPr="00744793">
        <w:rPr>
          <w:rFonts w:ascii="Times New Roman" w:hAnsi="Times New Roman"/>
          <w:sz w:val="28"/>
          <w:szCs w:val="28"/>
        </w:rPr>
        <w:br/>
        <w:t xml:space="preserve">социально-экономического развития города Омска на 2025 год и на период </w:t>
      </w:r>
      <w:r w:rsidRPr="00744793">
        <w:rPr>
          <w:rFonts w:ascii="Times New Roman" w:hAnsi="Times New Roman"/>
          <w:sz w:val="28"/>
          <w:szCs w:val="28"/>
        </w:rPr>
        <w:br/>
        <w:t>до 2027 года, который описывает наиболее вероятный сценарий</w:t>
      </w:r>
      <w:proofErr w:type="gramEnd"/>
      <w:r w:rsidRPr="00744793">
        <w:rPr>
          <w:rFonts w:ascii="Times New Roman" w:hAnsi="Times New Roman"/>
          <w:sz w:val="28"/>
          <w:szCs w:val="28"/>
        </w:rPr>
        <w:t xml:space="preserve"> развития экономики с учетом ожидаемых внешних условий и принимаемых мер экономической политики.</w:t>
      </w:r>
    </w:p>
    <w:p w:rsidR="00446A46" w:rsidRPr="00744793" w:rsidRDefault="00446A46" w:rsidP="00744793">
      <w:pPr>
        <w:adjustRightInd w:val="0"/>
        <w:spacing w:after="0" w:line="240" w:lineRule="auto"/>
        <w:ind w:firstLine="709"/>
        <w:jc w:val="both"/>
        <w:rPr>
          <w:rFonts w:ascii="Times New Roman" w:hAnsi="Times New Roman"/>
          <w:sz w:val="28"/>
          <w:szCs w:val="28"/>
        </w:rPr>
      </w:pPr>
      <w:r w:rsidRPr="00744793">
        <w:rPr>
          <w:rFonts w:ascii="Times New Roman" w:hAnsi="Times New Roman"/>
          <w:sz w:val="28"/>
          <w:szCs w:val="28"/>
        </w:rPr>
        <w:t xml:space="preserve">Параметры бюджета города Омска на 2025 год и плановый период </w:t>
      </w:r>
      <w:r w:rsidRPr="00744793">
        <w:rPr>
          <w:rFonts w:ascii="Times New Roman" w:hAnsi="Times New Roman"/>
          <w:sz w:val="28"/>
          <w:szCs w:val="28"/>
        </w:rPr>
        <w:br/>
        <w:t>2026 и 2027 годов представлены в таблице № 1.</w:t>
      </w:r>
    </w:p>
    <w:p w:rsidR="00446A46" w:rsidRPr="00744793" w:rsidRDefault="00446A46" w:rsidP="00744793">
      <w:pPr>
        <w:adjustRightInd w:val="0"/>
        <w:spacing w:after="0" w:line="240" w:lineRule="auto"/>
        <w:ind w:firstLine="709"/>
        <w:jc w:val="both"/>
        <w:rPr>
          <w:rFonts w:ascii="Times New Roman" w:hAnsi="Times New Roman"/>
          <w:sz w:val="28"/>
          <w:szCs w:val="28"/>
        </w:rPr>
      </w:pPr>
    </w:p>
    <w:p w:rsidR="00446A46" w:rsidRPr="00744793" w:rsidRDefault="00446A46" w:rsidP="00744793">
      <w:pPr>
        <w:pStyle w:val="ConsTitle"/>
        <w:ind w:firstLine="720"/>
        <w:jc w:val="right"/>
        <w:rPr>
          <w:rFonts w:ascii="Times New Roman" w:hAnsi="Times New Roman"/>
          <w:b w:val="0"/>
          <w:sz w:val="28"/>
          <w:szCs w:val="28"/>
        </w:rPr>
      </w:pPr>
      <w:r w:rsidRPr="00744793">
        <w:rPr>
          <w:rFonts w:ascii="Times New Roman" w:hAnsi="Times New Roman"/>
          <w:b w:val="0"/>
          <w:sz w:val="28"/>
          <w:szCs w:val="28"/>
        </w:rPr>
        <w:t>Таблица № 1</w:t>
      </w:r>
    </w:p>
    <w:p w:rsidR="00446A46" w:rsidRPr="00744793" w:rsidRDefault="00446A46" w:rsidP="00744793">
      <w:pPr>
        <w:pStyle w:val="ConsTitle"/>
        <w:ind w:firstLine="720"/>
        <w:jc w:val="right"/>
        <w:rPr>
          <w:rFonts w:ascii="Times New Roman" w:hAnsi="Times New Roman"/>
          <w:b w:val="0"/>
          <w:sz w:val="28"/>
          <w:szCs w:val="28"/>
        </w:rPr>
      </w:pPr>
    </w:p>
    <w:p w:rsidR="00446A46" w:rsidRPr="00744793" w:rsidRDefault="00446A46" w:rsidP="00744793">
      <w:pPr>
        <w:pStyle w:val="ConsTitle"/>
        <w:jc w:val="center"/>
        <w:rPr>
          <w:rFonts w:ascii="Times New Roman" w:hAnsi="Times New Roman"/>
          <w:b w:val="0"/>
          <w:sz w:val="28"/>
          <w:szCs w:val="28"/>
        </w:rPr>
      </w:pPr>
      <w:r w:rsidRPr="00744793">
        <w:rPr>
          <w:rFonts w:ascii="Times New Roman" w:hAnsi="Times New Roman"/>
          <w:b w:val="0"/>
          <w:sz w:val="28"/>
          <w:szCs w:val="28"/>
        </w:rPr>
        <w:t xml:space="preserve">Основные параметры бюджета города Омска </w:t>
      </w:r>
      <w:r w:rsidRPr="00744793">
        <w:rPr>
          <w:rFonts w:ascii="Times New Roman" w:hAnsi="Times New Roman"/>
          <w:b w:val="0"/>
          <w:sz w:val="28"/>
          <w:szCs w:val="28"/>
        </w:rPr>
        <w:br/>
        <w:t>на 2025 год и плановый период 2026 и 2027 годов</w:t>
      </w:r>
    </w:p>
    <w:p w:rsidR="00446A46" w:rsidRPr="00744793" w:rsidRDefault="00446A46" w:rsidP="00744793">
      <w:pPr>
        <w:spacing w:after="0" w:line="240" w:lineRule="auto"/>
        <w:ind w:firstLine="708"/>
        <w:jc w:val="right"/>
        <w:rPr>
          <w:rFonts w:ascii="Times New Roman" w:hAnsi="Times New Roman"/>
          <w:sz w:val="28"/>
          <w:szCs w:val="28"/>
        </w:rPr>
      </w:pPr>
      <w:r w:rsidRPr="00744793">
        <w:rPr>
          <w:rFonts w:ascii="Times New Roman" w:hAnsi="Times New Roman"/>
          <w:sz w:val="28"/>
          <w:szCs w:val="28"/>
        </w:rPr>
        <w:t>(руб.)</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74"/>
        <w:gridCol w:w="1984"/>
        <w:gridCol w:w="1985"/>
        <w:gridCol w:w="1970"/>
      </w:tblGrid>
      <w:tr w:rsidR="00446A46" w:rsidRPr="00744793" w:rsidTr="007443B2">
        <w:trPr>
          <w:trHeight w:val="744"/>
          <w:jc w:val="center"/>
        </w:trPr>
        <w:tc>
          <w:tcPr>
            <w:tcW w:w="3674" w:type="dxa"/>
            <w:shd w:val="clear" w:color="auto" w:fill="auto"/>
            <w:vAlign w:val="center"/>
          </w:tcPr>
          <w:p w:rsidR="00446A46" w:rsidRPr="00744793" w:rsidRDefault="00446A46" w:rsidP="00744793">
            <w:pPr>
              <w:adjustRightInd w:val="0"/>
              <w:spacing w:after="0" w:line="240" w:lineRule="auto"/>
              <w:jc w:val="center"/>
              <w:outlineLvl w:val="1"/>
              <w:rPr>
                <w:rFonts w:ascii="Times New Roman" w:hAnsi="Times New Roman"/>
                <w:sz w:val="28"/>
                <w:szCs w:val="28"/>
              </w:rPr>
            </w:pPr>
            <w:r w:rsidRPr="00744793">
              <w:rPr>
                <w:rFonts w:ascii="Times New Roman" w:hAnsi="Times New Roman"/>
                <w:sz w:val="28"/>
                <w:szCs w:val="28"/>
              </w:rPr>
              <w:t>Наименование</w:t>
            </w:r>
          </w:p>
          <w:p w:rsidR="00446A46" w:rsidRPr="00744793" w:rsidRDefault="00446A46" w:rsidP="00744793">
            <w:pPr>
              <w:pStyle w:val="a5"/>
              <w:jc w:val="center"/>
              <w:rPr>
                <w:szCs w:val="28"/>
              </w:rPr>
            </w:pPr>
            <w:r w:rsidRPr="00744793">
              <w:rPr>
                <w:szCs w:val="28"/>
              </w:rPr>
              <w:t>показателя</w:t>
            </w:r>
          </w:p>
        </w:tc>
        <w:tc>
          <w:tcPr>
            <w:tcW w:w="1984" w:type="dxa"/>
            <w:shd w:val="clear" w:color="auto" w:fill="auto"/>
            <w:vAlign w:val="center"/>
          </w:tcPr>
          <w:p w:rsidR="00446A46" w:rsidRPr="00744793" w:rsidRDefault="00446A46" w:rsidP="00744793">
            <w:pPr>
              <w:spacing w:after="0" w:line="240" w:lineRule="auto"/>
              <w:ind w:left="-132" w:right="-203"/>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widowControl w:val="0"/>
              <w:spacing w:after="0" w:line="240" w:lineRule="auto"/>
              <w:ind w:left="-132" w:right="-203"/>
              <w:jc w:val="center"/>
              <w:rPr>
                <w:rFonts w:ascii="Times New Roman" w:hAnsi="Times New Roman"/>
                <w:snapToGrid w:val="0"/>
                <w:sz w:val="28"/>
                <w:szCs w:val="28"/>
              </w:rPr>
            </w:pPr>
            <w:r w:rsidRPr="00744793">
              <w:rPr>
                <w:rFonts w:ascii="Times New Roman" w:hAnsi="Times New Roman"/>
                <w:sz w:val="28"/>
                <w:szCs w:val="28"/>
              </w:rPr>
              <w:t>на 2025 год</w:t>
            </w:r>
          </w:p>
        </w:tc>
        <w:tc>
          <w:tcPr>
            <w:tcW w:w="1985" w:type="dxa"/>
            <w:shd w:val="clear" w:color="auto" w:fill="auto"/>
            <w:vAlign w:val="center"/>
          </w:tcPr>
          <w:p w:rsidR="00446A46" w:rsidRPr="00744793" w:rsidRDefault="00446A46" w:rsidP="00744793">
            <w:pPr>
              <w:spacing w:after="0" w:line="240" w:lineRule="auto"/>
              <w:ind w:left="-132" w:right="-203"/>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pStyle w:val="a5"/>
              <w:ind w:left="-132" w:right="-203"/>
              <w:jc w:val="center"/>
              <w:rPr>
                <w:szCs w:val="28"/>
              </w:rPr>
            </w:pPr>
            <w:r w:rsidRPr="00744793">
              <w:rPr>
                <w:szCs w:val="28"/>
              </w:rPr>
              <w:t>на 2026 год</w:t>
            </w:r>
          </w:p>
        </w:tc>
        <w:tc>
          <w:tcPr>
            <w:tcW w:w="1970" w:type="dxa"/>
            <w:shd w:val="clear" w:color="auto" w:fill="auto"/>
            <w:vAlign w:val="center"/>
          </w:tcPr>
          <w:p w:rsidR="00446A46" w:rsidRPr="00744793" w:rsidRDefault="00446A46" w:rsidP="00744793">
            <w:pPr>
              <w:spacing w:after="0" w:line="240" w:lineRule="auto"/>
              <w:ind w:left="-132" w:right="-203"/>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pStyle w:val="a5"/>
              <w:ind w:left="-132" w:right="-203"/>
              <w:jc w:val="center"/>
              <w:rPr>
                <w:szCs w:val="28"/>
              </w:rPr>
            </w:pPr>
            <w:r w:rsidRPr="00744793">
              <w:rPr>
                <w:szCs w:val="28"/>
              </w:rPr>
              <w:t>на 2027 год</w:t>
            </w:r>
          </w:p>
        </w:tc>
      </w:tr>
      <w:tr w:rsidR="00446A46" w:rsidRPr="00744793" w:rsidTr="007443B2">
        <w:trPr>
          <w:jc w:val="center"/>
        </w:trPr>
        <w:tc>
          <w:tcPr>
            <w:tcW w:w="3674" w:type="dxa"/>
            <w:shd w:val="clear" w:color="auto" w:fill="auto"/>
          </w:tcPr>
          <w:p w:rsidR="00446A46" w:rsidRPr="00744793" w:rsidRDefault="00446A46" w:rsidP="00744793">
            <w:pPr>
              <w:widowControl w:val="0"/>
              <w:spacing w:after="0" w:line="240" w:lineRule="auto"/>
              <w:rPr>
                <w:rFonts w:ascii="Times New Roman" w:hAnsi="Times New Roman"/>
                <w:snapToGrid w:val="0"/>
                <w:sz w:val="28"/>
                <w:szCs w:val="28"/>
              </w:rPr>
            </w:pPr>
            <w:r w:rsidRPr="00744793">
              <w:rPr>
                <w:rFonts w:ascii="Times New Roman" w:hAnsi="Times New Roman"/>
                <w:snapToGrid w:val="0"/>
                <w:sz w:val="28"/>
                <w:szCs w:val="28"/>
              </w:rPr>
              <w:t>Доходы, всего</w:t>
            </w:r>
          </w:p>
        </w:tc>
        <w:tc>
          <w:tcPr>
            <w:tcW w:w="1984" w:type="dxa"/>
            <w:vAlign w:val="center"/>
          </w:tcPr>
          <w:p w:rsidR="00446A46" w:rsidRPr="00744793" w:rsidRDefault="00446A46" w:rsidP="00744793">
            <w:pPr>
              <w:spacing w:after="0" w:line="240" w:lineRule="auto"/>
              <w:ind w:left="-132" w:right="-203"/>
              <w:jc w:val="center"/>
              <w:rPr>
                <w:rFonts w:ascii="Times New Roman" w:hAnsi="Times New Roman"/>
                <w:sz w:val="28"/>
                <w:szCs w:val="28"/>
              </w:rPr>
            </w:pPr>
            <w:r w:rsidRPr="00744793">
              <w:rPr>
                <w:rFonts w:ascii="Times New Roman" w:hAnsi="Times New Roman"/>
                <w:sz w:val="28"/>
                <w:szCs w:val="28"/>
              </w:rPr>
              <w:t>38 470 469 561,29</w:t>
            </w:r>
          </w:p>
        </w:tc>
        <w:tc>
          <w:tcPr>
            <w:tcW w:w="1985" w:type="dxa"/>
            <w:shd w:val="clear" w:color="auto" w:fill="auto"/>
            <w:vAlign w:val="center"/>
          </w:tcPr>
          <w:p w:rsidR="00446A46" w:rsidRPr="00744793" w:rsidRDefault="00446A46" w:rsidP="00744793">
            <w:pPr>
              <w:pStyle w:val="a5"/>
              <w:ind w:left="-132" w:right="-203"/>
              <w:jc w:val="center"/>
              <w:rPr>
                <w:szCs w:val="28"/>
              </w:rPr>
            </w:pPr>
            <w:r w:rsidRPr="00744793">
              <w:rPr>
                <w:szCs w:val="28"/>
              </w:rPr>
              <w:t>36 435 235 414,55</w:t>
            </w:r>
          </w:p>
        </w:tc>
        <w:tc>
          <w:tcPr>
            <w:tcW w:w="1970" w:type="dxa"/>
            <w:shd w:val="clear" w:color="auto" w:fill="auto"/>
            <w:vAlign w:val="center"/>
          </w:tcPr>
          <w:p w:rsidR="00446A46" w:rsidRPr="00744793" w:rsidRDefault="00446A46" w:rsidP="00744793">
            <w:pPr>
              <w:pStyle w:val="a5"/>
              <w:ind w:left="-132" w:right="-203"/>
              <w:jc w:val="center"/>
              <w:rPr>
                <w:szCs w:val="28"/>
              </w:rPr>
            </w:pPr>
            <w:r w:rsidRPr="00744793">
              <w:rPr>
                <w:szCs w:val="28"/>
              </w:rPr>
              <w:t>35 447 724 363,88</w:t>
            </w:r>
          </w:p>
        </w:tc>
      </w:tr>
      <w:tr w:rsidR="00446A46" w:rsidRPr="00744793" w:rsidTr="007443B2">
        <w:trPr>
          <w:jc w:val="center"/>
        </w:trPr>
        <w:tc>
          <w:tcPr>
            <w:tcW w:w="3674" w:type="dxa"/>
            <w:shd w:val="clear" w:color="auto" w:fill="auto"/>
          </w:tcPr>
          <w:p w:rsidR="00446A46" w:rsidRPr="00744793" w:rsidRDefault="00446A46" w:rsidP="00744793">
            <w:pPr>
              <w:widowControl w:val="0"/>
              <w:spacing w:after="0" w:line="240" w:lineRule="auto"/>
              <w:rPr>
                <w:rFonts w:ascii="Times New Roman" w:hAnsi="Times New Roman"/>
                <w:snapToGrid w:val="0"/>
                <w:sz w:val="28"/>
                <w:szCs w:val="28"/>
              </w:rPr>
            </w:pPr>
            <w:r w:rsidRPr="00744793">
              <w:rPr>
                <w:rFonts w:ascii="Times New Roman" w:hAnsi="Times New Roman"/>
                <w:snapToGrid w:val="0"/>
                <w:sz w:val="28"/>
                <w:szCs w:val="28"/>
              </w:rPr>
              <w:t>из них:</w:t>
            </w:r>
          </w:p>
        </w:tc>
        <w:tc>
          <w:tcPr>
            <w:tcW w:w="1984" w:type="dxa"/>
            <w:vAlign w:val="center"/>
          </w:tcPr>
          <w:p w:rsidR="00446A46" w:rsidRPr="00744793" w:rsidRDefault="00446A46" w:rsidP="00744793">
            <w:pPr>
              <w:spacing w:after="0" w:line="240" w:lineRule="auto"/>
              <w:ind w:left="-132" w:right="-203"/>
              <w:jc w:val="center"/>
              <w:rPr>
                <w:rFonts w:ascii="Times New Roman" w:hAnsi="Times New Roman"/>
                <w:sz w:val="28"/>
                <w:szCs w:val="28"/>
              </w:rPr>
            </w:pPr>
          </w:p>
        </w:tc>
        <w:tc>
          <w:tcPr>
            <w:tcW w:w="1985" w:type="dxa"/>
            <w:shd w:val="clear" w:color="auto" w:fill="auto"/>
            <w:vAlign w:val="center"/>
          </w:tcPr>
          <w:p w:rsidR="00446A46" w:rsidRPr="00744793" w:rsidRDefault="00446A46" w:rsidP="00744793">
            <w:pPr>
              <w:pStyle w:val="a5"/>
              <w:ind w:left="-132" w:right="-203"/>
              <w:jc w:val="center"/>
              <w:rPr>
                <w:szCs w:val="28"/>
              </w:rPr>
            </w:pPr>
          </w:p>
        </w:tc>
        <w:tc>
          <w:tcPr>
            <w:tcW w:w="1970" w:type="dxa"/>
            <w:shd w:val="clear" w:color="auto" w:fill="auto"/>
            <w:vAlign w:val="center"/>
          </w:tcPr>
          <w:p w:rsidR="00446A46" w:rsidRPr="00744793" w:rsidRDefault="00446A46" w:rsidP="00744793">
            <w:pPr>
              <w:pStyle w:val="a5"/>
              <w:ind w:left="-132" w:right="-203"/>
              <w:jc w:val="center"/>
              <w:rPr>
                <w:szCs w:val="28"/>
              </w:rPr>
            </w:pPr>
          </w:p>
        </w:tc>
      </w:tr>
      <w:tr w:rsidR="00446A46" w:rsidRPr="00744793" w:rsidTr="007443B2">
        <w:trPr>
          <w:jc w:val="center"/>
        </w:trPr>
        <w:tc>
          <w:tcPr>
            <w:tcW w:w="3674" w:type="dxa"/>
            <w:shd w:val="clear" w:color="auto" w:fill="auto"/>
          </w:tcPr>
          <w:p w:rsidR="00446A46" w:rsidRPr="00744793" w:rsidRDefault="00446A46" w:rsidP="00744793">
            <w:pPr>
              <w:widowControl w:val="0"/>
              <w:spacing w:after="0" w:line="240" w:lineRule="auto"/>
              <w:rPr>
                <w:rFonts w:ascii="Times New Roman" w:hAnsi="Times New Roman"/>
                <w:snapToGrid w:val="0"/>
                <w:sz w:val="28"/>
                <w:szCs w:val="28"/>
              </w:rPr>
            </w:pPr>
            <w:r w:rsidRPr="00744793">
              <w:rPr>
                <w:rFonts w:ascii="Times New Roman" w:hAnsi="Times New Roman"/>
                <w:snapToGrid w:val="0"/>
                <w:sz w:val="28"/>
                <w:szCs w:val="28"/>
              </w:rPr>
              <w:t>налоговые и неналоговые доходы</w:t>
            </w:r>
          </w:p>
        </w:tc>
        <w:tc>
          <w:tcPr>
            <w:tcW w:w="1984" w:type="dxa"/>
            <w:vAlign w:val="center"/>
          </w:tcPr>
          <w:p w:rsidR="00446A46" w:rsidRPr="00744793" w:rsidRDefault="00446A46" w:rsidP="00744793">
            <w:pPr>
              <w:spacing w:after="0" w:line="240" w:lineRule="auto"/>
              <w:ind w:left="-132" w:right="-203"/>
              <w:jc w:val="center"/>
              <w:rPr>
                <w:rFonts w:ascii="Times New Roman" w:hAnsi="Times New Roman"/>
                <w:sz w:val="28"/>
                <w:szCs w:val="28"/>
              </w:rPr>
            </w:pPr>
            <w:r w:rsidRPr="00744793">
              <w:rPr>
                <w:rFonts w:ascii="Times New Roman" w:hAnsi="Times New Roman"/>
                <w:sz w:val="28"/>
                <w:szCs w:val="28"/>
              </w:rPr>
              <w:t>21 568 566 711,33</w:t>
            </w:r>
          </w:p>
        </w:tc>
        <w:tc>
          <w:tcPr>
            <w:tcW w:w="1985" w:type="dxa"/>
            <w:shd w:val="clear" w:color="auto" w:fill="auto"/>
            <w:vAlign w:val="center"/>
          </w:tcPr>
          <w:p w:rsidR="00446A46" w:rsidRPr="00744793" w:rsidRDefault="00446A46" w:rsidP="00744793">
            <w:pPr>
              <w:pStyle w:val="a5"/>
              <w:ind w:left="-132" w:right="-203"/>
              <w:jc w:val="center"/>
              <w:rPr>
                <w:szCs w:val="28"/>
              </w:rPr>
            </w:pPr>
            <w:r w:rsidRPr="00744793">
              <w:rPr>
                <w:szCs w:val="28"/>
              </w:rPr>
              <w:t>22 570 470 050,90</w:t>
            </w:r>
          </w:p>
        </w:tc>
        <w:tc>
          <w:tcPr>
            <w:tcW w:w="1970" w:type="dxa"/>
            <w:shd w:val="clear" w:color="auto" w:fill="auto"/>
            <w:vAlign w:val="center"/>
          </w:tcPr>
          <w:p w:rsidR="00446A46" w:rsidRPr="00744793" w:rsidRDefault="00446A46" w:rsidP="00744793">
            <w:pPr>
              <w:pStyle w:val="a5"/>
              <w:ind w:left="-132" w:right="-203"/>
              <w:jc w:val="center"/>
              <w:rPr>
                <w:szCs w:val="28"/>
              </w:rPr>
            </w:pPr>
            <w:r w:rsidRPr="00744793">
              <w:rPr>
                <w:szCs w:val="28"/>
              </w:rPr>
              <w:t>23 505 308 849,98</w:t>
            </w:r>
          </w:p>
        </w:tc>
      </w:tr>
      <w:tr w:rsidR="00446A46" w:rsidRPr="00744793" w:rsidTr="007443B2">
        <w:trPr>
          <w:jc w:val="center"/>
        </w:trPr>
        <w:tc>
          <w:tcPr>
            <w:tcW w:w="3674" w:type="dxa"/>
            <w:shd w:val="clear" w:color="auto" w:fill="auto"/>
          </w:tcPr>
          <w:p w:rsidR="00446A46" w:rsidRPr="00744793" w:rsidRDefault="00446A46" w:rsidP="00744793">
            <w:pPr>
              <w:widowControl w:val="0"/>
              <w:spacing w:after="0" w:line="240" w:lineRule="auto"/>
              <w:rPr>
                <w:rFonts w:ascii="Times New Roman" w:hAnsi="Times New Roman"/>
                <w:snapToGrid w:val="0"/>
                <w:sz w:val="28"/>
                <w:szCs w:val="28"/>
              </w:rPr>
            </w:pPr>
            <w:r w:rsidRPr="00744793">
              <w:rPr>
                <w:rFonts w:ascii="Times New Roman" w:hAnsi="Times New Roman"/>
                <w:snapToGrid w:val="0"/>
                <w:sz w:val="28"/>
                <w:szCs w:val="28"/>
              </w:rPr>
              <w:t>безвозмездные поступления</w:t>
            </w:r>
          </w:p>
        </w:tc>
        <w:tc>
          <w:tcPr>
            <w:tcW w:w="1984" w:type="dxa"/>
            <w:shd w:val="clear" w:color="auto" w:fill="auto"/>
            <w:vAlign w:val="center"/>
          </w:tcPr>
          <w:p w:rsidR="00446A46" w:rsidRPr="00744793" w:rsidRDefault="00446A46" w:rsidP="00744793">
            <w:pPr>
              <w:spacing w:after="0" w:line="240" w:lineRule="auto"/>
              <w:ind w:left="-132" w:right="-203"/>
              <w:jc w:val="center"/>
              <w:rPr>
                <w:rFonts w:ascii="Times New Roman" w:hAnsi="Times New Roman"/>
                <w:sz w:val="28"/>
                <w:szCs w:val="28"/>
              </w:rPr>
            </w:pPr>
            <w:r w:rsidRPr="00744793">
              <w:rPr>
                <w:rFonts w:ascii="Times New Roman" w:hAnsi="Times New Roman"/>
                <w:sz w:val="28"/>
                <w:szCs w:val="28"/>
              </w:rPr>
              <w:t>16 901 902 849,96</w:t>
            </w:r>
          </w:p>
        </w:tc>
        <w:tc>
          <w:tcPr>
            <w:tcW w:w="1985" w:type="dxa"/>
            <w:shd w:val="clear" w:color="auto" w:fill="auto"/>
            <w:vAlign w:val="center"/>
          </w:tcPr>
          <w:p w:rsidR="00446A46" w:rsidRPr="00744793" w:rsidRDefault="00446A46" w:rsidP="00744793">
            <w:pPr>
              <w:pStyle w:val="a5"/>
              <w:ind w:left="-132" w:right="-203"/>
              <w:jc w:val="center"/>
              <w:rPr>
                <w:szCs w:val="28"/>
              </w:rPr>
            </w:pPr>
            <w:r w:rsidRPr="00744793">
              <w:rPr>
                <w:szCs w:val="28"/>
              </w:rPr>
              <w:t>13 864 765 363,65</w:t>
            </w:r>
          </w:p>
        </w:tc>
        <w:tc>
          <w:tcPr>
            <w:tcW w:w="1970" w:type="dxa"/>
            <w:shd w:val="clear" w:color="auto" w:fill="auto"/>
            <w:vAlign w:val="center"/>
          </w:tcPr>
          <w:p w:rsidR="00446A46" w:rsidRPr="00744793" w:rsidRDefault="00446A46" w:rsidP="00744793">
            <w:pPr>
              <w:pStyle w:val="a5"/>
              <w:ind w:left="-132" w:right="-203"/>
              <w:jc w:val="center"/>
              <w:rPr>
                <w:szCs w:val="28"/>
              </w:rPr>
            </w:pPr>
            <w:r w:rsidRPr="00744793">
              <w:rPr>
                <w:szCs w:val="28"/>
              </w:rPr>
              <w:t>11 942 415 513,90</w:t>
            </w:r>
          </w:p>
        </w:tc>
      </w:tr>
      <w:tr w:rsidR="00446A46" w:rsidRPr="00744793" w:rsidTr="007443B2">
        <w:trPr>
          <w:jc w:val="center"/>
        </w:trPr>
        <w:tc>
          <w:tcPr>
            <w:tcW w:w="3674" w:type="dxa"/>
            <w:shd w:val="clear" w:color="auto" w:fill="auto"/>
          </w:tcPr>
          <w:p w:rsidR="00446A46" w:rsidRPr="00744793" w:rsidRDefault="00446A46" w:rsidP="00744793">
            <w:pPr>
              <w:widowControl w:val="0"/>
              <w:spacing w:after="0" w:line="240" w:lineRule="auto"/>
              <w:rPr>
                <w:rFonts w:ascii="Times New Roman" w:hAnsi="Times New Roman"/>
                <w:snapToGrid w:val="0"/>
                <w:sz w:val="28"/>
                <w:szCs w:val="28"/>
              </w:rPr>
            </w:pPr>
            <w:r w:rsidRPr="00744793">
              <w:rPr>
                <w:rFonts w:ascii="Times New Roman" w:hAnsi="Times New Roman"/>
                <w:snapToGrid w:val="0"/>
                <w:sz w:val="28"/>
                <w:szCs w:val="28"/>
              </w:rPr>
              <w:t>Расходы, всего</w:t>
            </w:r>
          </w:p>
        </w:tc>
        <w:tc>
          <w:tcPr>
            <w:tcW w:w="1984" w:type="dxa"/>
            <w:shd w:val="clear" w:color="auto" w:fill="auto"/>
          </w:tcPr>
          <w:p w:rsidR="00446A46" w:rsidRPr="00744793" w:rsidRDefault="00446A46" w:rsidP="00744793">
            <w:pPr>
              <w:pStyle w:val="a5"/>
              <w:ind w:left="-132" w:right="-203"/>
              <w:jc w:val="center"/>
              <w:rPr>
                <w:szCs w:val="28"/>
              </w:rPr>
            </w:pPr>
            <w:r w:rsidRPr="00744793">
              <w:rPr>
                <w:szCs w:val="28"/>
              </w:rPr>
              <w:t>39 237 150 086,62</w:t>
            </w:r>
          </w:p>
        </w:tc>
        <w:tc>
          <w:tcPr>
            <w:tcW w:w="1985" w:type="dxa"/>
            <w:shd w:val="clear" w:color="auto" w:fill="auto"/>
            <w:vAlign w:val="center"/>
          </w:tcPr>
          <w:p w:rsidR="00446A46" w:rsidRPr="00744793" w:rsidRDefault="00446A46" w:rsidP="00744793">
            <w:pPr>
              <w:pStyle w:val="a5"/>
              <w:ind w:left="-132" w:right="-203"/>
              <w:jc w:val="center"/>
              <w:rPr>
                <w:szCs w:val="28"/>
              </w:rPr>
            </w:pPr>
            <w:r w:rsidRPr="00744793">
              <w:rPr>
                <w:szCs w:val="28"/>
              </w:rPr>
              <w:t>36 657 233 816,97</w:t>
            </w:r>
          </w:p>
        </w:tc>
        <w:tc>
          <w:tcPr>
            <w:tcW w:w="1970" w:type="dxa"/>
            <w:shd w:val="clear" w:color="auto" w:fill="auto"/>
            <w:vAlign w:val="center"/>
          </w:tcPr>
          <w:p w:rsidR="00446A46" w:rsidRPr="00744793" w:rsidRDefault="00446A46" w:rsidP="00744793">
            <w:pPr>
              <w:pStyle w:val="a5"/>
              <w:ind w:left="-132" w:right="-203"/>
              <w:jc w:val="center"/>
              <w:rPr>
                <w:szCs w:val="28"/>
              </w:rPr>
            </w:pPr>
            <w:r w:rsidRPr="00744793">
              <w:rPr>
                <w:szCs w:val="28"/>
              </w:rPr>
              <w:t>35 397 218 937,19</w:t>
            </w:r>
          </w:p>
        </w:tc>
      </w:tr>
      <w:tr w:rsidR="00446A46" w:rsidRPr="00744793" w:rsidTr="007443B2">
        <w:trPr>
          <w:jc w:val="center"/>
        </w:trPr>
        <w:tc>
          <w:tcPr>
            <w:tcW w:w="3674" w:type="dxa"/>
            <w:shd w:val="clear" w:color="auto" w:fill="auto"/>
          </w:tcPr>
          <w:p w:rsidR="00446A46" w:rsidRPr="00744793" w:rsidRDefault="00446A46" w:rsidP="00744793">
            <w:pPr>
              <w:pStyle w:val="a5"/>
              <w:rPr>
                <w:szCs w:val="28"/>
              </w:rPr>
            </w:pPr>
            <w:r w:rsidRPr="00744793">
              <w:rPr>
                <w:szCs w:val="28"/>
              </w:rPr>
              <w:t>в т.ч. условно утвержденные расходы</w:t>
            </w:r>
          </w:p>
        </w:tc>
        <w:tc>
          <w:tcPr>
            <w:tcW w:w="1984" w:type="dxa"/>
            <w:vAlign w:val="center"/>
          </w:tcPr>
          <w:p w:rsidR="00446A46" w:rsidRPr="00744793" w:rsidRDefault="00446A46" w:rsidP="00744793">
            <w:pPr>
              <w:pStyle w:val="a5"/>
              <w:ind w:left="-132" w:right="-203"/>
              <w:jc w:val="center"/>
              <w:rPr>
                <w:szCs w:val="28"/>
              </w:rPr>
            </w:pPr>
            <w:r w:rsidRPr="00744793">
              <w:rPr>
                <w:szCs w:val="28"/>
              </w:rPr>
              <w:t>-</w:t>
            </w:r>
          </w:p>
        </w:tc>
        <w:tc>
          <w:tcPr>
            <w:tcW w:w="1985" w:type="dxa"/>
            <w:shd w:val="clear" w:color="auto" w:fill="auto"/>
            <w:vAlign w:val="center"/>
          </w:tcPr>
          <w:p w:rsidR="00446A46" w:rsidRPr="00744793" w:rsidRDefault="00446A46" w:rsidP="00744793">
            <w:pPr>
              <w:pStyle w:val="a5"/>
              <w:ind w:left="-132" w:right="-203"/>
              <w:jc w:val="center"/>
              <w:rPr>
                <w:szCs w:val="28"/>
              </w:rPr>
            </w:pPr>
            <w:r w:rsidRPr="00744793">
              <w:rPr>
                <w:szCs w:val="28"/>
              </w:rPr>
              <w:t>570 000 000,00</w:t>
            </w:r>
          </w:p>
        </w:tc>
        <w:tc>
          <w:tcPr>
            <w:tcW w:w="1970" w:type="dxa"/>
            <w:shd w:val="clear" w:color="auto" w:fill="auto"/>
            <w:vAlign w:val="center"/>
          </w:tcPr>
          <w:p w:rsidR="00446A46" w:rsidRPr="00744793" w:rsidRDefault="00446A46" w:rsidP="00744793">
            <w:pPr>
              <w:pStyle w:val="a5"/>
              <w:ind w:left="-132" w:right="-203"/>
              <w:jc w:val="center"/>
              <w:rPr>
                <w:szCs w:val="28"/>
              </w:rPr>
            </w:pPr>
            <w:r w:rsidRPr="00744793">
              <w:rPr>
                <w:szCs w:val="28"/>
              </w:rPr>
              <w:t>1 173 000 000,00</w:t>
            </w:r>
          </w:p>
        </w:tc>
      </w:tr>
      <w:tr w:rsidR="00446A46" w:rsidRPr="00744793" w:rsidTr="007443B2">
        <w:trPr>
          <w:jc w:val="center"/>
        </w:trPr>
        <w:tc>
          <w:tcPr>
            <w:tcW w:w="3674" w:type="dxa"/>
            <w:shd w:val="clear" w:color="auto" w:fill="auto"/>
          </w:tcPr>
          <w:p w:rsidR="00446A46" w:rsidRPr="00744793" w:rsidRDefault="00446A46" w:rsidP="00744793">
            <w:pPr>
              <w:pStyle w:val="a5"/>
              <w:rPr>
                <w:szCs w:val="28"/>
              </w:rPr>
            </w:pPr>
            <w:r w:rsidRPr="00744793">
              <w:rPr>
                <w:szCs w:val="28"/>
              </w:rPr>
              <w:t>Дефицит "+" (</w:t>
            </w:r>
            <w:proofErr w:type="spellStart"/>
            <w:r w:rsidRPr="00744793">
              <w:rPr>
                <w:szCs w:val="28"/>
              </w:rPr>
              <w:t>профицит</w:t>
            </w:r>
            <w:proofErr w:type="spellEnd"/>
            <w:r w:rsidRPr="00744793">
              <w:rPr>
                <w:szCs w:val="28"/>
              </w:rPr>
              <w:t xml:space="preserve"> "</w:t>
            </w:r>
            <w:proofErr w:type="gramStart"/>
            <w:r w:rsidRPr="00744793">
              <w:rPr>
                <w:szCs w:val="28"/>
              </w:rPr>
              <w:t>-"</w:t>
            </w:r>
            <w:proofErr w:type="gramEnd"/>
            <w:r w:rsidRPr="00744793">
              <w:rPr>
                <w:szCs w:val="28"/>
              </w:rPr>
              <w:t>)</w:t>
            </w:r>
          </w:p>
        </w:tc>
        <w:tc>
          <w:tcPr>
            <w:tcW w:w="1984" w:type="dxa"/>
            <w:vAlign w:val="center"/>
          </w:tcPr>
          <w:p w:rsidR="00446A46" w:rsidRPr="00744793" w:rsidRDefault="00446A46" w:rsidP="00744793">
            <w:pPr>
              <w:spacing w:after="0" w:line="240" w:lineRule="auto"/>
              <w:ind w:left="-132" w:right="-203"/>
              <w:jc w:val="center"/>
              <w:rPr>
                <w:rFonts w:ascii="Times New Roman" w:hAnsi="Times New Roman"/>
                <w:sz w:val="28"/>
                <w:szCs w:val="28"/>
              </w:rPr>
            </w:pPr>
            <w:r w:rsidRPr="00744793">
              <w:rPr>
                <w:rFonts w:ascii="Times New Roman" w:hAnsi="Times New Roman"/>
                <w:sz w:val="28"/>
                <w:szCs w:val="28"/>
              </w:rPr>
              <w:t>766 680 525,33</w:t>
            </w:r>
          </w:p>
        </w:tc>
        <w:tc>
          <w:tcPr>
            <w:tcW w:w="1985" w:type="dxa"/>
            <w:shd w:val="clear" w:color="auto" w:fill="auto"/>
            <w:vAlign w:val="center"/>
          </w:tcPr>
          <w:p w:rsidR="00446A46" w:rsidRPr="00744793" w:rsidRDefault="00446A46" w:rsidP="00744793">
            <w:pPr>
              <w:pStyle w:val="a5"/>
              <w:ind w:left="-132" w:right="-203"/>
              <w:jc w:val="center"/>
              <w:rPr>
                <w:szCs w:val="28"/>
              </w:rPr>
            </w:pPr>
            <w:r w:rsidRPr="00744793">
              <w:rPr>
                <w:szCs w:val="28"/>
              </w:rPr>
              <w:t>221 998 402,42</w:t>
            </w:r>
          </w:p>
        </w:tc>
        <w:tc>
          <w:tcPr>
            <w:tcW w:w="1970" w:type="dxa"/>
            <w:shd w:val="clear" w:color="auto" w:fill="auto"/>
            <w:vAlign w:val="center"/>
          </w:tcPr>
          <w:p w:rsidR="00446A46" w:rsidRPr="00744793" w:rsidRDefault="00446A46" w:rsidP="00744793">
            <w:pPr>
              <w:pStyle w:val="a5"/>
              <w:ind w:left="-132" w:right="-203"/>
              <w:jc w:val="center"/>
              <w:rPr>
                <w:szCs w:val="28"/>
              </w:rPr>
            </w:pPr>
            <w:r w:rsidRPr="00744793">
              <w:rPr>
                <w:szCs w:val="28"/>
              </w:rPr>
              <w:t>- 50 505 426,69</w:t>
            </w:r>
          </w:p>
        </w:tc>
      </w:tr>
      <w:tr w:rsidR="00446A46" w:rsidRPr="00744793" w:rsidTr="007443B2">
        <w:trPr>
          <w:jc w:val="center"/>
        </w:trPr>
        <w:tc>
          <w:tcPr>
            <w:tcW w:w="3674" w:type="dxa"/>
            <w:shd w:val="clear" w:color="auto" w:fill="auto"/>
          </w:tcPr>
          <w:p w:rsidR="00446A46" w:rsidRPr="00744793" w:rsidRDefault="00446A46" w:rsidP="00744793">
            <w:pPr>
              <w:pStyle w:val="a5"/>
              <w:rPr>
                <w:szCs w:val="28"/>
              </w:rPr>
            </w:pPr>
            <w:r w:rsidRPr="00744793">
              <w:rPr>
                <w:szCs w:val="28"/>
              </w:rPr>
              <w:t xml:space="preserve">Процент дефицита от общего объема доходов бюджета города Омска без учета объема безвозмездных поступлений, </w:t>
            </w:r>
            <w:proofErr w:type="gramStart"/>
            <w:r w:rsidRPr="00744793">
              <w:rPr>
                <w:szCs w:val="28"/>
              </w:rPr>
              <w:t>в</w:t>
            </w:r>
            <w:proofErr w:type="gramEnd"/>
            <w:r w:rsidRPr="00744793">
              <w:rPr>
                <w:szCs w:val="28"/>
              </w:rPr>
              <w:t xml:space="preserve"> %</w:t>
            </w:r>
          </w:p>
        </w:tc>
        <w:tc>
          <w:tcPr>
            <w:tcW w:w="1984" w:type="dxa"/>
            <w:vAlign w:val="center"/>
          </w:tcPr>
          <w:p w:rsidR="00446A46" w:rsidRPr="00744793" w:rsidRDefault="00446A46" w:rsidP="00744793">
            <w:pPr>
              <w:spacing w:after="0" w:line="240" w:lineRule="auto"/>
              <w:ind w:left="-132" w:right="-203"/>
              <w:jc w:val="center"/>
              <w:rPr>
                <w:rFonts w:ascii="Times New Roman" w:hAnsi="Times New Roman"/>
                <w:sz w:val="28"/>
                <w:szCs w:val="28"/>
              </w:rPr>
            </w:pPr>
            <w:r w:rsidRPr="00744793">
              <w:rPr>
                <w:rFonts w:ascii="Times New Roman" w:hAnsi="Times New Roman"/>
                <w:sz w:val="28"/>
                <w:szCs w:val="28"/>
              </w:rPr>
              <w:t>3,55</w:t>
            </w:r>
          </w:p>
        </w:tc>
        <w:tc>
          <w:tcPr>
            <w:tcW w:w="1985" w:type="dxa"/>
            <w:shd w:val="clear" w:color="auto" w:fill="auto"/>
            <w:vAlign w:val="center"/>
          </w:tcPr>
          <w:p w:rsidR="00446A46" w:rsidRPr="00744793" w:rsidRDefault="00446A46" w:rsidP="00744793">
            <w:pPr>
              <w:pStyle w:val="a5"/>
              <w:ind w:left="-132" w:right="-203"/>
              <w:jc w:val="center"/>
              <w:rPr>
                <w:szCs w:val="28"/>
              </w:rPr>
            </w:pPr>
            <w:r w:rsidRPr="00744793">
              <w:rPr>
                <w:szCs w:val="28"/>
              </w:rPr>
              <w:t>0,98</w:t>
            </w:r>
          </w:p>
        </w:tc>
        <w:tc>
          <w:tcPr>
            <w:tcW w:w="1970" w:type="dxa"/>
            <w:shd w:val="clear" w:color="auto" w:fill="auto"/>
            <w:vAlign w:val="center"/>
          </w:tcPr>
          <w:p w:rsidR="00446A46" w:rsidRPr="00744793" w:rsidRDefault="00446A46" w:rsidP="00744793">
            <w:pPr>
              <w:pStyle w:val="a5"/>
              <w:ind w:left="-132" w:right="-203"/>
              <w:jc w:val="center"/>
              <w:rPr>
                <w:szCs w:val="28"/>
              </w:rPr>
            </w:pPr>
            <w:r w:rsidRPr="00744793">
              <w:rPr>
                <w:szCs w:val="28"/>
              </w:rPr>
              <w:t>-</w:t>
            </w:r>
          </w:p>
        </w:tc>
      </w:tr>
    </w:tbl>
    <w:p w:rsidR="00446A46" w:rsidRPr="00744793" w:rsidRDefault="00446A46" w:rsidP="00744793">
      <w:pPr>
        <w:pStyle w:val="a5"/>
        <w:ind w:firstLine="720"/>
        <w:rPr>
          <w:szCs w:val="28"/>
        </w:rPr>
      </w:pP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Доходы бюджета города Омска на 2025 год прогнозируются в объеме 38 470 469 561,29 руб., в том числе:</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налоговые доходы составляют 17 068 520 000,00 руб. или 44,4 %</w:t>
      </w:r>
      <w:r w:rsidRPr="00744793">
        <w:rPr>
          <w:rFonts w:ascii="Times New Roman" w:hAnsi="Times New Roman"/>
          <w:sz w:val="28"/>
          <w:szCs w:val="28"/>
        </w:rPr>
        <w:br/>
        <w:t>от общего объема доходов;</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неналоговые доходы – 4 500 046 711,33 руб. или 11,7</w:t>
      </w:r>
      <w:r w:rsidRPr="00744793">
        <w:rPr>
          <w:rFonts w:ascii="Times New Roman" w:hAnsi="Times New Roman"/>
          <w:iCs/>
          <w:sz w:val="28"/>
          <w:szCs w:val="28"/>
        </w:rPr>
        <w:t> </w:t>
      </w:r>
      <w:r w:rsidRPr="00744793">
        <w:rPr>
          <w:rFonts w:ascii="Times New Roman" w:hAnsi="Times New Roman"/>
          <w:sz w:val="28"/>
          <w:szCs w:val="28"/>
        </w:rPr>
        <w:t>%;</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безвозмездные поступления – 16 901 902 849,96 руб. или 43,9 %.</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На 2026 год доходы предусмотрены в сумме 36 435 235 414,55 руб.,</w:t>
      </w:r>
      <w:r w:rsidRPr="00744793">
        <w:rPr>
          <w:rFonts w:ascii="Times New Roman" w:hAnsi="Times New Roman"/>
          <w:sz w:val="28"/>
          <w:szCs w:val="28"/>
        </w:rPr>
        <w:br/>
        <w:t xml:space="preserve">на 2027 год – 35 447 724 363,88 руб. </w:t>
      </w:r>
    </w:p>
    <w:p w:rsidR="00446A46" w:rsidRPr="00744793" w:rsidRDefault="00446A46" w:rsidP="00744793">
      <w:pPr>
        <w:adjustRightInd w:val="0"/>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Проект бюджета города Омска на 2025 год и на плановый период 2026 и 2027 годов в доходной части сформирован в соответствии со статьей 174.1 Бюджетного кодекса Российской Федерации на основе прогнозов социально-экономического развития Омской области и города Омска на 2025 год и на период до 2027 года в условиях действующего законодательства о налогах и сборах и бюджетного законодательства Российской Федерации</w:t>
      </w:r>
      <w:proofErr w:type="gramEnd"/>
      <w:r w:rsidRPr="00744793">
        <w:rPr>
          <w:rFonts w:ascii="Times New Roman" w:hAnsi="Times New Roman"/>
          <w:sz w:val="28"/>
          <w:szCs w:val="28"/>
        </w:rPr>
        <w:t>, а также законодательства Российской Федерации, законов Омской области, Решений Омского городского Совета и постановлений Администрации города Омска.</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В соответствии со статьей 160.1 Бюджетного кодекса Российской Федерации налоговые и неналоговые доходы бюджета города Омска</w:t>
      </w:r>
      <w:r w:rsidRPr="00744793">
        <w:rPr>
          <w:rFonts w:ascii="Times New Roman" w:hAnsi="Times New Roman"/>
          <w:sz w:val="28"/>
          <w:szCs w:val="28"/>
        </w:rPr>
        <w:br/>
        <w:t>на плановый период определены на основании прогнозов, представленных главными администраторами доходов бюджетов, согласно утвержденным данными главными администраторами доходов методикам прогнозирования поступлений доходов в бюджет города Омска.</w:t>
      </w:r>
    </w:p>
    <w:p w:rsidR="00446A46" w:rsidRPr="00744793" w:rsidRDefault="00446A46" w:rsidP="00744793">
      <w:pPr>
        <w:adjustRightInd w:val="0"/>
        <w:spacing w:after="0" w:line="240" w:lineRule="auto"/>
        <w:ind w:firstLine="709"/>
        <w:jc w:val="both"/>
        <w:rPr>
          <w:rFonts w:ascii="Times New Roman" w:hAnsi="Times New Roman"/>
          <w:sz w:val="28"/>
          <w:szCs w:val="28"/>
        </w:rPr>
      </w:pPr>
      <w:r w:rsidRPr="00744793">
        <w:rPr>
          <w:rFonts w:ascii="Times New Roman" w:hAnsi="Times New Roman"/>
          <w:sz w:val="28"/>
          <w:szCs w:val="28"/>
        </w:rPr>
        <w:t>При определении объема поступлений налоговых и неналоговых доходов бюджета города Омска применены нормативы отчислений, установленные статьей 61.2</w:t>
      </w:r>
      <w:r w:rsidRPr="00744793">
        <w:rPr>
          <w:rFonts w:ascii="Times New Roman" w:hAnsi="Times New Roman"/>
          <w:color w:val="0000FF"/>
          <w:sz w:val="28"/>
          <w:szCs w:val="28"/>
        </w:rPr>
        <w:t xml:space="preserve"> </w:t>
      </w:r>
      <w:r w:rsidRPr="00744793">
        <w:rPr>
          <w:rFonts w:ascii="Times New Roman" w:hAnsi="Times New Roman"/>
          <w:sz w:val="28"/>
          <w:szCs w:val="28"/>
        </w:rPr>
        <w:t xml:space="preserve">Бюджетного кодекса Российской Федерации. Единые нормативы отчисления от налога на доходы физических лиц, транспортного налога, налога, взимаемого в связи с применением упрощенной системы налогообложения, </w:t>
      </w:r>
      <w:proofErr w:type="gramStart"/>
      <w:r w:rsidRPr="00744793">
        <w:rPr>
          <w:rFonts w:ascii="Times New Roman" w:hAnsi="Times New Roman"/>
          <w:sz w:val="28"/>
          <w:szCs w:val="28"/>
        </w:rPr>
        <w:t>штрафов, установленных Кодексом Российской Федерации об административных правонарушениях применены</w:t>
      </w:r>
      <w:proofErr w:type="gramEnd"/>
      <w:r w:rsidRPr="00744793">
        <w:rPr>
          <w:rFonts w:ascii="Times New Roman" w:hAnsi="Times New Roman"/>
          <w:sz w:val="28"/>
          <w:szCs w:val="28"/>
        </w:rPr>
        <w:t xml:space="preserve"> в соответствии с Законом Омской области от 27.07.2007 № 947-ОЗ "О межбюджетных отношениях в Омской области". Дополнительные нормативы отчисления федеральных и региональных налогов для бюджета города Омска на 2025 год и плановый период 2026 и 2027 годов не установлены.</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xml:space="preserve">Прогноз </w:t>
      </w:r>
      <w:proofErr w:type="gramStart"/>
      <w:r w:rsidRPr="00744793">
        <w:rPr>
          <w:rFonts w:ascii="Times New Roman" w:hAnsi="Times New Roman"/>
          <w:sz w:val="28"/>
          <w:szCs w:val="28"/>
        </w:rPr>
        <w:t>поступлений налоговых доходов бюджета города Омска</w:t>
      </w:r>
      <w:proofErr w:type="gramEnd"/>
      <w:r w:rsidRPr="00744793">
        <w:rPr>
          <w:rFonts w:ascii="Times New Roman" w:hAnsi="Times New Roman"/>
          <w:sz w:val="28"/>
          <w:szCs w:val="28"/>
        </w:rPr>
        <w:t xml:space="preserve"> на 2025 год и плановый период 2026 и 2027 годов представлен в таблице № 2.</w:t>
      </w:r>
    </w:p>
    <w:p w:rsidR="00446A46" w:rsidRPr="00744793" w:rsidRDefault="00446A46" w:rsidP="00744793">
      <w:pPr>
        <w:spacing w:after="0" w:line="240" w:lineRule="auto"/>
        <w:ind w:firstLine="709"/>
        <w:jc w:val="both"/>
        <w:rPr>
          <w:rFonts w:ascii="Times New Roman" w:hAnsi="Times New Roman"/>
          <w:sz w:val="28"/>
          <w:szCs w:val="28"/>
        </w:rPr>
      </w:pPr>
    </w:p>
    <w:p w:rsidR="00446A46" w:rsidRPr="00744793" w:rsidRDefault="00446A46" w:rsidP="00744793">
      <w:pPr>
        <w:spacing w:after="0" w:line="240" w:lineRule="auto"/>
        <w:ind w:firstLine="708"/>
        <w:jc w:val="right"/>
        <w:rPr>
          <w:rFonts w:ascii="Times New Roman" w:hAnsi="Times New Roman"/>
          <w:sz w:val="28"/>
          <w:szCs w:val="28"/>
        </w:rPr>
      </w:pPr>
      <w:r w:rsidRPr="00744793">
        <w:rPr>
          <w:rFonts w:ascii="Times New Roman" w:hAnsi="Times New Roman"/>
          <w:sz w:val="28"/>
          <w:szCs w:val="28"/>
        </w:rPr>
        <w:t>Таблица № 2</w:t>
      </w:r>
    </w:p>
    <w:p w:rsidR="00446A46" w:rsidRPr="00744793" w:rsidRDefault="00446A46" w:rsidP="00744793">
      <w:pPr>
        <w:spacing w:after="0" w:line="240" w:lineRule="auto"/>
        <w:ind w:firstLine="708"/>
        <w:jc w:val="right"/>
        <w:rPr>
          <w:rFonts w:ascii="Times New Roman" w:hAnsi="Times New Roman"/>
          <w:sz w:val="28"/>
          <w:szCs w:val="28"/>
        </w:rPr>
      </w:pPr>
    </w:p>
    <w:p w:rsidR="00446A46" w:rsidRPr="00744793" w:rsidRDefault="00446A46" w:rsidP="00744793">
      <w:pPr>
        <w:spacing w:after="0" w:line="240" w:lineRule="auto"/>
        <w:ind w:firstLine="708"/>
        <w:jc w:val="center"/>
        <w:rPr>
          <w:rFonts w:ascii="Times New Roman" w:hAnsi="Times New Roman"/>
          <w:sz w:val="28"/>
          <w:szCs w:val="28"/>
        </w:rPr>
      </w:pPr>
      <w:r w:rsidRPr="00744793">
        <w:rPr>
          <w:rFonts w:ascii="Times New Roman" w:hAnsi="Times New Roman"/>
          <w:sz w:val="28"/>
          <w:szCs w:val="28"/>
        </w:rPr>
        <w:t>Налоговые доходы бюджета города Омска на 2025 год</w:t>
      </w:r>
    </w:p>
    <w:p w:rsidR="00446A46" w:rsidRPr="00744793" w:rsidRDefault="00446A46" w:rsidP="00744793">
      <w:pPr>
        <w:spacing w:after="0" w:line="240" w:lineRule="auto"/>
        <w:ind w:firstLine="708"/>
        <w:jc w:val="center"/>
        <w:rPr>
          <w:rFonts w:ascii="Times New Roman" w:hAnsi="Times New Roman"/>
          <w:sz w:val="28"/>
          <w:szCs w:val="28"/>
        </w:rPr>
      </w:pPr>
      <w:r w:rsidRPr="00744793">
        <w:rPr>
          <w:rFonts w:ascii="Times New Roman" w:hAnsi="Times New Roman"/>
          <w:sz w:val="28"/>
          <w:szCs w:val="28"/>
        </w:rPr>
        <w:t>и плановый период 2026 и 2027 годов</w:t>
      </w:r>
    </w:p>
    <w:p w:rsidR="00446A46" w:rsidRPr="00744793" w:rsidRDefault="00446A46" w:rsidP="00744793">
      <w:pPr>
        <w:adjustRightInd w:val="0"/>
        <w:spacing w:after="0" w:line="240" w:lineRule="auto"/>
        <w:ind w:firstLine="709"/>
        <w:jc w:val="right"/>
        <w:rPr>
          <w:rFonts w:ascii="Times New Roman" w:hAnsi="Times New Roman"/>
          <w:sz w:val="28"/>
          <w:szCs w:val="28"/>
        </w:rPr>
      </w:pPr>
      <w:r w:rsidRPr="00744793">
        <w:rPr>
          <w:rFonts w:ascii="Times New Roman" w:hAnsi="Times New Roman"/>
          <w:sz w:val="28"/>
          <w:szCs w:val="28"/>
        </w:rPr>
        <w:t>(руб.)</w:t>
      </w:r>
    </w:p>
    <w:tbl>
      <w:tblPr>
        <w:tblpPr w:leftFromText="181" w:rightFromText="181" w:vertAnchor="text" w:tblpXSpec="center"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137"/>
        <w:gridCol w:w="2137"/>
        <w:gridCol w:w="2138"/>
      </w:tblGrid>
      <w:tr w:rsidR="00446A46" w:rsidRPr="00744793" w:rsidTr="007443B2">
        <w:trPr>
          <w:trHeight w:val="630"/>
          <w:tblHeader/>
        </w:trPr>
        <w:tc>
          <w:tcPr>
            <w:tcW w:w="3227" w:type="dxa"/>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Наименование источника поступлений</w:t>
            </w:r>
          </w:p>
        </w:tc>
        <w:tc>
          <w:tcPr>
            <w:tcW w:w="2137" w:type="dxa"/>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2025 год</w:t>
            </w:r>
          </w:p>
        </w:tc>
        <w:tc>
          <w:tcPr>
            <w:tcW w:w="2137" w:type="dxa"/>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2026 год</w:t>
            </w:r>
          </w:p>
        </w:tc>
        <w:tc>
          <w:tcPr>
            <w:tcW w:w="2138" w:type="dxa"/>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2027 год</w:t>
            </w:r>
          </w:p>
        </w:tc>
      </w:tr>
      <w:tr w:rsidR="00446A46" w:rsidRPr="00744793" w:rsidTr="007443B2">
        <w:trPr>
          <w:trHeight w:val="315"/>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 xml:space="preserve">Налоговые доходы, </w:t>
            </w:r>
            <w:r w:rsidRPr="00744793">
              <w:rPr>
                <w:rFonts w:ascii="Times New Roman" w:hAnsi="Times New Roman"/>
                <w:sz w:val="28"/>
                <w:szCs w:val="28"/>
              </w:rPr>
              <w:lastRenderedPageBreak/>
              <w:t>всего</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lastRenderedPageBreak/>
              <w:t xml:space="preserve">17 068 520 </w:t>
            </w:r>
            <w:r w:rsidRPr="00744793">
              <w:rPr>
                <w:rFonts w:ascii="Times New Roman" w:hAnsi="Times New Roman"/>
                <w:sz w:val="28"/>
                <w:szCs w:val="28"/>
              </w:rPr>
              <w:lastRenderedPageBreak/>
              <w:t>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lastRenderedPageBreak/>
              <w:t xml:space="preserve">17 966 965 </w:t>
            </w:r>
            <w:r w:rsidRPr="00744793">
              <w:rPr>
                <w:rFonts w:ascii="Times New Roman" w:hAnsi="Times New Roman"/>
                <w:sz w:val="28"/>
                <w:szCs w:val="28"/>
              </w:rPr>
              <w:lastRenderedPageBreak/>
              <w:t>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lastRenderedPageBreak/>
              <w:t xml:space="preserve">18 840 600 </w:t>
            </w:r>
            <w:r w:rsidRPr="00744793">
              <w:rPr>
                <w:rFonts w:ascii="Times New Roman" w:hAnsi="Times New Roman"/>
                <w:sz w:val="28"/>
                <w:szCs w:val="28"/>
              </w:rPr>
              <w:lastRenderedPageBreak/>
              <w:t>000,00</w:t>
            </w:r>
          </w:p>
        </w:tc>
      </w:tr>
      <w:tr w:rsidR="00446A46" w:rsidRPr="00744793" w:rsidTr="007443B2">
        <w:trPr>
          <w:trHeight w:val="315"/>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lastRenderedPageBreak/>
              <w:t>в том числе:</w:t>
            </w:r>
          </w:p>
        </w:tc>
        <w:tc>
          <w:tcPr>
            <w:tcW w:w="2137" w:type="dxa"/>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w:t>
            </w:r>
          </w:p>
        </w:tc>
        <w:tc>
          <w:tcPr>
            <w:tcW w:w="2137" w:type="dxa"/>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w:t>
            </w:r>
          </w:p>
        </w:tc>
        <w:tc>
          <w:tcPr>
            <w:tcW w:w="2138" w:type="dxa"/>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w:t>
            </w:r>
          </w:p>
        </w:tc>
      </w:tr>
      <w:tr w:rsidR="00446A46" w:rsidRPr="00744793" w:rsidTr="007443B2">
        <w:trPr>
          <w:trHeight w:val="630"/>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Налог на доходы физических лиц</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9 554 517 000,00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10 208 712 000,00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10 840 473 000,00</w:t>
            </w:r>
          </w:p>
        </w:tc>
      </w:tr>
      <w:tr w:rsidR="00446A46" w:rsidRPr="00744793" w:rsidTr="007443B2">
        <w:trPr>
          <w:trHeight w:val="1260"/>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Акцизы по подакцизным товарам (продукции), производимым на территории Российской Федерации</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103 967 000,00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101 791 000,00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106 430 000,00</w:t>
            </w:r>
          </w:p>
        </w:tc>
      </w:tr>
      <w:tr w:rsidR="00446A46" w:rsidRPr="00744793" w:rsidTr="007443B2">
        <w:trPr>
          <w:trHeight w:val="945"/>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Налог, взимаемый в связи с применением упрощенной системы налогообложения</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4 582 477 000,00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4 790 422 000,00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5 012 140 000,00</w:t>
            </w:r>
          </w:p>
        </w:tc>
      </w:tr>
      <w:tr w:rsidR="00446A46" w:rsidRPr="00744793" w:rsidTr="007443B2">
        <w:trPr>
          <w:trHeight w:val="630"/>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Единый сельскохозяйственный налог</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16 945 000,00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18 215 000,00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19 636 000,00</w:t>
            </w:r>
          </w:p>
        </w:tc>
      </w:tr>
      <w:tr w:rsidR="00446A46" w:rsidRPr="00744793" w:rsidTr="007443B2">
        <w:trPr>
          <w:trHeight w:val="630"/>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Патентная система налогообложения</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236 311 000,00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250 118 000,00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264 044 000,00</w:t>
            </w:r>
          </w:p>
        </w:tc>
      </w:tr>
      <w:tr w:rsidR="00446A46" w:rsidRPr="00744793" w:rsidTr="007443B2">
        <w:trPr>
          <w:trHeight w:val="630"/>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Налог на имущество физических лиц</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567 169 000,00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567 169 000,00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567 169 000,00</w:t>
            </w:r>
          </w:p>
        </w:tc>
      </w:tr>
      <w:tr w:rsidR="00446A46" w:rsidRPr="00744793" w:rsidTr="007443B2">
        <w:trPr>
          <w:trHeight w:val="315"/>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Транспортный налог</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625 264 000,00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648 753 000,00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648 753 000,00</w:t>
            </w:r>
          </w:p>
        </w:tc>
      </w:tr>
      <w:tr w:rsidR="00446A46" w:rsidRPr="00744793" w:rsidTr="007443B2">
        <w:trPr>
          <w:trHeight w:val="315"/>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Земельный налог</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1 169 000 000,00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1 169 000 000,00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1 169 000 000,00</w:t>
            </w:r>
          </w:p>
        </w:tc>
      </w:tr>
      <w:tr w:rsidR="00446A46" w:rsidRPr="00744793" w:rsidTr="007443B2">
        <w:trPr>
          <w:trHeight w:val="315"/>
        </w:trPr>
        <w:tc>
          <w:tcPr>
            <w:tcW w:w="3227" w:type="dxa"/>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Государственная пошлина</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212 870 000,00</w:t>
            </w:r>
          </w:p>
        </w:tc>
        <w:tc>
          <w:tcPr>
            <w:tcW w:w="2137"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212 785 000,00</w:t>
            </w:r>
          </w:p>
        </w:tc>
        <w:tc>
          <w:tcPr>
            <w:tcW w:w="2138" w:type="dxa"/>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212 955 000,00</w:t>
            </w:r>
          </w:p>
        </w:tc>
      </w:tr>
    </w:tbl>
    <w:p w:rsidR="00446A46" w:rsidRPr="00744793" w:rsidRDefault="00446A46" w:rsidP="00744793">
      <w:pPr>
        <w:adjustRightInd w:val="0"/>
        <w:spacing w:after="0" w:line="240" w:lineRule="auto"/>
        <w:ind w:firstLine="709"/>
        <w:jc w:val="both"/>
        <w:rPr>
          <w:rFonts w:ascii="Times New Roman" w:hAnsi="Times New Roman"/>
          <w:sz w:val="28"/>
          <w:szCs w:val="28"/>
        </w:rPr>
      </w:pPr>
    </w:p>
    <w:p w:rsidR="00446A46" w:rsidRPr="00744793" w:rsidRDefault="00446A46" w:rsidP="00744793">
      <w:pPr>
        <w:adjustRightInd w:val="0"/>
        <w:spacing w:after="0" w:line="240" w:lineRule="auto"/>
        <w:ind w:firstLine="709"/>
        <w:jc w:val="both"/>
        <w:rPr>
          <w:rFonts w:ascii="Times New Roman" w:hAnsi="Times New Roman"/>
          <w:sz w:val="28"/>
          <w:szCs w:val="28"/>
        </w:rPr>
      </w:pPr>
      <w:r w:rsidRPr="00744793">
        <w:rPr>
          <w:rFonts w:ascii="Times New Roman" w:hAnsi="Times New Roman"/>
          <w:sz w:val="28"/>
          <w:szCs w:val="28"/>
        </w:rPr>
        <w:t>При формировании прогноза по налоговым доходам бюджета города Омска на 2025 год и плановый период 2026 и 2027 годов Управлением Федеральной налоговой службы по Омской области учтены следующие особенности исчисления налоговых доходов.</w:t>
      </w:r>
    </w:p>
    <w:p w:rsidR="00446A46" w:rsidRPr="00744793" w:rsidRDefault="00446A46" w:rsidP="00744793">
      <w:pPr>
        <w:adjustRightInd w:val="0"/>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Прогноз по налогу на доходы физических лиц рассчитан в соответствии с главой 23 "Налог на доходы физических лиц" Налогового кодекса Российской Федерации исходя из динамики налоговой базы согласно данным статистической налоговой отчетности по форме № 5-НДФЛ "</w:t>
      </w:r>
      <w:r w:rsidRPr="00744793">
        <w:rPr>
          <w:rStyle w:val="FontStyle39"/>
          <w:sz w:val="28"/>
          <w:szCs w:val="28"/>
        </w:rPr>
        <w:t>Отчет</w:t>
      </w:r>
      <w:r w:rsidRPr="00744793">
        <w:rPr>
          <w:rStyle w:val="FontStyle39"/>
          <w:sz w:val="28"/>
          <w:szCs w:val="28"/>
        </w:rPr>
        <w:br/>
        <w:t>о налоговой базе и структуре начислений по налогу на доходы физических лиц, удерживаемому налоговыми агентами</w:t>
      </w:r>
      <w:r w:rsidRPr="00744793">
        <w:rPr>
          <w:rFonts w:ascii="Times New Roman" w:hAnsi="Times New Roman"/>
          <w:sz w:val="28"/>
          <w:szCs w:val="28"/>
        </w:rPr>
        <w:t>", динамики налоговых вычетов</w:t>
      </w:r>
      <w:r w:rsidRPr="00744793">
        <w:rPr>
          <w:rFonts w:ascii="Times New Roman" w:hAnsi="Times New Roman"/>
          <w:sz w:val="28"/>
          <w:szCs w:val="28"/>
        </w:rPr>
        <w:br/>
        <w:t>по налогу по данным статистической налоговой</w:t>
      </w:r>
      <w:proofErr w:type="gramEnd"/>
      <w:r w:rsidRPr="00744793">
        <w:rPr>
          <w:rFonts w:ascii="Times New Roman" w:hAnsi="Times New Roman"/>
          <w:sz w:val="28"/>
          <w:szCs w:val="28"/>
        </w:rPr>
        <w:t xml:space="preserve"> </w:t>
      </w:r>
      <w:proofErr w:type="gramStart"/>
      <w:r w:rsidRPr="00744793">
        <w:rPr>
          <w:rFonts w:ascii="Times New Roman" w:hAnsi="Times New Roman"/>
          <w:sz w:val="28"/>
          <w:szCs w:val="28"/>
        </w:rPr>
        <w:t>отчетности по форме</w:t>
      </w:r>
      <w:r w:rsidRPr="00744793">
        <w:rPr>
          <w:rFonts w:ascii="Times New Roman" w:hAnsi="Times New Roman"/>
          <w:sz w:val="28"/>
          <w:szCs w:val="28"/>
        </w:rPr>
        <w:br/>
        <w:t xml:space="preserve">№ 1-ДДК "Отчет о декларировании доходов физическими лицами", динамики фактических поступлений с учетом дополнительных и выпадающих доходов бюджета, уровня собираемости, а также </w:t>
      </w:r>
      <w:r w:rsidRPr="00744793">
        <w:rPr>
          <w:rStyle w:val="FontStyle39"/>
          <w:sz w:val="28"/>
          <w:szCs w:val="28"/>
        </w:rPr>
        <w:t>показателей прогноза социально-экономического развития Омской области на очередной финансовый год и плановый период, разработанного Министерством экономики Омской области</w:t>
      </w:r>
      <w:r w:rsidRPr="00744793">
        <w:rPr>
          <w:rFonts w:ascii="Times New Roman" w:hAnsi="Times New Roman"/>
          <w:sz w:val="28"/>
          <w:szCs w:val="28"/>
        </w:rPr>
        <w:t>, исходя из оценки ожидаемого исполнения 2024 года с учетом роста номинальной заработной платы на 2025 год – 107,7 %, на</w:t>
      </w:r>
      <w:proofErr w:type="gramEnd"/>
      <w:r w:rsidRPr="00744793">
        <w:rPr>
          <w:rFonts w:ascii="Times New Roman" w:hAnsi="Times New Roman"/>
          <w:sz w:val="28"/>
          <w:szCs w:val="28"/>
        </w:rPr>
        <w:t xml:space="preserve"> 2026 год – 106,8 % и на 2027 год – 106,1 %.</w:t>
      </w:r>
    </w:p>
    <w:p w:rsidR="00446A46" w:rsidRPr="00744793" w:rsidRDefault="00446A46" w:rsidP="00744793">
      <w:pPr>
        <w:spacing w:after="0" w:line="240" w:lineRule="auto"/>
        <w:ind w:firstLine="709"/>
        <w:jc w:val="both"/>
        <w:rPr>
          <w:rFonts w:ascii="Times New Roman" w:hAnsi="Times New Roman"/>
          <w:iCs/>
          <w:sz w:val="28"/>
          <w:szCs w:val="28"/>
        </w:rPr>
      </w:pPr>
      <w:r w:rsidRPr="00744793">
        <w:rPr>
          <w:rFonts w:ascii="Times New Roman" w:hAnsi="Times New Roman"/>
          <w:sz w:val="28"/>
          <w:szCs w:val="28"/>
        </w:rPr>
        <w:lastRenderedPageBreak/>
        <w:t xml:space="preserve">Прогноз поступлений </w:t>
      </w:r>
      <w:r w:rsidRPr="00744793">
        <w:rPr>
          <w:rFonts w:ascii="Times New Roman" w:hAnsi="Times New Roman"/>
          <w:iCs/>
          <w:sz w:val="28"/>
          <w:szCs w:val="28"/>
        </w:rPr>
        <w:t>акцизов на автомобильный и прямогонный бензин, дизельное топливо, моторные масла для дизельных и (или) карбюраторных (</w:t>
      </w:r>
      <w:proofErr w:type="spellStart"/>
      <w:r w:rsidRPr="00744793">
        <w:rPr>
          <w:rFonts w:ascii="Times New Roman" w:hAnsi="Times New Roman"/>
          <w:iCs/>
          <w:sz w:val="28"/>
          <w:szCs w:val="28"/>
        </w:rPr>
        <w:t>инжекторных</w:t>
      </w:r>
      <w:proofErr w:type="spellEnd"/>
      <w:r w:rsidRPr="00744793">
        <w:rPr>
          <w:rFonts w:ascii="Times New Roman" w:hAnsi="Times New Roman"/>
          <w:iCs/>
          <w:sz w:val="28"/>
          <w:szCs w:val="28"/>
        </w:rPr>
        <w:t>) двигателей, производимых на территории Российской Федерации</w:t>
      </w:r>
      <w:r w:rsidRPr="00744793">
        <w:rPr>
          <w:rFonts w:ascii="Times New Roman" w:hAnsi="Times New Roman"/>
          <w:sz w:val="28"/>
          <w:szCs w:val="28"/>
        </w:rPr>
        <w:t xml:space="preserve"> (далее – акцизы), </w:t>
      </w:r>
      <w:r w:rsidRPr="00744793">
        <w:rPr>
          <w:rFonts w:ascii="Times New Roman" w:hAnsi="Times New Roman"/>
          <w:iCs/>
          <w:sz w:val="28"/>
          <w:szCs w:val="28"/>
        </w:rPr>
        <w:t>сформирован в соответствии со статьей 58 Бюджетного кодекса Российской Федерации.</w:t>
      </w:r>
    </w:p>
    <w:p w:rsidR="00446A46" w:rsidRPr="00744793" w:rsidRDefault="00446A46" w:rsidP="00744793">
      <w:pPr>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 xml:space="preserve">Поступления акцизов на 2025 – 2027 годы определены в соответствии </w:t>
      </w:r>
      <w:r w:rsidRPr="00744793">
        <w:rPr>
          <w:rFonts w:ascii="Times New Roman" w:hAnsi="Times New Roman"/>
          <w:sz w:val="28"/>
          <w:szCs w:val="28"/>
        </w:rPr>
        <w:br/>
        <w:t xml:space="preserve">с информацией о прогнозе поступлений доходов на 2025 – 2027 годы </w:t>
      </w:r>
      <w:r w:rsidRPr="00744793">
        <w:rPr>
          <w:rFonts w:ascii="Times New Roman" w:hAnsi="Times New Roman"/>
          <w:sz w:val="28"/>
          <w:szCs w:val="28"/>
        </w:rPr>
        <w:br/>
        <w:t>по распределяемым акцизам, зачисляемым в бюджеты субъектов Российской Федерации по действующим на 2024 – 2026 годы нормативам, утвержденным Федеральным законом от 27.11.2023 № 540-ФЗ "О федеральном бюджете на 2024 год и на плановый период 2025 и 2026 годов".</w:t>
      </w:r>
      <w:proofErr w:type="gramEnd"/>
    </w:p>
    <w:p w:rsidR="00446A46" w:rsidRPr="00744793" w:rsidRDefault="00446A46" w:rsidP="00744793">
      <w:pPr>
        <w:adjustRightInd w:val="0"/>
        <w:spacing w:after="0" w:line="240" w:lineRule="auto"/>
        <w:ind w:firstLine="709"/>
        <w:jc w:val="both"/>
        <w:rPr>
          <w:rFonts w:ascii="Times New Roman" w:hAnsi="Times New Roman"/>
          <w:sz w:val="28"/>
          <w:szCs w:val="28"/>
        </w:rPr>
      </w:pPr>
      <w:r w:rsidRPr="00744793">
        <w:rPr>
          <w:rFonts w:ascii="Times New Roman" w:hAnsi="Times New Roman"/>
          <w:iCs/>
          <w:sz w:val="28"/>
          <w:szCs w:val="28"/>
        </w:rPr>
        <w:t xml:space="preserve">Дифференцированный норматив отчислений в бюджет города Омска установлен на 2025 год </w:t>
      </w:r>
      <w:r w:rsidRPr="00744793">
        <w:rPr>
          <w:rFonts w:ascii="Times New Roman" w:hAnsi="Times New Roman"/>
          <w:sz w:val="28"/>
          <w:szCs w:val="28"/>
        </w:rPr>
        <w:t>Министерством финансов Омской области в размере 1,4034 %.</w:t>
      </w:r>
    </w:p>
    <w:p w:rsidR="00446A46" w:rsidRPr="00744793" w:rsidRDefault="00446A46" w:rsidP="00744793">
      <w:pPr>
        <w:spacing w:after="0" w:line="240" w:lineRule="auto"/>
        <w:ind w:firstLine="709"/>
        <w:jc w:val="both"/>
        <w:rPr>
          <w:rStyle w:val="FontStyle113"/>
          <w:sz w:val="28"/>
          <w:szCs w:val="28"/>
        </w:rPr>
      </w:pPr>
      <w:proofErr w:type="gramStart"/>
      <w:r w:rsidRPr="00744793">
        <w:rPr>
          <w:rFonts w:ascii="Times New Roman" w:hAnsi="Times New Roman"/>
          <w:sz w:val="28"/>
          <w:szCs w:val="28"/>
        </w:rPr>
        <w:t>Прогноз по налогу, взимаемому в связи с применением упрощенной системы налогообложения, рассчитан в соответствии с главой 26.2 "Упрощенная система налогообложения" Налогового кодекса Российской Федерации с учетом окончания срока действия преференций на налоговые ставки в соответствии с Законом Омской области от 25.05.2020 № 2270-ОЗ "Об установлении налоговых ставок для налогоплательщиков, применяющих упрощенную систему налогообложения" исходя из</w:t>
      </w:r>
      <w:r w:rsidRPr="00744793">
        <w:rPr>
          <w:rStyle w:val="FontStyle113"/>
          <w:sz w:val="28"/>
          <w:szCs w:val="28"/>
        </w:rPr>
        <w:t xml:space="preserve"> налоговой базы согласно данным статистической налоговой</w:t>
      </w:r>
      <w:proofErr w:type="gramEnd"/>
      <w:r w:rsidRPr="00744793">
        <w:rPr>
          <w:rStyle w:val="FontStyle113"/>
          <w:sz w:val="28"/>
          <w:szCs w:val="28"/>
        </w:rPr>
        <w:t xml:space="preserve"> </w:t>
      </w:r>
      <w:proofErr w:type="gramStart"/>
      <w:r w:rsidRPr="00744793">
        <w:rPr>
          <w:rStyle w:val="FontStyle113"/>
          <w:sz w:val="28"/>
          <w:szCs w:val="28"/>
        </w:rPr>
        <w:t>отчетности по форме №</w:t>
      </w:r>
      <w:r w:rsidRPr="00744793">
        <w:rPr>
          <w:rFonts w:ascii="Times New Roman" w:hAnsi="Times New Roman"/>
          <w:sz w:val="28"/>
          <w:szCs w:val="28"/>
        </w:rPr>
        <w:t> </w:t>
      </w:r>
      <w:r w:rsidRPr="00744793">
        <w:rPr>
          <w:rStyle w:val="FontStyle113"/>
          <w:sz w:val="28"/>
          <w:szCs w:val="28"/>
        </w:rPr>
        <w:t xml:space="preserve">5-УСН </w:t>
      </w:r>
      <w:r w:rsidRPr="00744793">
        <w:rPr>
          <w:rFonts w:ascii="Times New Roman" w:hAnsi="Times New Roman"/>
          <w:sz w:val="28"/>
          <w:szCs w:val="28"/>
        </w:rPr>
        <w:t>"</w:t>
      </w:r>
      <w:r w:rsidRPr="00744793">
        <w:rPr>
          <w:rStyle w:val="FontStyle113"/>
          <w:sz w:val="28"/>
          <w:szCs w:val="28"/>
        </w:rPr>
        <w:t>Отчет о налоговой базе и структуре начислений по налогу, уплачиваемому в связи с применением упрощенной системы налогообложения</w:t>
      </w:r>
      <w:r w:rsidRPr="00744793">
        <w:rPr>
          <w:rFonts w:ascii="Times New Roman" w:hAnsi="Times New Roman"/>
          <w:sz w:val="28"/>
          <w:szCs w:val="28"/>
        </w:rPr>
        <w:t>"</w:t>
      </w:r>
      <w:r w:rsidRPr="00744793">
        <w:rPr>
          <w:rStyle w:val="FontStyle113"/>
          <w:sz w:val="28"/>
          <w:szCs w:val="28"/>
        </w:rPr>
        <w:t xml:space="preserve"> за 2023 год с учетом темпа роста валового регионального продукта </w:t>
      </w:r>
      <w:r w:rsidRPr="00744793">
        <w:rPr>
          <w:rFonts w:ascii="Times New Roman" w:hAnsi="Times New Roman"/>
          <w:sz w:val="28"/>
          <w:szCs w:val="28"/>
        </w:rPr>
        <w:t xml:space="preserve">на 2025 год – 101,7 %, на 2026 год – 101,4 % и на 2027 год – 101,3 %, </w:t>
      </w:r>
      <w:r w:rsidRPr="00744793">
        <w:rPr>
          <w:rStyle w:val="FontStyle113"/>
          <w:sz w:val="28"/>
          <w:szCs w:val="28"/>
        </w:rPr>
        <w:t xml:space="preserve">прибыли прибыльных организаций </w:t>
      </w:r>
      <w:r w:rsidRPr="00744793">
        <w:rPr>
          <w:rFonts w:ascii="Times New Roman" w:hAnsi="Times New Roman"/>
          <w:sz w:val="28"/>
          <w:szCs w:val="28"/>
        </w:rPr>
        <w:t>на 2025 год – 107,0 %, на 2026 год – 107,5 % и на 2027 год – 107,8</w:t>
      </w:r>
      <w:proofErr w:type="gramEnd"/>
      <w:r w:rsidRPr="00744793">
        <w:rPr>
          <w:rFonts w:ascii="Times New Roman" w:hAnsi="Times New Roman"/>
          <w:sz w:val="28"/>
          <w:szCs w:val="28"/>
        </w:rPr>
        <w:t> %</w:t>
      </w:r>
      <w:r w:rsidRPr="00744793">
        <w:rPr>
          <w:rStyle w:val="FontStyle113"/>
          <w:sz w:val="28"/>
          <w:szCs w:val="28"/>
        </w:rPr>
        <w:t>, динамики фактических поступлений согласно данным статистической налоговой отчетности по форме № 1-НМ "Отчет о начислении и поступлении налогов, сборов и иных обязательных платежей в бюджетную систему Российской Федерации".</w:t>
      </w:r>
    </w:p>
    <w:p w:rsidR="00446A46" w:rsidRPr="00744793" w:rsidRDefault="00446A46" w:rsidP="00744793">
      <w:pPr>
        <w:adjustRightInd w:val="0"/>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Прогноз по единому сельскохозяйственному налогу сформирован</w:t>
      </w:r>
      <w:r w:rsidRPr="00744793">
        <w:rPr>
          <w:rFonts w:ascii="Times New Roman" w:hAnsi="Times New Roman"/>
          <w:sz w:val="28"/>
          <w:szCs w:val="28"/>
        </w:rPr>
        <w:br/>
        <w:t>в соответствии с главой 26.1 "Система налогообложения</w:t>
      </w:r>
      <w:r w:rsidRPr="00744793">
        <w:rPr>
          <w:rFonts w:ascii="Times New Roman" w:hAnsi="Times New Roman"/>
          <w:sz w:val="28"/>
          <w:szCs w:val="28"/>
        </w:rPr>
        <w:br/>
        <w:t xml:space="preserve">для сельскохозяйственных производителей (Единый сельскохозяйственный налог)" Налогового кодекса Российской Федерации согласно динамике налоговой базы в соответствии с данными статистической налоговой отчетности по форме № 5-ЕСХН "Отчет о налоговой базе и структуре начислений по единому сельскохозяйственному налогу" за 2023 год, </w:t>
      </w:r>
      <w:r w:rsidRPr="00744793">
        <w:rPr>
          <w:rStyle w:val="FontStyle113"/>
          <w:sz w:val="28"/>
          <w:szCs w:val="28"/>
        </w:rPr>
        <w:t>скорректированной на темп роста валового регионального продукта</w:t>
      </w:r>
      <w:r w:rsidRPr="00744793">
        <w:rPr>
          <w:rFonts w:ascii="Times New Roman" w:hAnsi="Times New Roman"/>
          <w:sz w:val="28"/>
          <w:szCs w:val="28"/>
        </w:rPr>
        <w:t>.</w:t>
      </w:r>
      <w:proofErr w:type="gramEnd"/>
    </w:p>
    <w:p w:rsidR="00446A46" w:rsidRPr="00744793" w:rsidRDefault="00446A46" w:rsidP="00744793">
      <w:pPr>
        <w:adjustRightInd w:val="0"/>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 xml:space="preserve">Прогноз по налогу, взимаемому в связи с применением патентной системы налогообложения, сформирован в соответствии с главой 26.5 "Патентная система налогообложения" Налогового кодекса Российской Федерации и Законом Омской области от 29.11.2012 № 1488-ОЗ "О патентной системе налогообложения" исходя из суммы исчисленного налога согласно данным </w:t>
      </w:r>
      <w:r w:rsidRPr="00744793">
        <w:rPr>
          <w:rStyle w:val="FontStyle113"/>
          <w:sz w:val="28"/>
          <w:szCs w:val="28"/>
        </w:rPr>
        <w:t>статистической налоговой отчетности</w:t>
      </w:r>
      <w:r w:rsidRPr="00744793">
        <w:rPr>
          <w:rFonts w:ascii="Times New Roman" w:hAnsi="Times New Roman"/>
          <w:sz w:val="28"/>
          <w:szCs w:val="28"/>
        </w:rPr>
        <w:t xml:space="preserve"> по форме № 1-Патент "Отчет</w:t>
      </w:r>
      <w:r w:rsidRPr="00744793">
        <w:rPr>
          <w:rFonts w:ascii="Times New Roman" w:hAnsi="Times New Roman"/>
          <w:sz w:val="28"/>
          <w:szCs w:val="28"/>
        </w:rPr>
        <w:br/>
        <w:t>о количестве индивидуальных предпринимателей, применяющих патентную систему налогообложения, и выданных патентов</w:t>
      </w:r>
      <w:proofErr w:type="gramEnd"/>
      <w:r w:rsidRPr="00744793">
        <w:rPr>
          <w:rFonts w:ascii="Times New Roman" w:hAnsi="Times New Roman"/>
          <w:sz w:val="28"/>
          <w:szCs w:val="28"/>
        </w:rPr>
        <w:t xml:space="preserve"> </w:t>
      </w:r>
      <w:proofErr w:type="gramStart"/>
      <w:r w:rsidRPr="00744793">
        <w:rPr>
          <w:rFonts w:ascii="Times New Roman" w:hAnsi="Times New Roman"/>
          <w:sz w:val="28"/>
          <w:szCs w:val="28"/>
        </w:rPr>
        <w:t xml:space="preserve">на право применения патентной </w:t>
      </w:r>
      <w:r w:rsidRPr="00744793">
        <w:rPr>
          <w:rFonts w:ascii="Times New Roman" w:hAnsi="Times New Roman"/>
          <w:sz w:val="28"/>
          <w:szCs w:val="28"/>
        </w:rPr>
        <w:lastRenderedPageBreak/>
        <w:t xml:space="preserve">системы налогообложения в разрезе видов предпринимательской деятельности" за 2023 год, </w:t>
      </w:r>
      <w:r w:rsidRPr="00744793">
        <w:rPr>
          <w:rStyle w:val="FontStyle113"/>
          <w:sz w:val="28"/>
          <w:szCs w:val="28"/>
        </w:rPr>
        <w:t>скорректированной на темп роста оборота розничной торговли и объема платных услуг населению</w:t>
      </w:r>
      <w:r w:rsidRPr="00744793">
        <w:rPr>
          <w:rStyle w:val="FontStyle39"/>
          <w:sz w:val="28"/>
          <w:szCs w:val="28"/>
        </w:rPr>
        <w:t xml:space="preserve"> согласно прогнозу социально-экономического развития Омской области с учетом </w:t>
      </w:r>
      <w:r w:rsidRPr="00744793">
        <w:rPr>
          <w:rFonts w:ascii="Times New Roman" w:hAnsi="Times New Roman"/>
          <w:sz w:val="28"/>
          <w:szCs w:val="28"/>
        </w:rPr>
        <w:t>предоставления права налогоплательщикам уменьшать сумму налога, уплачиваемого в связи с применением патентной системой налогообложения, на страховые платежи (взносы) и пособия по временной нетрудоспособности, начисленные за налоговый</w:t>
      </w:r>
      <w:proofErr w:type="gramEnd"/>
      <w:r w:rsidRPr="00744793">
        <w:rPr>
          <w:rFonts w:ascii="Times New Roman" w:hAnsi="Times New Roman"/>
          <w:sz w:val="28"/>
          <w:szCs w:val="28"/>
        </w:rPr>
        <w:t xml:space="preserve"> период. </w:t>
      </w:r>
    </w:p>
    <w:p w:rsidR="00446A46" w:rsidRPr="00744793" w:rsidRDefault="00446A46" w:rsidP="00744793">
      <w:pPr>
        <w:adjustRightInd w:val="0"/>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Прогноз по налогу на имущество физических лиц сформирован</w:t>
      </w:r>
      <w:r w:rsidRPr="00744793">
        <w:rPr>
          <w:rFonts w:ascii="Times New Roman" w:hAnsi="Times New Roman"/>
          <w:sz w:val="28"/>
          <w:szCs w:val="28"/>
        </w:rPr>
        <w:br/>
        <w:t>в соответствии с главой 32 "Налог на имущество физических лиц" Налогового кодекса Российской Федерации, Решением Омского городского Совета</w:t>
      </w:r>
      <w:r w:rsidRPr="00744793">
        <w:rPr>
          <w:rFonts w:ascii="Times New Roman" w:hAnsi="Times New Roman"/>
          <w:sz w:val="28"/>
          <w:szCs w:val="28"/>
        </w:rPr>
        <w:br/>
        <w:t>от 26.11.2014 № 283 "О налоге на имущество физических лиц" с учетом новой кадастровой оценки, утвержденной приказом Министерства имущественных отношений Омской области от 22.09.2023 № 159-п "Об утверждении результатов определения кадастровой стоимости зданий, помещений, сооружений, объектов</w:t>
      </w:r>
      <w:proofErr w:type="gramEnd"/>
      <w:r w:rsidRPr="00744793">
        <w:rPr>
          <w:rFonts w:ascii="Times New Roman" w:hAnsi="Times New Roman"/>
          <w:sz w:val="28"/>
          <w:szCs w:val="28"/>
        </w:rPr>
        <w:t xml:space="preserve"> незавершенного строительства, </w:t>
      </w:r>
      <w:proofErr w:type="spellStart"/>
      <w:r w:rsidRPr="00744793">
        <w:rPr>
          <w:rFonts w:ascii="Times New Roman" w:hAnsi="Times New Roman"/>
          <w:sz w:val="28"/>
          <w:szCs w:val="28"/>
        </w:rPr>
        <w:t>машино-мест</w:t>
      </w:r>
      <w:proofErr w:type="spellEnd"/>
      <w:r w:rsidRPr="00744793">
        <w:rPr>
          <w:rFonts w:ascii="Times New Roman" w:hAnsi="Times New Roman"/>
          <w:sz w:val="28"/>
          <w:szCs w:val="28"/>
        </w:rPr>
        <w:t xml:space="preserve">, </w:t>
      </w:r>
      <w:proofErr w:type="gramStart"/>
      <w:r w:rsidRPr="00744793">
        <w:rPr>
          <w:rFonts w:ascii="Times New Roman" w:hAnsi="Times New Roman"/>
          <w:sz w:val="28"/>
          <w:szCs w:val="28"/>
        </w:rPr>
        <w:t>расположенных</w:t>
      </w:r>
      <w:proofErr w:type="gramEnd"/>
      <w:r w:rsidRPr="00744793">
        <w:rPr>
          <w:rFonts w:ascii="Times New Roman" w:hAnsi="Times New Roman"/>
          <w:sz w:val="28"/>
          <w:szCs w:val="28"/>
        </w:rPr>
        <w:t xml:space="preserve"> на территории Омской области".</w:t>
      </w:r>
    </w:p>
    <w:p w:rsidR="00446A46" w:rsidRPr="00744793" w:rsidRDefault="00446A46" w:rsidP="00744793">
      <w:pPr>
        <w:adjustRightInd w:val="0"/>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Прогноз поступлений по налогу на имущество физических лиц рассчитан на основании данных о налоговой базе согласно отчету по форме № 5-МН "Отчет о налоговой базе и структуре начислений по местным налогам" за 2023 </w:t>
      </w:r>
      <w:r w:rsidRPr="00744793">
        <w:rPr>
          <w:rFonts w:ascii="Times New Roman" w:hAnsi="Times New Roman"/>
          <w:iCs/>
          <w:sz w:val="28"/>
          <w:szCs w:val="28"/>
        </w:rPr>
        <w:t>год согласно динамике</w:t>
      </w:r>
      <w:r w:rsidRPr="00744793">
        <w:rPr>
          <w:rFonts w:ascii="Times New Roman" w:hAnsi="Times New Roman"/>
          <w:sz w:val="28"/>
          <w:szCs w:val="28"/>
        </w:rPr>
        <w:t xml:space="preserve"> фактических поступлений, расчетной средней ставки налога</w:t>
      </w:r>
      <w:r w:rsidRPr="00744793">
        <w:rPr>
          <w:rStyle w:val="FontStyle113"/>
          <w:sz w:val="28"/>
          <w:szCs w:val="28"/>
        </w:rPr>
        <w:t xml:space="preserve">, расчетному уровню собираемости, </w:t>
      </w:r>
      <w:r w:rsidRPr="00744793">
        <w:rPr>
          <w:rFonts w:ascii="Times New Roman" w:hAnsi="Times New Roman"/>
          <w:sz w:val="28"/>
          <w:szCs w:val="28"/>
        </w:rPr>
        <w:t>а также с учетом дополнительных и выпадающих доходов бюджета.</w:t>
      </w:r>
      <w:proofErr w:type="gramEnd"/>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xml:space="preserve">Прогноз по транспортному налогу рассчитан в соответствии с главой 28 "Транспортный налог" Налогового кодекса Российской Федерации, Законом Омской области от 18.11.2002 № 407-ОЗ "О транспортном налоге". </w:t>
      </w:r>
      <w:proofErr w:type="gramStart"/>
      <w:r w:rsidRPr="00744793">
        <w:rPr>
          <w:rFonts w:ascii="Times New Roman" w:hAnsi="Times New Roman"/>
          <w:sz w:val="28"/>
          <w:szCs w:val="28"/>
        </w:rPr>
        <w:t xml:space="preserve">Прогноз определен исходя из </w:t>
      </w:r>
      <w:r w:rsidRPr="00744793">
        <w:rPr>
          <w:rStyle w:val="FontStyle113"/>
          <w:sz w:val="28"/>
          <w:szCs w:val="28"/>
        </w:rPr>
        <w:t xml:space="preserve">динамики количества транспортных средств и сумм налога, подлежащего уплате в бюджет, согласно данным статистической налоговой отчетности по форме № 5-ТН </w:t>
      </w:r>
      <w:r w:rsidRPr="00744793">
        <w:rPr>
          <w:rFonts w:ascii="Times New Roman" w:hAnsi="Times New Roman"/>
          <w:sz w:val="28"/>
          <w:szCs w:val="28"/>
        </w:rPr>
        <w:t>"</w:t>
      </w:r>
      <w:r w:rsidRPr="00744793">
        <w:rPr>
          <w:rStyle w:val="FontStyle113"/>
          <w:sz w:val="28"/>
          <w:szCs w:val="28"/>
        </w:rPr>
        <w:t>О налоговой базе и структуре начислений по транспортному налогу</w:t>
      </w:r>
      <w:r w:rsidRPr="00744793">
        <w:rPr>
          <w:rFonts w:ascii="Times New Roman" w:hAnsi="Times New Roman"/>
          <w:sz w:val="28"/>
          <w:szCs w:val="28"/>
        </w:rPr>
        <w:t xml:space="preserve">" за 2023 год, динамике фактических поступлений </w:t>
      </w:r>
      <w:r w:rsidRPr="00744793">
        <w:rPr>
          <w:rStyle w:val="FontStyle113"/>
          <w:sz w:val="28"/>
          <w:szCs w:val="28"/>
        </w:rPr>
        <w:t>по налогу согласно данным статистической налоговой отчетности по форме № 1-НМ "Отчет о начислении и поступлении налогов, сборов и иных обязательных платежей в</w:t>
      </w:r>
      <w:proofErr w:type="gramEnd"/>
      <w:r w:rsidRPr="00744793">
        <w:rPr>
          <w:rStyle w:val="FontStyle113"/>
          <w:sz w:val="28"/>
          <w:szCs w:val="28"/>
        </w:rPr>
        <w:t xml:space="preserve"> бюджетную систему Российской Федерации"</w:t>
      </w:r>
      <w:r w:rsidRPr="00744793">
        <w:rPr>
          <w:rFonts w:ascii="Times New Roman" w:hAnsi="Times New Roman"/>
          <w:sz w:val="28"/>
          <w:szCs w:val="28"/>
        </w:rPr>
        <w:t>.</w:t>
      </w:r>
    </w:p>
    <w:p w:rsidR="00446A46" w:rsidRPr="00744793" w:rsidRDefault="00446A46" w:rsidP="00744793">
      <w:pPr>
        <w:adjustRightInd w:val="0"/>
        <w:spacing w:after="0" w:line="240" w:lineRule="auto"/>
        <w:ind w:firstLine="708"/>
        <w:jc w:val="both"/>
        <w:rPr>
          <w:rFonts w:ascii="Times New Roman" w:hAnsi="Times New Roman"/>
          <w:sz w:val="28"/>
          <w:szCs w:val="28"/>
        </w:rPr>
      </w:pPr>
      <w:proofErr w:type="gramStart"/>
      <w:r w:rsidRPr="00744793">
        <w:rPr>
          <w:rFonts w:ascii="Times New Roman" w:hAnsi="Times New Roman"/>
          <w:sz w:val="28"/>
          <w:szCs w:val="28"/>
        </w:rPr>
        <w:t>Прогноз по земельному налогу сформирован в соответствии с главой 31 "Земельный налог" Налогового кодекса Российской Федерации, Решением Омского городского Совета от 16.11.2005 № 298 "О земельном налоге</w:t>
      </w:r>
      <w:r w:rsidRPr="00744793">
        <w:rPr>
          <w:rFonts w:ascii="Times New Roman" w:hAnsi="Times New Roman"/>
          <w:sz w:val="28"/>
          <w:szCs w:val="28"/>
        </w:rPr>
        <w:br/>
        <w:t>на территории города Омска" с учетом приказа Министерства имущественных отношений Омской области от 09.09.2022 № 78-п "Об утверждении результатов определения кадастровой стоимости земельных участков, расположенных на территории Омской области".</w:t>
      </w:r>
      <w:proofErr w:type="gramEnd"/>
    </w:p>
    <w:p w:rsidR="00446A46" w:rsidRPr="00744793" w:rsidRDefault="00446A46" w:rsidP="00744793">
      <w:pPr>
        <w:adjustRightInd w:val="0"/>
        <w:spacing w:after="0" w:line="240" w:lineRule="auto"/>
        <w:ind w:firstLine="708"/>
        <w:jc w:val="both"/>
        <w:rPr>
          <w:rFonts w:ascii="Times New Roman" w:hAnsi="Times New Roman"/>
          <w:sz w:val="28"/>
          <w:szCs w:val="28"/>
        </w:rPr>
      </w:pPr>
      <w:r w:rsidRPr="00744793">
        <w:rPr>
          <w:rFonts w:ascii="Times New Roman" w:hAnsi="Times New Roman"/>
          <w:sz w:val="28"/>
          <w:szCs w:val="28"/>
        </w:rPr>
        <w:t>Прогноз поступлений по земельному налогу рассчитан на основании данных о налоговой базе согласно отчету по форме № 5-МН "Отчет</w:t>
      </w:r>
      <w:r w:rsidRPr="00744793">
        <w:rPr>
          <w:rFonts w:ascii="Times New Roman" w:hAnsi="Times New Roman"/>
          <w:sz w:val="28"/>
          <w:szCs w:val="28"/>
        </w:rPr>
        <w:br/>
        <w:t>о налоговой базе и структуре начислений по местным налогам" за 2023 год согласно динамике фактических поступлений, расчетной средней ставки налога</w:t>
      </w:r>
      <w:r w:rsidRPr="00744793">
        <w:rPr>
          <w:rStyle w:val="FontStyle113"/>
          <w:sz w:val="28"/>
          <w:szCs w:val="28"/>
        </w:rPr>
        <w:t xml:space="preserve">, расчетному уровню собираемости, </w:t>
      </w:r>
      <w:r w:rsidRPr="00744793">
        <w:rPr>
          <w:rFonts w:ascii="Times New Roman" w:hAnsi="Times New Roman"/>
          <w:sz w:val="28"/>
          <w:szCs w:val="28"/>
        </w:rPr>
        <w:t>а также с учетом дополнительных и выпадающих доходов бюджета.</w:t>
      </w:r>
    </w:p>
    <w:p w:rsidR="00446A46" w:rsidRPr="00744793" w:rsidRDefault="00446A46" w:rsidP="00744793">
      <w:pPr>
        <w:adjustRightInd w:val="0"/>
        <w:spacing w:after="0" w:line="240" w:lineRule="auto"/>
        <w:ind w:firstLine="709"/>
        <w:jc w:val="both"/>
        <w:rPr>
          <w:rStyle w:val="FontStyle113"/>
          <w:sz w:val="28"/>
          <w:szCs w:val="28"/>
        </w:rPr>
      </w:pPr>
      <w:r w:rsidRPr="00744793">
        <w:rPr>
          <w:rFonts w:ascii="Times New Roman" w:hAnsi="Times New Roman"/>
          <w:sz w:val="28"/>
          <w:szCs w:val="28"/>
        </w:rPr>
        <w:lastRenderedPageBreak/>
        <w:t xml:space="preserve">Прогноз по государственной пошлине определен </w:t>
      </w:r>
      <w:r w:rsidRPr="00744793">
        <w:rPr>
          <w:rFonts w:ascii="Times New Roman" w:hAnsi="Times New Roman"/>
          <w:iCs/>
          <w:sz w:val="28"/>
          <w:szCs w:val="28"/>
        </w:rPr>
        <w:t>из оценки ожидаемого исполнения 2024 года.</w:t>
      </w:r>
      <w:r w:rsidRPr="00744793">
        <w:rPr>
          <w:rFonts w:ascii="Times New Roman" w:hAnsi="Times New Roman"/>
          <w:sz w:val="28"/>
          <w:szCs w:val="28"/>
        </w:rPr>
        <w:t xml:space="preserve"> Расчет произведен в соответствии с главой 25.3 "Государственная пошлина" Налогового кодекса Российской Федерации исходя из прогноза количества совершаемых юридически значимых действий, размера пошлины за юридически значимые действия, динамики фактических поступлений.</w:t>
      </w:r>
    </w:p>
    <w:p w:rsidR="00446A46" w:rsidRPr="00744793" w:rsidRDefault="00446A46" w:rsidP="00744793">
      <w:pPr>
        <w:spacing w:after="0" w:line="240" w:lineRule="auto"/>
        <w:ind w:firstLine="708"/>
        <w:jc w:val="both"/>
        <w:rPr>
          <w:rFonts w:ascii="Times New Roman" w:hAnsi="Times New Roman"/>
          <w:sz w:val="28"/>
          <w:szCs w:val="28"/>
        </w:rPr>
      </w:pPr>
      <w:r w:rsidRPr="00744793">
        <w:rPr>
          <w:rFonts w:ascii="Times New Roman" w:hAnsi="Times New Roman"/>
          <w:sz w:val="28"/>
          <w:szCs w:val="28"/>
        </w:rPr>
        <w:t>Прогноз поступления неналоговых доходов в бюджет города Омска на 2025 год и плановый период 2026 и 2027 годов сформирован на основе прогнозов 23 главных администраторов доходов бюджета, из которых 10 являются исполнительными органами государственной власти.</w:t>
      </w:r>
    </w:p>
    <w:p w:rsidR="00446A46" w:rsidRPr="00744793" w:rsidRDefault="00446A46" w:rsidP="00744793">
      <w:pPr>
        <w:spacing w:after="0" w:line="240" w:lineRule="auto"/>
        <w:ind w:firstLine="708"/>
        <w:jc w:val="both"/>
        <w:rPr>
          <w:rFonts w:ascii="Times New Roman" w:hAnsi="Times New Roman"/>
          <w:sz w:val="28"/>
          <w:szCs w:val="28"/>
        </w:rPr>
      </w:pPr>
      <w:r w:rsidRPr="00744793">
        <w:rPr>
          <w:rFonts w:ascii="Times New Roman" w:hAnsi="Times New Roman"/>
          <w:sz w:val="28"/>
          <w:szCs w:val="28"/>
        </w:rPr>
        <w:t xml:space="preserve">Прогноз </w:t>
      </w:r>
      <w:proofErr w:type="gramStart"/>
      <w:r w:rsidRPr="00744793">
        <w:rPr>
          <w:rFonts w:ascii="Times New Roman" w:hAnsi="Times New Roman"/>
          <w:sz w:val="28"/>
          <w:szCs w:val="28"/>
        </w:rPr>
        <w:t>поступлений неналоговых доходов бюджета города Омска</w:t>
      </w:r>
      <w:proofErr w:type="gramEnd"/>
      <w:r w:rsidRPr="00744793">
        <w:rPr>
          <w:rFonts w:ascii="Times New Roman" w:hAnsi="Times New Roman"/>
          <w:sz w:val="28"/>
          <w:szCs w:val="28"/>
        </w:rPr>
        <w:t xml:space="preserve"> на 2025 год и плановый период 2026 и 2027 годов представлен в таблице № 3.</w:t>
      </w:r>
    </w:p>
    <w:p w:rsidR="00446A46" w:rsidRPr="00744793" w:rsidRDefault="00446A46" w:rsidP="00744793">
      <w:pPr>
        <w:spacing w:after="0" w:line="240" w:lineRule="auto"/>
        <w:ind w:firstLine="708"/>
        <w:jc w:val="both"/>
        <w:rPr>
          <w:rFonts w:ascii="Times New Roman" w:hAnsi="Times New Roman"/>
          <w:sz w:val="28"/>
          <w:szCs w:val="28"/>
        </w:rPr>
      </w:pPr>
    </w:p>
    <w:p w:rsidR="00446A46" w:rsidRPr="00744793" w:rsidRDefault="00446A46" w:rsidP="00744793">
      <w:pPr>
        <w:spacing w:after="0" w:line="240" w:lineRule="auto"/>
        <w:ind w:firstLine="708"/>
        <w:jc w:val="right"/>
        <w:rPr>
          <w:rFonts w:ascii="Times New Roman" w:hAnsi="Times New Roman"/>
          <w:sz w:val="28"/>
          <w:szCs w:val="28"/>
        </w:rPr>
      </w:pPr>
      <w:r w:rsidRPr="00744793">
        <w:rPr>
          <w:rFonts w:ascii="Times New Roman" w:hAnsi="Times New Roman"/>
          <w:sz w:val="28"/>
          <w:szCs w:val="28"/>
        </w:rPr>
        <w:t>Таблица № 3</w:t>
      </w:r>
    </w:p>
    <w:p w:rsidR="00446A46" w:rsidRPr="00744793" w:rsidRDefault="00446A46" w:rsidP="00744793">
      <w:pPr>
        <w:spacing w:after="0" w:line="240" w:lineRule="auto"/>
        <w:ind w:firstLine="708"/>
        <w:jc w:val="right"/>
        <w:rPr>
          <w:rFonts w:ascii="Times New Roman" w:hAnsi="Times New Roman"/>
          <w:sz w:val="28"/>
          <w:szCs w:val="28"/>
        </w:rPr>
      </w:pPr>
    </w:p>
    <w:p w:rsidR="00446A46" w:rsidRPr="00744793" w:rsidRDefault="00446A46" w:rsidP="00744793">
      <w:pPr>
        <w:spacing w:after="0" w:line="240" w:lineRule="auto"/>
        <w:ind w:firstLine="708"/>
        <w:jc w:val="center"/>
        <w:rPr>
          <w:rFonts w:ascii="Times New Roman" w:hAnsi="Times New Roman"/>
          <w:sz w:val="28"/>
          <w:szCs w:val="28"/>
        </w:rPr>
      </w:pPr>
      <w:r w:rsidRPr="00744793">
        <w:rPr>
          <w:rFonts w:ascii="Times New Roman" w:hAnsi="Times New Roman"/>
          <w:sz w:val="28"/>
          <w:szCs w:val="28"/>
        </w:rPr>
        <w:t>Неналоговые доходы бюджета города Омска на 2025 год</w:t>
      </w:r>
    </w:p>
    <w:p w:rsidR="00446A46" w:rsidRPr="00744793" w:rsidRDefault="00446A46" w:rsidP="00744793">
      <w:pPr>
        <w:spacing w:after="0" w:line="240" w:lineRule="auto"/>
        <w:ind w:firstLine="708"/>
        <w:jc w:val="center"/>
        <w:rPr>
          <w:rFonts w:ascii="Times New Roman" w:hAnsi="Times New Roman"/>
          <w:sz w:val="28"/>
          <w:szCs w:val="28"/>
        </w:rPr>
      </w:pPr>
      <w:r w:rsidRPr="00744793">
        <w:rPr>
          <w:rFonts w:ascii="Times New Roman" w:hAnsi="Times New Roman"/>
          <w:sz w:val="28"/>
          <w:szCs w:val="28"/>
        </w:rPr>
        <w:t>и плановый период 2026 и 2027 годов</w:t>
      </w:r>
    </w:p>
    <w:p w:rsidR="00446A46" w:rsidRPr="00744793" w:rsidRDefault="00446A46" w:rsidP="00744793">
      <w:pPr>
        <w:adjustRightInd w:val="0"/>
        <w:spacing w:after="0" w:line="240" w:lineRule="auto"/>
        <w:ind w:firstLine="709"/>
        <w:jc w:val="right"/>
        <w:rPr>
          <w:rFonts w:ascii="Times New Roman" w:hAnsi="Times New Roman"/>
          <w:sz w:val="28"/>
          <w:szCs w:val="28"/>
        </w:rPr>
      </w:pPr>
      <w:r w:rsidRPr="00744793">
        <w:rPr>
          <w:rFonts w:ascii="Times New Roman" w:hAnsi="Times New Roman"/>
          <w:sz w:val="28"/>
          <w:szCs w:val="28"/>
        </w:rPr>
        <w:t>(руб.)</w:t>
      </w:r>
    </w:p>
    <w:tbl>
      <w:tblPr>
        <w:tblW w:w="9796" w:type="dxa"/>
        <w:tblInd w:w="93" w:type="dxa"/>
        <w:tblLook w:val="04A0"/>
      </w:tblPr>
      <w:tblGrid>
        <w:gridCol w:w="3843"/>
        <w:gridCol w:w="1984"/>
        <w:gridCol w:w="1985"/>
        <w:gridCol w:w="1984"/>
      </w:tblGrid>
      <w:tr w:rsidR="00446A46" w:rsidRPr="00744793" w:rsidTr="007443B2">
        <w:trPr>
          <w:trHeight w:val="674"/>
          <w:tblHeader/>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Наименование источника поступлений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2025 год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2026 год</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2027 год</w:t>
            </w:r>
          </w:p>
        </w:tc>
      </w:tr>
      <w:tr w:rsidR="00446A46" w:rsidRPr="00744793" w:rsidTr="007443B2">
        <w:trPr>
          <w:trHeight w:val="423"/>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Неналоговые доходы, всего</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4 500 046 711,33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4 603 505 050,90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4 664 708 849,98</w:t>
            </w:r>
          </w:p>
        </w:tc>
      </w:tr>
      <w:tr w:rsidR="00446A46" w:rsidRPr="00744793" w:rsidTr="007443B2">
        <w:trPr>
          <w:trHeight w:val="28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в том числе: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 </w:t>
            </w:r>
          </w:p>
        </w:tc>
      </w:tr>
      <w:tr w:rsidR="00446A46" w:rsidRPr="00744793" w:rsidTr="007443B2">
        <w:trPr>
          <w:trHeight w:val="674"/>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1 399 308 289,17</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1 426 553 768,11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1 464 473 869,13</w:t>
            </w:r>
          </w:p>
        </w:tc>
      </w:tr>
      <w:tr w:rsidR="00446A46" w:rsidRPr="00744793" w:rsidTr="007443B2">
        <w:trPr>
          <w:trHeight w:val="674"/>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1 759 728,24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1 392 473,15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1 300 273,46</w:t>
            </w:r>
          </w:p>
        </w:tc>
      </w:tr>
      <w:tr w:rsidR="00446A46" w:rsidRPr="00744793" w:rsidTr="007443B2">
        <w:trPr>
          <w:trHeight w:val="674"/>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24 122 738,00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22 646 102,52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23 946 517,62</w:t>
            </w:r>
          </w:p>
        </w:tc>
      </w:tr>
      <w:tr w:rsidR="00446A46" w:rsidRPr="00744793" w:rsidTr="007443B2">
        <w:trPr>
          <w:trHeight w:val="674"/>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 xml:space="preserve">Прочие доходы от использования имущества и прав, находящихся в государственной и </w:t>
            </w:r>
            <w:r w:rsidRPr="00744793">
              <w:rPr>
                <w:rFonts w:ascii="Times New Roman" w:hAnsi="Times New Roman"/>
                <w:sz w:val="28"/>
                <w:szCs w:val="28"/>
              </w:rPr>
              <w:lastRenderedPageBreak/>
              <w:t xml:space="preserve">муниципальной собственности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lastRenderedPageBreak/>
              <w:t>345 353 782,85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359 094 032,46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372 434 934,92</w:t>
            </w:r>
          </w:p>
        </w:tc>
      </w:tr>
      <w:tr w:rsidR="00446A46" w:rsidRPr="00744793" w:rsidTr="007443B2">
        <w:trPr>
          <w:trHeight w:val="674"/>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lastRenderedPageBreak/>
              <w:t>Плата за негативное воздействие на окружающую среду</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22 954 320,00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26 306 750,00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21 911 240,00</w:t>
            </w:r>
          </w:p>
        </w:tc>
      </w:tr>
      <w:tr w:rsidR="00446A46" w:rsidRPr="00744793" w:rsidTr="007443B2">
        <w:trPr>
          <w:trHeight w:val="674"/>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Доходы от оказания платных услуг (работ) и компенсации затрат государства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2 153 492 688,94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2 191 203 927,55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2 212 277 875,46</w:t>
            </w:r>
          </w:p>
        </w:tc>
      </w:tr>
      <w:tr w:rsidR="00446A46" w:rsidRPr="00744793" w:rsidTr="007443B2">
        <w:trPr>
          <w:trHeight w:val="674"/>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Доходы от продажи материальных и нематериальных активов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230 465 612,82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232 356 387,82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217 973 287,82</w:t>
            </w:r>
          </w:p>
        </w:tc>
      </w:tr>
      <w:tr w:rsidR="00446A46" w:rsidRPr="00744793" w:rsidTr="007443B2">
        <w:trPr>
          <w:trHeight w:val="674"/>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Штрафы, санкции, возмещение ущерба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288 660 468,25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303 582 871,18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309 098 424,17</w:t>
            </w:r>
          </w:p>
        </w:tc>
      </w:tr>
      <w:tr w:rsidR="00446A46" w:rsidRPr="00744793" w:rsidTr="007443B2">
        <w:trPr>
          <w:trHeight w:val="429"/>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Прочие неналоговые доходы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33 929 083,06</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40 368 738,11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41 292 427,40</w:t>
            </w:r>
          </w:p>
        </w:tc>
      </w:tr>
    </w:tbl>
    <w:p w:rsidR="00446A46" w:rsidRPr="00744793" w:rsidRDefault="00446A46" w:rsidP="00744793">
      <w:pPr>
        <w:spacing w:after="0" w:line="240" w:lineRule="auto"/>
        <w:ind w:firstLine="720"/>
        <w:jc w:val="both"/>
        <w:rPr>
          <w:rFonts w:ascii="Times New Roman" w:hAnsi="Times New Roman"/>
          <w:sz w:val="28"/>
          <w:szCs w:val="28"/>
        </w:rPr>
      </w:pPr>
    </w:p>
    <w:p w:rsidR="00446A46" w:rsidRPr="00744793" w:rsidRDefault="00446A46" w:rsidP="00744793">
      <w:pPr>
        <w:spacing w:after="0" w:line="240" w:lineRule="auto"/>
        <w:ind w:firstLine="720"/>
        <w:jc w:val="both"/>
        <w:rPr>
          <w:rFonts w:ascii="Times New Roman" w:hAnsi="Times New Roman"/>
          <w:sz w:val="28"/>
          <w:szCs w:val="28"/>
        </w:rPr>
      </w:pPr>
      <w:r w:rsidRPr="00744793">
        <w:rPr>
          <w:rFonts w:ascii="Times New Roman" w:hAnsi="Times New Roman"/>
          <w:sz w:val="28"/>
          <w:szCs w:val="28"/>
        </w:rPr>
        <w:t>Прогноз по доходам, получаемым в виде арендной либо иной платы</w:t>
      </w:r>
      <w:r w:rsidRPr="00744793">
        <w:rPr>
          <w:rFonts w:ascii="Times New Roman" w:hAnsi="Times New Roman"/>
          <w:sz w:val="28"/>
          <w:szCs w:val="28"/>
        </w:rPr>
        <w:br/>
        <w:t>за передачу в возмездное пользование государственного и муниципального имущества, определен с учетом:</w:t>
      </w:r>
    </w:p>
    <w:p w:rsidR="00446A46" w:rsidRPr="00744793" w:rsidRDefault="00446A46" w:rsidP="00744793">
      <w:pPr>
        <w:spacing w:after="0" w:line="240" w:lineRule="auto"/>
        <w:ind w:firstLine="720"/>
        <w:jc w:val="both"/>
        <w:rPr>
          <w:rFonts w:ascii="Times New Roman" w:hAnsi="Times New Roman"/>
          <w:sz w:val="28"/>
          <w:szCs w:val="28"/>
        </w:rPr>
      </w:pPr>
      <w:proofErr w:type="gramStart"/>
      <w:r w:rsidRPr="00744793">
        <w:rPr>
          <w:rFonts w:ascii="Times New Roman" w:hAnsi="Times New Roman"/>
          <w:sz w:val="28"/>
          <w:szCs w:val="28"/>
        </w:rPr>
        <w:t>1) индексации на уровень инфляции размера арендной платы</w:t>
      </w:r>
      <w:r w:rsidRPr="00744793">
        <w:rPr>
          <w:rFonts w:ascii="Times New Roman" w:hAnsi="Times New Roman"/>
          <w:sz w:val="28"/>
          <w:szCs w:val="28"/>
        </w:rPr>
        <w:br/>
        <w:t>по договорам аренды земельных участков в соответствии с пунктом 13 Порядка определения размера арендной платы за земельные участки, находящиеся в собственности Омской области, и земельные участки, государственная собственность на которые не разграничена, предоставленные в аренду без торгов, утвержденного постановлением Правительства Омской области от 26.12.2018 № 419-п, пунктом 13 статьи 1 Решения Омского городского</w:t>
      </w:r>
      <w:proofErr w:type="gramEnd"/>
      <w:r w:rsidRPr="00744793">
        <w:rPr>
          <w:rFonts w:ascii="Times New Roman" w:hAnsi="Times New Roman"/>
          <w:sz w:val="28"/>
          <w:szCs w:val="28"/>
        </w:rPr>
        <w:t xml:space="preserve"> Совета от 10.04.2019 № 138 "О порядке определения размера арендной платы за земельные участки, находящиеся в муниципальной собственности города Омска и предоставленные в аренду без проведения торгов";</w:t>
      </w:r>
    </w:p>
    <w:p w:rsidR="00446A46" w:rsidRPr="00744793" w:rsidRDefault="00446A46" w:rsidP="00744793">
      <w:pPr>
        <w:spacing w:after="0" w:line="240" w:lineRule="auto"/>
        <w:ind w:firstLine="720"/>
        <w:jc w:val="both"/>
        <w:rPr>
          <w:rFonts w:ascii="Times New Roman" w:hAnsi="Times New Roman"/>
          <w:sz w:val="28"/>
          <w:szCs w:val="28"/>
        </w:rPr>
      </w:pPr>
      <w:r w:rsidRPr="00744793">
        <w:rPr>
          <w:rFonts w:ascii="Times New Roman" w:hAnsi="Times New Roman"/>
          <w:sz w:val="28"/>
          <w:szCs w:val="28"/>
        </w:rPr>
        <w:t>2) индексации на уровень инфляции размера арендной платы по договорам аренды муниципального имущества в соответствии с частью 3 статьи 10 Решения Омского городского Совета от 28.01.2009                                       № 212 "О порядке предоставления во владение и (или) пользование муниципального имущества города Омска".</w:t>
      </w:r>
    </w:p>
    <w:p w:rsidR="00446A46" w:rsidRPr="00744793" w:rsidRDefault="00446A46" w:rsidP="00744793">
      <w:pPr>
        <w:spacing w:after="0" w:line="240" w:lineRule="auto"/>
        <w:ind w:firstLine="720"/>
        <w:jc w:val="both"/>
        <w:rPr>
          <w:rFonts w:ascii="Times New Roman" w:hAnsi="Times New Roman"/>
          <w:sz w:val="28"/>
          <w:szCs w:val="28"/>
        </w:rPr>
      </w:pPr>
      <w:r w:rsidRPr="00744793">
        <w:rPr>
          <w:rFonts w:ascii="Times New Roman" w:hAnsi="Times New Roman"/>
          <w:sz w:val="28"/>
          <w:szCs w:val="28"/>
        </w:rPr>
        <w:t>Прогноз по доходам, получаемым в виде платы по соглашениям об установлении сервитута в отношении земельных участков, находящихся в государственной или муниципальной собственности, определен главными администраторами доходов на основании действующих соглашений.</w:t>
      </w:r>
    </w:p>
    <w:p w:rsidR="00446A46" w:rsidRPr="00744793" w:rsidRDefault="00446A46" w:rsidP="00744793">
      <w:pPr>
        <w:spacing w:after="0" w:line="240" w:lineRule="auto"/>
        <w:ind w:firstLine="720"/>
        <w:jc w:val="both"/>
        <w:rPr>
          <w:rFonts w:ascii="Times New Roman" w:hAnsi="Times New Roman"/>
          <w:sz w:val="28"/>
          <w:szCs w:val="28"/>
        </w:rPr>
      </w:pPr>
      <w:r w:rsidRPr="00744793">
        <w:rPr>
          <w:rFonts w:ascii="Times New Roman" w:hAnsi="Times New Roman"/>
          <w:sz w:val="28"/>
          <w:szCs w:val="28"/>
        </w:rPr>
        <w:t xml:space="preserve">Прогноз поступления доходов от перечисления части прибыли муниципальных унитарных предприятий, остающейся после уплаты налогов и иных обязательных платежей, сформирован в соответствии с прогнозами структурных подразделений Администрации города Омска, уполномоченных осуществлять права </w:t>
      </w:r>
      <w:r w:rsidRPr="00744793">
        <w:rPr>
          <w:rFonts w:ascii="Times New Roman" w:hAnsi="Times New Roman"/>
          <w:sz w:val="28"/>
          <w:szCs w:val="28"/>
        </w:rPr>
        <w:lastRenderedPageBreak/>
        <w:t>собственника имущества муниципальных предприятий города Омска в соответствии с постановлением Администрации города Омска от 18.12.2018 № 1286-п.</w:t>
      </w:r>
    </w:p>
    <w:p w:rsidR="00446A46" w:rsidRPr="00744793" w:rsidRDefault="00446A46" w:rsidP="00744793">
      <w:pPr>
        <w:spacing w:after="0" w:line="240" w:lineRule="auto"/>
        <w:ind w:firstLine="720"/>
        <w:jc w:val="both"/>
        <w:rPr>
          <w:rFonts w:ascii="Times New Roman" w:hAnsi="Times New Roman"/>
          <w:sz w:val="28"/>
          <w:szCs w:val="28"/>
        </w:rPr>
      </w:pPr>
      <w:proofErr w:type="gramStart"/>
      <w:r w:rsidRPr="00744793">
        <w:rPr>
          <w:rFonts w:ascii="Times New Roman" w:hAnsi="Times New Roman"/>
          <w:sz w:val="28"/>
          <w:szCs w:val="28"/>
        </w:rPr>
        <w:t>Прогноз доходов от перечисления части прибыли муниципальных унитарных предприятий, остающейся после уплаты налогов и иных обязательных платежей, на 2025 год и плановый период 2026 и 2027 годов</w:t>
      </w:r>
      <w:r w:rsidRPr="00744793">
        <w:rPr>
          <w:rFonts w:ascii="Times New Roman" w:hAnsi="Times New Roman"/>
          <w:sz w:val="28"/>
          <w:szCs w:val="28"/>
        </w:rPr>
        <w:br/>
        <w:t xml:space="preserve">в разрезе муниципальных унитарных предприятий представлен в таблице № 4. </w:t>
      </w:r>
      <w:proofErr w:type="gramEnd"/>
    </w:p>
    <w:p w:rsidR="00446A46" w:rsidRPr="00744793" w:rsidRDefault="00446A46" w:rsidP="00744793">
      <w:pPr>
        <w:spacing w:after="0" w:line="240" w:lineRule="auto"/>
        <w:ind w:firstLine="720"/>
        <w:jc w:val="right"/>
        <w:rPr>
          <w:rFonts w:ascii="Times New Roman" w:hAnsi="Times New Roman"/>
          <w:sz w:val="28"/>
          <w:szCs w:val="28"/>
        </w:rPr>
      </w:pPr>
    </w:p>
    <w:p w:rsidR="00446A46" w:rsidRPr="00744793" w:rsidRDefault="00446A46" w:rsidP="00744793">
      <w:pPr>
        <w:spacing w:after="0" w:line="240" w:lineRule="auto"/>
        <w:ind w:firstLine="720"/>
        <w:jc w:val="right"/>
        <w:rPr>
          <w:rFonts w:ascii="Times New Roman" w:hAnsi="Times New Roman"/>
          <w:sz w:val="28"/>
          <w:szCs w:val="28"/>
        </w:rPr>
      </w:pPr>
    </w:p>
    <w:p w:rsidR="00446A46" w:rsidRPr="00744793" w:rsidRDefault="00446A46" w:rsidP="00744793">
      <w:pPr>
        <w:spacing w:after="0" w:line="240" w:lineRule="auto"/>
        <w:ind w:firstLine="720"/>
        <w:jc w:val="right"/>
        <w:rPr>
          <w:rFonts w:ascii="Times New Roman" w:hAnsi="Times New Roman"/>
          <w:sz w:val="28"/>
          <w:szCs w:val="28"/>
        </w:rPr>
      </w:pPr>
    </w:p>
    <w:p w:rsidR="00446A46" w:rsidRPr="00744793" w:rsidRDefault="00446A46" w:rsidP="00744793">
      <w:pPr>
        <w:spacing w:after="0" w:line="240" w:lineRule="auto"/>
        <w:ind w:firstLine="720"/>
        <w:jc w:val="right"/>
        <w:rPr>
          <w:rFonts w:ascii="Times New Roman" w:hAnsi="Times New Roman"/>
          <w:sz w:val="28"/>
          <w:szCs w:val="28"/>
        </w:rPr>
      </w:pPr>
      <w:r w:rsidRPr="00744793">
        <w:rPr>
          <w:rFonts w:ascii="Times New Roman" w:hAnsi="Times New Roman"/>
          <w:sz w:val="28"/>
          <w:szCs w:val="28"/>
        </w:rPr>
        <w:t>Таблица № 4</w:t>
      </w:r>
    </w:p>
    <w:p w:rsidR="00446A46" w:rsidRPr="00744793" w:rsidRDefault="00446A46" w:rsidP="00744793">
      <w:pPr>
        <w:spacing w:after="0" w:line="240" w:lineRule="auto"/>
        <w:ind w:firstLine="720"/>
        <w:jc w:val="right"/>
        <w:rPr>
          <w:rFonts w:ascii="Times New Roman" w:hAnsi="Times New Roman"/>
          <w:sz w:val="28"/>
          <w:szCs w:val="28"/>
        </w:rPr>
      </w:pPr>
    </w:p>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Прогноз доходов от перечисления части прибыли муниципальных унитарных предприятий, остающейся после уплаты налогов и иных обязательных платежей, на 2025 год и плановый период 2026 и 2027 годов</w:t>
      </w:r>
    </w:p>
    <w:p w:rsidR="00446A46" w:rsidRPr="00744793" w:rsidRDefault="00446A46" w:rsidP="00744793">
      <w:pPr>
        <w:spacing w:after="0" w:line="240" w:lineRule="auto"/>
        <w:jc w:val="center"/>
        <w:rPr>
          <w:rFonts w:ascii="Times New Roman" w:hAnsi="Times New Roman"/>
          <w:sz w:val="28"/>
          <w:szCs w:val="28"/>
        </w:rPr>
      </w:pPr>
    </w:p>
    <w:p w:rsidR="00446A46" w:rsidRPr="00744793" w:rsidRDefault="00446A46" w:rsidP="00744793">
      <w:pPr>
        <w:spacing w:after="0" w:line="240" w:lineRule="auto"/>
        <w:ind w:firstLine="720"/>
        <w:jc w:val="right"/>
        <w:rPr>
          <w:rFonts w:ascii="Times New Roman" w:hAnsi="Times New Roman"/>
          <w:sz w:val="28"/>
          <w:szCs w:val="28"/>
        </w:rPr>
      </w:pPr>
      <w:r w:rsidRPr="00744793">
        <w:rPr>
          <w:rFonts w:ascii="Times New Roman" w:hAnsi="Times New Roman"/>
          <w:sz w:val="28"/>
          <w:szCs w:val="28"/>
        </w:rPr>
        <w:t>(руб.)</w:t>
      </w:r>
    </w:p>
    <w:tbl>
      <w:tblPr>
        <w:tblW w:w="9513" w:type="dxa"/>
        <w:tblInd w:w="93" w:type="dxa"/>
        <w:tblLayout w:type="fixed"/>
        <w:tblLook w:val="04A0"/>
      </w:tblPr>
      <w:tblGrid>
        <w:gridCol w:w="3843"/>
        <w:gridCol w:w="1890"/>
        <w:gridCol w:w="1890"/>
        <w:gridCol w:w="1890"/>
      </w:tblGrid>
      <w:tr w:rsidR="00446A46" w:rsidRPr="00744793" w:rsidTr="007443B2">
        <w:trPr>
          <w:trHeight w:val="672"/>
          <w:tblHeader/>
        </w:trPr>
        <w:tc>
          <w:tcPr>
            <w:tcW w:w="3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Наименование предприятия</w:t>
            </w:r>
          </w:p>
        </w:tc>
        <w:tc>
          <w:tcPr>
            <w:tcW w:w="1890" w:type="dxa"/>
            <w:tcBorders>
              <w:top w:val="single" w:sz="4" w:space="0" w:color="auto"/>
              <w:left w:val="nil"/>
              <w:bottom w:val="single" w:sz="4" w:space="0" w:color="auto"/>
              <w:right w:val="single" w:sz="4" w:space="0" w:color="auto"/>
            </w:tcBorders>
            <w:shd w:val="clear" w:color="auto" w:fill="FFFFFF"/>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 2025 год</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 2026 год</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 2027 год</w:t>
            </w:r>
          </w:p>
        </w:tc>
      </w:tr>
      <w:tr w:rsidR="00446A46" w:rsidRPr="00744793" w:rsidTr="007443B2">
        <w:trPr>
          <w:trHeight w:val="420"/>
        </w:trPr>
        <w:tc>
          <w:tcPr>
            <w:tcW w:w="3843" w:type="dxa"/>
            <w:tcBorders>
              <w:top w:val="single" w:sz="4" w:space="0" w:color="auto"/>
              <w:left w:val="single" w:sz="4" w:space="0" w:color="auto"/>
              <w:bottom w:val="single" w:sz="4" w:space="0" w:color="auto"/>
              <w:right w:val="single" w:sz="4" w:space="0" w:color="auto"/>
            </w:tcBorders>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МП города Омска "Парк культуры и отдыха имени 30-летия ВЛКСМ"</w:t>
            </w:r>
          </w:p>
        </w:tc>
        <w:tc>
          <w:tcPr>
            <w:tcW w:w="1890" w:type="dxa"/>
            <w:tcBorders>
              <w:top w:val="single" w:sz="4" w:space="0" w:color="auto"/>
              <w:left w:val="single" w:sz="4" w:space="0" w:color="auto"/>
              <w:bottom w:val="single" w:sz="4" w:space="0" w:color="auto"/>
              <w:right w:val="single" w:sz="4" w:space="0" w:color="auto"/>
            </w:tcBorders>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6 411 606,00</w:t>
            </w:r>
          </w:p>
        </w:tc>
        <w:tc>
          <w:tcPr>
            <w:tcW w:w="1890" w:type="dxa"/>
            <w:tcBorders>
              <w:top w:val="single" w:sz="4" w:space="0" w:color="auto"/>
              <w:left w:val="single" w:sz="4" w:space="0" w:color="auto"/>
              <w:bottom w:val="single" w:sz="4" w:space="0" w:color="auto"/>
              <w:right w:val="single" w:sz="4" w:space="0" w:color="auto"/>
            </w:tcBorders>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6 957 961,00</w:t>
            </w:r>
          </w:p>
        </w:tc>
        <w:tc>
          <w:tcPr>
            <w:tcW w:w="1890" w:type="dxa"/>
            <w:tcBorders>
              <w:top w:val="single" w:sz="4" w:space="0" w:color="auto"/>
              <w:left w:val="single" w:sz="4" w:space="0" w:color="auto"/>
              <w:bottom w:val="single" w:sz="4" w:space="0" w:color="auto"/>
              <w:right w:val="single" w:sz="4" w:space="0" w:color="auto"/>
            </w:tcBorders>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7 653 757,00</w:t>
            </w:r>
          </w:p>
        </w:tc>
      </w:tr>
      <w:tr w:rsidR="00446A46" w:rsidRPr="00744793" w:rsidTr="007443B2">
        <w:trPr>
          <w:trHeight w:val="487"/>
        </w:trPr>
        <w:tc>
          <w:tcPr>
            <w:tcW w:w="3843" w:type="dxa"/>
            <w:tcBorders>
              <w:top w:val="single" w:sz="4" w:space="0" w:color="auto"/>
              <w:left w:val="single" w:sz="4" w:space="0" w:color="auto"/>
              <w:bottom w:val="single" w:sz="4" w:space="0" w:color="auto"/>
              <w:right w:val="single" w:sz="4" w:space="0" w:color="auto"/>
            </w:tcBorders>
            <w:shd w:val="clear" w:color="auto" w:fill="FFFFFF"/>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МП города Омска "Муниципальные рынки"</w:t>
            </w:r>
          </w:p>
        </w:tc>
        <w:tc>
          <w:tcPr>
            <w:tcW w:w="1890" w:type="dxa"/>
            <w:tcBorders>
              <w:top w:val="single" w:sz="4" w:space="0" w:color="auto"/>
              <w:left w:val="nil"/>
              <w:bottom w:val="single" w:sz="4" w:space="0" w:color="auto"/>
              <w:right w:val="single" w:sz="4" w:space="0" w:color="auto"/>
            </w:tcBorders>
            <w:shd w:val="clear" w:color="auto" w:fill="FFFFFF"/>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2 604 355,00</w:t>
            </w:r>
          </w:p>
        </w:tc>
        <w:tc>
          <w:tcPr>
            <w:tcW w:w="18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0,00</w:t>
            </w:r>
          </w:p>
        </w:tc>
        <w:tc>
          <w:tcPr>
            <w:tcW w:w="18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0,00</w:t>
            </w:r>
          </w:p>
        </w:tc>
      </w:tr>
      <w:tr w:rsidR="00446A46" w:rsidRPr="00744793" w:rsidTr="007443B2">
        <w:trPr>
          <w:trHeight w:val="487"/>
        </w:trPr>
        <w:tc>
          <w:tcPr>
            <w:tcW w:w="3843" w:type="dxa"/>
            <w:tcBorders>
              <w:top w:val="single" w:sz="4" w:space="0" w:color="auto"/>
              <w:left w:val="single" w:sz="4" w:space="0" w:color="auto"/>
              <w:bottom w:val="single" w:sz="4" w:space="0" w:color="auto"/>
              <w:right w:val="single" w:sz="4" w:space="0" w:color="auto"/>
            </w:tcBorders>
            <w:shd w:val="clear" w:color="auto" w:fill="FFFFFF"/>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МП города Омска "Электрический транспорт"</w:t>
            </w:r>
          </w:p>
        </w:tc>
        <w:tc>
          <w:tcPr>
            <w:tcW w:w="1890" w:type="dxa"/>
            <w:tcBorders>
              <w:top w:val="single" w:sz="4" w:space="0" w:color="auto"/>
              <w:left w:val="nil"/>
              <w:bottom w:val="single" w:sz="4" w:space="0" w:color="auto"/>
              <w:right w:val="single" w:sz="4" w:space="0" w:color="auto"/>
            </w:tcBorders>
            <w:shd w:val="clear" w:color="auto" w:fill="FFFFFF"/>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14 534 113,00</w:t>
            </w:r>
          </w:p>
        </w:tc>
        <w:tc>
          <w:tcPr>
            <w:tcW w:w="18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15 115 477,52</w:t>
            </w:r>
          </w:p>
        </w:tc>
        <w:tc>
          <w:tcPr>
            <w:tcW w:w="18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15 720 096,62</w:t>
            </w:r>
          </w:p>
        </w:tc>
      </w:tr>
      <w:tr w:rsidR="00446A46" w:rsidRPr="00744793" w:rsidTr="007443B2">
        <w:trPr>
          <w:trHeight w:val="422"/>
        </w:trPr>
        <w:tc>
          <w:tcPr>
            <w:tcW w:w="3843" w:type="dxa"/>
            <w:tcBorders>
              <w:top w:val="nil"/>
              <w:left w:val="single" w:sz="4" w:space="0" w:color="auto"/>
              <w:bottom w:val="single" w:sz="4" w:space="0" w:color="auto"/>
              <w:right w:val="single" w:sz="4" w:space="0" w:color="auto"/>
            </w:tcBorders>
            <w:shd w:val="clear" w:color="auto" w:fill="FFFFFF"/>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БУ города Омска "Управление дорожного хозяйства и благоустройства" (задолженность МП города Омска "ДРСУ – 2")</w:t>
            </w:r>
          </w:p>
        </w:tc>
        <w:tc>
          <w:tcPr>
            <w:tcW w:w="1890" w:type="dxa"/>
            <w:tcBorders>
              <w:top w:val="single" w:sz="4" w:space="0" w:color="auto"/>
              <w:left w:val="nil"/>
              <w:bottom w:val="single" w:sz="4" w:space="0" w:color="auto"/>
              <w:right w:val="single" w:sz="4" w:space="0" w:color="auto"/>
            </w:tcBorders>
            <w:shd w:val="clear" w:color="auto" w:fill="FFFFFF"/>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572 664,00</w:t>
            </w:r>
          </w:p>
        </w:tc>
        <w:tc>
          <w:tcPr>
            <w:tcW w:w="18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572 664,00</w:t>
            </w:r>
          </w:p>
        </w:tc>
        <w:tc>
          <w:tcPr>
            <w:tcW w:w="18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572 664,00</w:t>
            </w:r>
          </w:p>
        </w:tc>
      </w:tr>
      <w:tr w:rsidR="00446A46" w:rsidRPr="00744793" w:rsidTr="007443B2">
        <w:trPr>
          <w:trHeight w:val="422"/>
        </w:trPr>
        <w:tc>
          <w:tcPr>
            <w:tcW w:w="3843" w:type="dxa"/>
            <w:tcBorders>
              <w:top w:val="nil"/>
              <w:left w:val="single" w:sz="4" w:space="0" w:color="auto"/>
              <w:bottom w:val="single" w:sz="4" w:space="0" w:color="auto"/>
              <w:right w:val="single" w:sz="4" w:space="0" w:color="auto"/>
            </w:tcBorders>
            <w:shd w:val="clear" w:color="auto" w:fill="FFFFFF"/>
            <w:vAlign w:val="center"/>
            <w:hideMark/>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Всего:</w:t>
            </w:r>
          </w:p>
        </w:tc>
        <w:tc>
          <w:tcPr>
            <w:tcW w:w="1890" w:type="dxa"/>
            <w:tcBorders>
              <w:top w:val="single" w:sz="4" w:space="0" w:color="auto"/>
              <w:left w:val="nil"/>
              <w:bottom w:val="single" w:sz="4" w:space="0" w:color="auto"/>
              <w:right w:val="single" w:sz="4" w:space="0" w:color="auto"/>
            </w:tcBorders>
            <w:shd w:val="clear" w:color="auto" w:fill="FFFFFF"/>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24 122 738,00</w:t>
            </w:r>
          </w:p>
        </w:tc>
        <w:tc>
          <w:tcPr>
            <w:tcW w:w="18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22 646 102,52</w:t>
            </w:r>
          </w:p>
        </w:tc>
        <w:tc>
          <w:tcPr>
            <w:tcW w:w="189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23 946 517,62</w:t>
            </w:r>
          </w:p>
        </w:tc>
      </w:tr>
    </w:tbl>
    <w:p w:rsidR="00446A46" w:rsidRPr="00744793" w:rsidRDefault="00446A46" w:rsidP="00744793">
      <w:pPr>
        <w:spacing w:after="0" w:line="240" w:lineRule="auto"/>
        <w:ind w:firstLine="709"/>
        <w:jc w:val="both"/>
        <w:rPr>
          <w:rFonts w:ascii="Times New Roman" w:hAnsi="Times New Roman"/>
          <w:sz w:val="28"/>
          <w:szCs w:val="28"/>
        </w:rPr>
      </w:pP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Прочие доходы от использования муниципального имущества</w:t>
      </w:r>
      <w:r w:rsidRPr="00744793">
        <w:rPr>
          <w:rFonts w:ascii="Times New Roman" w:hAnsi="Times New Roman"/>
          <w:sz w:val="28"/>
          <w:szCs w:val="28"/>
        </w:rPr>
        <w:br/>
        <w:t>на 2025 год прогнозируются в сумме 345 353 782,85 руб., в том числе:</w:t>
      </w:r>
    </w:p>
    <w:p w:rsidR="00446A46" w:rsidRPr="00744793" w:rsidRDefault="00446A46" w:rsidP="00744793">
      <w:pPr>
        <w:adjustRightInd w:val="0"/>
        <w:spacing w:after="0" w:line="240" w:lineRule="auto"/>
        <w:ind w:firstLine="708"/>
        <w:jc w:val="both"/>
        <w:rPr>
          <w:rFonts w:ascii="Times New Roman" w:hAnsi="Times New Roman"/>
          <w:sz w:val="28"/>
          <w:szCs w:val="28"/>
        </w:rPr>
      </w:pPr>
      <w:proofErr w:type="gramStart"/>
      <w:r w:rsidRPr="00744793">
        <w:rPr>
          <w:rFonts w:ascii="Times New Roman" w:hAnsi="Times New Roman"/>
          <w:sz w:val="28"/>
          <w:szCs w:val="28"/>
        </w:rPr>
        <w:t>- 171 732 723,17 руб. – поступление платы по договорам на размещение нестационарных торговых объектов, а также платы за право на заключение указанных договоров в соответствии с постановлением Правительства Омской области от 25.05.2022 № 247-п "Об отдельных вопросах реализации на территории Омской области постановления Правительства Российской Федерации от 12 марта 2022 года № 353", постановлениями Администрации города Омска от 23.12.2014 № 1812-п "О размещении нестационарных</w:t>
      </w:r>
      <w:proofErr w:type="gramEnd"/>
      <w:r w:rsidRPr="00744793">
        <w:rPr>
          <w:rFonts w:ascii="Times New Roman" w:hAnsi="Times New Roman"/>
          <w:sz w:val="28"/>
          <w:szCs w:val="28"/>
        </w:rPr>
        <w:t xml:space="preserve"> торговых объектов на территории города Омска" и от 04.08.2014 № 1041-п</w:t>
      </w:r>
      <w:r w:rsidRPr="00744793">
        <w:rPr>
          <w:rFonts w:ascii="Times New Roman" w:hAnsi="Times New Roman"/>
          <w:sz w:val="28"/>
          <w:szCs w:val="28"/>
        </w:rPr>
        <w:br/>
        <w:t>"Об утверждении схемы размещения нестационарных торговых объектов на территории города Омска" исходя из действующих и планируемых</w:t>
      </w:r>
      <w:r w:rsidRPr="00744793">
        <w:rPr>
          <w:rFonts w:ascii="Times New Roman" w:hAnsi="Times New Roman"/>
          <w:sz w:val="28"/>
          <w:szCs w:val="28"/>
        </w:rPr>
        <w:br/>
        <w:t xml:space="preserve">к заключению договоров с </w:t>
      </w:r>
      <w:proofErr w:type="gramStart"/>
      <w:r w:rsidRPr="00744793">
        <w:rPr>
          <w:rFonts w:ascii="Times New Roman" w:hAnsi="Times New Roman"/>
          <w:sz w:val="28"/>
          <w:szCs w:val="28"/>
        </w:rPr>
        <w:t>учетом</w:t>
      </w:r>
      <w:proofErr w:type="gramEnd"/>
      <w:r w:rsidRPr="00744793">
        <w:rPr>
          <w:rFonts w:ascii="Times New Roman" w:hAnsi="Times New Roman"/>
          <w:sz w:val="28"/>
          <w:szCs w:val="28"/>
        </w:rPr>
        <w:t xml:space="preserve"> установленного на 2025 год коэффициента-</w:t>
      </w:r>
      <w:r w:rsidRPr="00744793">
        <w:rPr>
          <w:rFonts w:ascii="Times New Roman" w:hAnsi="Times New Roman"/>
          <w:sz w:val="28"/>
          <w:szCs w:val="28"/>
        </w:rPr>
        <w:lastRenderedPageBreak/>
        <w:t>дефлятора для расчета ежемесячной платы за размещение нестационарного торгового объекта на территории города Омска в размере 1,36;</w:t>
      </w:r>
    </w:p>
    <w:p w:rsidR="00446A46" w:rsidRPr="00744793" w:rsidRDefault="00446A46" w:rsidP="00744793">
      <w:pPr>
        <w:adjustRightInd w:val="0"/>
        <w:spacing w:after="0" w:line="240" w:lineRule="auto"/>
        <w:ind w:firstLine="708"/>
        <w:jc w:val="both"/>
        <w:rPr>
          <w:rFonts w:ascii="Times New Roman" w:hAnsi="Times New Roman"/>
          <w:sz w:val="28"/>
          <w:szCs w:val="28"/>
        </w:rPr>
      </w:pPr>
      <w:proofErr w:type="gramStart"/>
      <w:r w:rsidRPr="00744793">
        <w:rPr>
          <w:rFonts w:ascii="Times New Roman" w:hAnsi="Times New Roman"/>
          <w:sz w:val="28"/>
          <w:szCs w:val="28"/>
        </w:rPr>
        <w:t>- 115 381 017,52 руб. – поступление платы по договорам на установку и эксплуатацию рекламных конструкций в соответствии с Решением Омского городского Совета от 28.01.2009 № 213 "О порядке расчета размера платы</w:t>
      </w:r>
      <w:r w:rsidRPr="00744793">
        <w:rPr>
          <w:rFonts w:ascii="Times New Roman" w:hAnsi="Times New Roman"/>
          <w:sz w:val="28"/>
          <w:szCs w:val="28"/>
        </w:rPr>
        <w:br/>
        <w:t>по договору на установку и эксплуатацию рекламной конструкции на земельном участке, здании или ином недвижимом имуществе, находящемся</w:t>
      </w:r>
      <w:r w:rsidRPr="00744793">
        <w:rPr>
          <w:rFonts w:ascii="Times New Roman" w:hAnsi="Times New Roman"/>
          <w:sz w:val="28"/>
          <w:szCs w:val="28"/>
        </w:rPr>
        <w:br/>
        <w:t>в муниципальной собственности города Омска, и на земельном участке, расположенном на территории города Омска</w:t>
      </w:r>
      <w:proofErr w:type="gramEnd"/>
      <w:r w:rsidRPr="00744793">
        <w:rPr>
          <w:rFonts w:ascii="Times New Roman" w:hAnsi="Times New Roman"/>
          <w:sz w:val="28"/>
          <w:szCs w:val="28"/>
        </w:rPr>
        <w:t xml:space="preserve">, государственная собственность на который не разграничена", постановлением Администрации города Омска от 11.02.2016 № 182-п "Об утверждении схемы размещения рекламных конструкций" исходя из действующих договоров с </w:t>
      </w:r>
      <w:proofErr w:type="gramStart"/>
      <w:r w:rsidRPr="00744793">
        <w:rPr>
          <w:rFonts w:ascii="Times New Roman" w:hAnsi="Times New Roman"/>
          <w:sz w:val="28"/>
          <w:szCs w:val="28"/>
        </w:rPr>
        <w:t>учетом</w:t>
      </w:r>
      <w:proofErr w:type="gramEnd"/>
      <w:r w:rsidRPr="00744793">
        <w:rPr>
          <w:rFonts w:ascii="Times New Roman" w:hAnsi="Times New Roman"/>
          <w:sz w:val="28"/>
          <w:szCs w:val="28"/>
        </w:rPr>
        <w:t xml:space="preserve"> установленного</w:t>
      </w:r>
      <w:r w:rsidRPr="00744793">
        <w:rPr>
          <w:rFonts w:ascii="Times New Roman" w:hAnsi="Times New Roman"/>
          <w:sz w:val="28"/>
          <w:szCs w:val="28"/>
        </w:rPr>
        <w:br/>
        <w:t xml:space="preserve">на 2025 год коэффициента-дефлятора для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Омска, и на земельном участке, </w:t>
      </w:r>
      <w:proofErr w:type="gramStart"/>
      <w:r w:rsidRPr="00744793">
        <w:rPr>
          <w:rFonts w:ascii="Times New Roman" w:hAnsi="Times New Roman"/>
          <w:sz w:val="28"/>
          <w:szCs w:val="28"/>
        </w:rPr>
        <w:t>расположенном</w:t>
      </w:r>
      <w:r w:rsidRPr="00744793">
        <w:rPr>
          <w:rFonts w:ascii="Times New Roman" w:hAnsi="Times New Roman"/>
          <w:sz w:val="28"/>
          <w:szCs w:val="28"/>
        </w:rPr>
        <w:br/>
        <w:t>на территории города Омска, государственная собственность на который</w:t>
      </w:r>
      <w:r w:rsidRPr="00744793">
        <w:rPr>
          <w:rFonts w:ascii="Times New Roman" w:hAnsi="Times New Roman"/>
          <w:sz w:val="28"/>
          <w:szCs w:val="28"/>
        </w:rPr>
        <w:br/>
        <w:t>не разграничена, в размере 1,983;</w:t>
      </w:r>
      <w:proofErr w:type="gramEnd"/>
    </w:p>
    <w:p w:rsidR="00446A46" w:rsidRPr="00744793" w:rsidRDefault="00446A46" w:rsidP="00744793">
      <w:pPr>
        <w:adjustRightInd w:val="0"/>
        <w:spacing w:after="0" w:line="240" w:lineRule="auto"/>
        <w:ind w:firstLine="709"/>
        <w:jc w:val="both"/>
        <w:rPr>
          <w:rFonts w:ascii="Times New Roman" w:hAnsi="Times New Roman"/>
          <w:sz w:val="28"/>
          <w:szCs w:val="28"/>
        </w:rPr>
      </w:pPr>
      <w:r w:rsidRPr="00744793">
        <w:rPr>
          <w:rFonts w:ascii="Times New Roman" w:hAnsi="Times New Roman"/>
          <w:sz w:val="28"/>
          <w:szCs w:val="28"/>
        </w:rPr>
        <w:t>- 46 016 409,60 руб. – поступление платы за наем по договорам социального найма жилых помещений в соответствии с постановлением Администрации города Омска от 19.01.2018 № 36-п "О плате за наем жилого помещения" с учетом приватизации жилых помещений;</w:t>
      </w:r>
    </w:p>
    <w:p w:rsidR="00446A46" w:rsidRPr="00744793" w:rsidRDefault="00446A46" w:rsidP="00744793">
      <w:pPr>
        <w:adjustRightInd w:val="0"/>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- 5 139 081,84 руб. – поступление платы за наем по договорам найма объектов муниципального жилищного фонда коммерческого использования</w:t>
      </w:r>
      <w:r w:rsidRPr="00744793">
        <w:rPr>
          <w:rFonts w:ascii="Times New Roman" w:hAnsi="Times New Roman"/>
          <w:sz w:val="28"/>
          <w:szCs w:val="28"/>
        </w:rPr>
        <w:br/>
        <w:t>в соответствии с Решением Омского городского Совета от 30.09.2009 № 281 "О</w:t>
      </w:r>
      <w:r w:rsidRPr="00744793">
        <w:rPr>
          <w:rFonts w:ascii="Times New Roman" w:hAnsi="Times New Roman"/>
          <w:color w:val="000000"/>
          <w:sz w:val="28"/>
          <w:szCs w:val="28"/>
        </w:rPr>
        <w:t> </w:t>
      </w:r>
      <w:r w:rsidRPr="00744793">
        <w:rPr>
          <w:rFonts w:ascii="Times New Roman" w:hAnsi="Times New Roman"/>
          <w:sz w:val="28"/>
          <w:szCs w:val="28"/>
        </w:rPr>
        <w:t>муниципальном жилищном фонде коммерческого использования города Омска" и постановлением Администрации города Омска от 19.01.2018 № 36-п "О плате за наем жилого помещения" с учетом окончания сроков действия договоров найма жилых помещений, реализации права</w:t>
      </w:r>
      <w:proofErr w:type="gramEnd"/>
      <w:r w:rsidRPr="00744793">
        <w:rPr>
          <w:rFonts w:ascii="Times New Roman" w:hAnsi="Times New Roman"/>
          <w:sz w:val="28"/>
          <w:szCs w:val="28"/>
        </w:rPr>
        <w:t xml:space="preserve"> граждан на выкуп указанных помещений;</w:t>
      </w:r>
    </w:p>
    <w:p w:rsidR="00446A46" w:rsidRPr="00744793" w:rsidRDefault="00446A46" w:rsidP="00744793">
      <w:pPr>
        <w:adjustRightInd w:val="0"/>
        <w:spacing w:after="0" w:line="240" w:lineRule="auto"/>
        <w:ind w:firstLine="708"/>
        <w:jc w:val="both"/>
        <w:rPr>
          <w:rFonts w:ascii="Times New Roman" w:hAnsi="Times New Roman"/>
          <w:sz w:val="28"/>
          <w:szCs w:val="28"/>
        </w:rPr>
      </w:pPr>
      <w:r w:rsidRPr="00744793">
        <w:rPr>
          <w:rFonts w:ascii="Times New Roman" w:hAnsi="Times New Roman"/>
          <w:sz w:val="28"/>
          <w:szCs w:val="28"/>
        </w:rPr>
        <w:t>- 5 033 541,72 руб. – поступление платы по договорам за размещение объектов, установленных в соответствии с постановлением Правительства Омской области от 24.06.2015 № 170-п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- 1 435 329,00 руб. – поступление концессионной платы согласно условиям действующих концессионных соглашений;</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- 615 680,00 руб. – поступление платы по договорам на размещение и обеспечение функционирования оборудования подвижной радиотелефонной связи.</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Прогноз поступления платы за негативное воздействие на окружающую среду в бюджет города Омска предусмотрен на уровне оценки главного администратора доходов – Сибирского межрегионального управления Федеральной службы по надзору в сфере природопользования на основании анализа динамики начислений и поступлений платы в сумме 22 954 320,00 руб.</w:t>
      </w:r>
    </w:p>
    <w:p w:rsidR="00446A46" w:rsidRPr="00744793" w:rsidRDefault="00446A46" w:rsidP="00744793">
      <w:pPr>
        <w:spacing w:after="0" w:line="240" w:lineRule="auto"/>
        <w:ind w:firstLine="709"/>
        <w:jc w:val="both"/>
        <w:rPr>
          <w:rFonts w:ascii="Times New Roman" w:hAnsi="Times New Roman"/>
          <w:color w:val="000000"/>
          <w:sz w:val="28"/>
          <w:szCs w:val="28"/>
        </w:rPr>
      </w:pPr>
      <w:r w:rsidRPr="00744793">
        <w:rPr>
          <w:rFonts w:ascii="Times New Roman" w:hAnsi="Times New Roman"/>
          <w:color w:val="000000"/>
          <w:sz w:val="28"/>
          <w:szCs w:val="28"/>
        </w:rPr>
        <w:lastRenderedPageBreak/>
        <w:t xml:space="preserve">По доходам от оказания платных услуг и компенсации затрат государства </w:t>
      </w:r>
      <w:r w:rsidRPr="00744793">
        <w:rPr>
          <w:rFonts w:ascii="Times New Roman" w:hAnsi="Times New Roman"/>
          <w:sz w:val="28"/>
          <w:szCs w:val="28"/>
        </w:rPr>
        <w:t>на 2025 год</w:t>
      </w:r>
      <w:r w:rsidRPr="00744793">
        <w:rPr>
          <w:rFonts w:ascii="Times New Roman" w:hAnsi="Times New Roman"/>
          <w:color w:val="000000"/>
          <w:sz w:val="28"/>
          <w:szCs w:val="28"/>
        </w:rPr>
        <w:t xml:space="preserve"> предусмотрены поступления в сумме 2 153 492 688,94 руб., в том числе:</w:t>
      </w:r>
    </w:p>
    <w:p w:rsidR="00446A46" w:rsidRPr="00744793" w:rsidRDefault="00446A46" w:rsidP="00744793">
      <w:pPr>
        <w:spacing w:after="0" w:line="240" w:lineRule="auto"/>
        <w:ind w:firstLine="709"/>
        <w:jc w:val="both"/>
        <w:rPr>
          <w:rFonts w:ascii="Times New Roman" w:hAnsi="Times New Roman"/>
          <w:color w:val="000000"/>
          <w:sz w:val="28"/>
          <w:szCs w:val="28"/>
        </w:rPr>
      </w:pPr>
      <w:r w:rsidRPr="00744793">
        <w:rPr>
          <w:rFonts w:ascii="Times New Roman" w:hAnsi="Times New Roman"/>
          <w:color w:val="000000"/>
          <w:sz w:val="28"/>
          <w:szCs w:val="28"/>
        </w:rPr>
        <w:t>- 2 146 781 209,14 </w:t>
      </w:r>
      <w:r w:rsidRPr="00744793">
        <w:rPr>
          <w:rFonts w:ascii="Times New Roman" w:hAnsi="Times New Roman"/>
          <w:sz w:val="28"/>
          <w:szCs w:val="28"/>
        </w:rPr>
        <w:t>руб</w:t>
      </w:r>
      <w:r w:rsidRPr="00744793">
        <w:rPr>
          <w:rFonts w:ascii="Times New Roman" w:hAnsi="Times New Roman"/>
          <w:color w:val="000000"/>
          <w:sz w:val="28"/>
          <w:szCs w:val="28"/>
        </w:rPr>
        <w:t>. </w:t>
      </w:r>
      <w:r w:rsidRPr="00744793">
        <w:rPr>
          <w:rFonts w:ascii="Times New Roman" w:hAnsi="Times New Roman"/>
          <w:sz w:val="28"/>
          <w:szCs w:val="28"/>
        </w:rPr>
        <w:t>– прочие доходы от компенсации затрат бюджетов городских округов (</w:t>
      </w:r>
      <w:r w:rsidRPr="00744793">
        <w:rPr>
          <w:rFonts w:ascii="Times New Roman" w:hAnsi="Times New Roman"/>
          <w:color w:val="000000"/>
          <w:sz w:val="28"/>
          <w:szCs w:val="28"/>
        </w:rPr>
        <w:t>поступление доходов от возмещения затрат на организацию регулярных перевозок по регулируемым тарифам);</w:t>
      </w:r>
    </w:p>
    <w:p w:rsidR="00446A46" w:rsidRPr="00744793" w:rsidRDefault="00446A46" w:rsidP="00744793">
      <w:pPr>
        <w:spacing w:after="0" w:line="240" w:lineRule="auto"/>
        <w:ind w:firstLine="709"/>
        <w:jc w:val="both"/>
        <w:rPr>
          <w:rFonts w:ascii="Times New Roman" w:hAnsi="Times New Roman"/>
          <w:color w:val="000000"/>
          <w:sz w:val="28"/>
          <w:szCs w:val="28"/>
        </w:rPr>
      </w:pPr>
      <w:r w:rsidRPr="00744793">
        <w:rPr>
          <w:rFonts w:ascii="Times New Roman" w:hAnsi="Times New Roman"/>
          <w:color w:val="000000"/>
          <w:sz w:val="28"/>
          <w:szCs w:val="28"/>
        </w:rPr>
        <w:t xml:space="preserve">- 5 462 118,50 руб. </w:t>
      </w:r>
      <w:r w:rsidRPr="00744793">
        <w:rPr>
          <w:rFonts w:ascii="Times New Roman" w:hAnsi="Times New Roman"/>
          <w:sz w:val="28"/>
          <w:szCs w:val="28"/>
        </w:rPr>
        <w:t xml:space="preserve">– </w:t>
      </w:r>
      <w:r w:rsidRPr="00744793">
        <w:rPr>
          <w:rFonts w:ascii="Times New Roman" w:hAnsi="Times New Roman"/>
          <w:color w:val="000000"/>
          <w:sz w:val="28"/>
          <w:szCs w:val="28"/>
        </w:rPr>
        <w:t>доходы, поступающие в порядке возмещения расходов, понесенных в связи с эксплуатацией имущества (определены на основании заключенных структурными подразделениями Администрации города Омска и казенными учреждениями города Омска договоров с учетом роста тарифов на коммунальные услуги в соответствии с прогнозом социально-экономического развития города Омска);</w:t>
      </w:r>
    </w:p>
    <w:p w:rsidR="00446A46" w:rsidRPr="00744793" w:rsidRDefault="00446A46" w:rsidP="00744793">
      <w:pPr>
        <w:spacing w:after="0" w:line="240" w:lineRule="auto"/>
        <w:ind w:firstLine="709"/>
        <w:jc w:val="both"/>
        <w:rPr>
          <w:rFonts w:ascii="Times New Roman" w:hAnsi="Times New Roman"/>
          <w:color w:val="000000"/>
          <w:sz w:val="28"/>
          <w:szCs w:val="28"/>
        </w:rPr>
      </w:pPr>
      <w:r w:rsidRPr="00744793">
        <w:rPr>
          <w:rFonts w:ascii="Times New Roman" w:hAnsi="Times New Roman"/>
          <w:color w:val="000000"/>
          <w:sz w:val="28"/>
          <w:szCs w:val="28"/>
        </w:rPr>
        <w:t>- 1 249 361,30 руб. – доходы от оказания платных услуг (работ) казенными учреждениями, подведомственными структурным подразделениям Администрации города Омска (определены по каждому виду услуг исходя из среднего объема</w:t>
      </w:r>
      <w:r w:rsidRPr="00744793">
        <w:rPr>
          <w:rFonts w:ascii="Times New Roman" w:hAnsi="Times New Roman"/>
          <w:sz w:val="28"/>
          <w:szCs w:val="28"/>
        </w:rPr>
        <w:t xml:space="preserve"> услуг, оказанных за три предшествующих года, с учетом действующей стоимости данных услуг)</w:t>
      </w:r>
      <w:r w:rsidRPr="00744793">
        <w:rPr>
          <w:rFonts w:ascii="Times New Roman" w:hAnsi="Times New Roman"/>
          <w:color w:val="000000"/>
          <w:sz w:val="28"/>
          <w:szCs w:val="28"/>
        </w:rPr>
        <w:t>.</w:t>
      </w:r>
    </w:p>
    <w:p w:rsidR="00446A46" w:rsidRPr="00744793" w:rsidRDefault="00446A46" w:rsidP="00744793">
      <w:pPr>
        <w:spacing w:after="0" w:line="240" w:lineRule="auto"/>
        <w:ind w:firstLine="720"/>
        <w:jc w:val="both"/>
        <w:rPr>
          <w:rFonts w:ascii="Times New Roman" w:hAnsi="Times New Roman"/>
          <w:sz w:val="28"/>
          <w:szCs w:val="28"/>
        </w:rPr>
      </w:pPr>
      <w:r w:rsidRPr="00744793">
        <w:rPr>
          <w:rFonts w:ascii="Times New Roman" w:hAnsi="Times New Roman"/>
          <w:sz w:val="28"/>
          <w:szCs w:val="28"/>
        </w:rPr>
        <w:t>В составе неналоговых доходов прогнозируются доходы от продажи материальных и нематериальных активов, поступление которых в бюджет города Омска обеспечивается за счет:</w:t>
      </w:r>
    </w:p>
    <w:p w:rsidR="00446A46" w:rsidRPr="00744793" w:rsidRDefault="00446A46" w:rsidP="00744793">
      <w:pPr>
        <w:spacing w:after="0" w:line="240" w:lineRule="auto"/>
        <w:ind w:firstLine="708"/>
        <w:jc w:val="both"/>
        <w:rPr>
          <w:rFonts w:ascii="Times New Roman" w:hAnsi="Times New Roman"/>
          <w:sz w:val="28"/>
          <w:szCs w:val="28"/>
        </w:rPr>
      </w:pPr>
      <w:r w:rsidRPr="00744793">
        <w:rPr>
          <w:rFonts w:ascii="Times New Roman" w:hAnsi="Times New Roman"/>
          <w:sz w:val="28"/>
          <w:szCs w:val="28"/>
        </w:rPr>
        <w:t xml:space="preserve">1) доходов от продажи квартир на 2025 год в сумме 12 740 547,82 руб., на 2026 год и 2027 годы в сумме 12 617 547,82 руб. ежегодно, определенных на основании действующих договоров; </w:t>
      </w:r>
    </w:p>
    <w:p w:rsidR="00446A46" w:rsidRPr="00744793" w:rsidRDefault="00446A46" w:rsidP="00744793">
      <w:pPr>
        <w:spacing w:after="0" w:line="240" w:lineRule="auto"/>
        <w:ind w:firstLine="708"/>
        <w:jc w:val="both"/>
        <w:rPr>
          <w:rFonts w:ascii="Times New Roman" w:hAnsi="Times New Roman"/>
          <w:sz w:val="28"/>
          <w:szCs w:val="28"/>
        </w:rPr>
      </w:pPr>
      <w:proofErr w:type="gramStart"/>
      <w:r w:rsidRPr="00744793">
        <w:rPr>
          <w:rFonts w:ascii="Times New Roman" w:hAnsi="Times New Roman"/>
          <w:sz w:val="28"/>
          <w:szCs w:val="28"/>
        </w:rPr>
        <w:t>2) доходов от продажи земельных участков, находящихся</w:t>
      </w:r>
      <w:r w:rsidRPr="00744793">
        <w:rPr>
          <w:rFonts w:ascii="Times New Roman" w:hAnsi="Times New Roman"/>
          <w:sz w:val="28"/>
          <w:szCs w:val="28"/>
        </w:rPr>
        <w:br/>
        <w:t>в государственной и муниципальной собственности, в результате выкупа собственниками зданий, строений и сооружений, расположенных на данных земельных участках, на 2025 год в сумме 150 582 770,00 руб., на 2026 год – 147 873 570,00 руб., на 2027 год – 138 040 750,00 руб., определенных исходя из объема поступлений за три предшествующих года;</w:t>
      </w:r>
      <w:proofErr w:type="gramEnd"/>
    </w:p>
    <w:p w:rsidR="00446A46" w:rsidRPr="00744793" w:rsidRDefault="00446A46" w:rsidP="00744793">
      <w:pPr>
        <w:spacing w:after="0" w:line="240" w:lineRule="auto"/>
        <w:ind w:firstLine="708"/>
        <w:jc w:val="both"/>
        <w:rPr>
          <w:rFonts w:ascii="Times New Roman" w:hAnsi="Times New Roman"/>
          <w:sz w:val="28"/>
          <w:szCs w:val="28"/>
        </w:rPr>
      </w:pPr>
      <w:proofErr w:type="gramStart"/>
      <w:r w:rsidRPr="00744793">
        <w:rPr>
          <w:rFonts w:ascii="Times New Roman" w:hAnsi="Times New Roman"/>
          <w:sz w:val="28"/>
          <w:szCs w:val="28"/>
        </w:rPr>
        <w:t>3) платы за увеличение площади земельных участков, находящихся</w:t>
      </w:r>
      <w:r w:rsidRPr="00744793">
        <w:rPr>
          <w:rFonts w:ascii="Times New Roman" w:hAnsi="Times New Roman"/>
          <w:sz w:val="28"/>
          <w:szCs w:val="28"/>
        </w:rPr>
        <w:br/>
        <w:t>в частной собственности, в результате перераспределения таких земельных участков и земель или земельных участков, государственная собственность</w:t>
      </w:r>
      <w:r w:rsidRPr="00744793">
        <w:rPr>
          <w:rFonts w:ascii="Times New Roman" w:hAnsi="Times New Roman"/>
          <w:sz w:val="28"/>
          <w:szCs w:val="28"/>
        </w:rPr>
        <w:br/>
        <w:t>на которые не разграничена и которые расположены в границах городских округов,</w:t>
      </w:r>
      <w:r w:rsidRPr="00744793">
        <w:rPr>
          <w:rFonts w:ascii="Times New Roman" w:hAnsi="Times New Roman"/>
          <w:i/>
          <w:sz w:val="28"/>
          <w:szCs w:val="28"/>
        </w:rPr>
        <w:t xml:space="preserve"> </w:t>
      </w:r>
      <w:r w:rsidRPr="00744793">
        <w:rPr>
          <w:rFonts w:ascii="Times New Roman" w:hAnsi="Times New Roman"/>
          <w:sz w:val="28"/>
          <w:szCs w:val="28"/>
        </w:rPr>
        <w:t>на 2025 год в сумме 7 721 100,00 руб., на 2026 год – 8 723 550,00 руб., на 2027 год – 7 317 900,00 руб., определенных исходя</w:t>
      </w:r>
      <w:proofErr w:type="gramEnd"/>
      <w:r w:rsidRPr="00744793">
        <w:rPr>
          <w:rFonts w:ascii="Times New Roman" w:hAnsi="Times New Roman"/>
          <w:sz w:val="28"/>
          <w:szCs w:val="28"/>
        </w:rPr>
        <w:t xml:space="preserve"> из объема поступлений за три предшествующих года;</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4) доходов от приватизации имущества, находящегося</w:t>
      </w:r>
      <w:r w:rsidRPr="00744793">
        <w:rPr>
          <w:rFonts w:ascii="Times New Roman" w:hAnsi="Times New Roman"/>
          <w:sz w:val="28"/>
          <w:szCs w:val="28"/>
        </w:rPr>
        <w:br/>
        <w:t>в государственной и муниципальной собственности, на 2025 год в сумме 59 421 195,00 руб., на 2026 год – 63 141 720,00 руб., на 2027 год – 59 997 090,00 руб., в том числе:</w:t>
      </w:r>
    </w:p>
    <w:p w:rsidR="00446A46" w:rsidRPr="00744793" w:rsidRDefault="00446A46" w:rsidP="00744793">
      <w:pPr>
        <w:adjustRightInd w:val="0"/>
        <w:spacing w:after="0" w:line="240" w:lineRule="auto"/>
        <w:ind w:firstLine="709"/>
        <w:jc w:val="both"/>
        <w:rPr>
          <w:rFonts w:ascii="Times New Roman" w:hAnsi="Times New Roman"/>
          <w:sz w:val="28"/>
          <w:szCs w:val="28"/>
        </w:rPr>
      </w:pPr>
      <w:r w:rsidRPr="00744793">
        <w:rPr>
          <w:rFonts w:ascii="Times New Roman" w:hAnsi="Times New Roman"/>
          <w:sz w:val="28"/>
          <w:szCs w:val="28"/>
        </w:rPr>
        <w:t>- доходов от реализации муниципального имущества в соответствии</w:t>
      </w:r>
      <w:r w:rsidRPr="00744793">
        <w:rPr>
          <w:rFonts w:ascii="Times New Roman" w:hAnsi="Times New Roman"/>
          <w:sz w:val="28"/>
          <w:szCs w:val="28"/>
        </w:rPr>
        <w:br/>
        <w:t xml:space="preserve">с программой </w:t>
      </w:r>
      <w:r w:rsidRPr="00744793">
        <w:rPr>
          <w:rFonts w:ascii="Times New Roman" w:hAnsi="Times New Roman"/>
          <w:iCs/>
          <w:sz w:val="28"/>
          <w:szCs w:val="28"/>
        </w:rPr>
        <w:t>приватизации муниципального имущества города Омска</w:t>
      </w:r>
      <w:r w:rsidRPr="00744793">
        <w:rPr>
          <w:rFonts w:ascii="Times New Roman" w:hAnsi="Times New Roman"/>
          <w:sz w:val="28"/>
          <w:szCs w:val="28"/>
        </w:rPr>
        <w:br/>
        <w:t>на 2025 год в сумме 20 199 195,00 руб., на 2026 год – 22 579 220,00 руб.,</w:t>
      </w:r>
      <w:r w:rsidRPr="00744793">
        <w:rPr>
          <w:rFonts w:ascii="Times New Roman" w:hAnsi="Times New Roman"/>
          <w:sz w:val="28"/>
          <w:szCs w:val="28"/>
        </w:rPr>
        <w:br/>
        <w:t>на 2027 год – 19 745 190,00 руб., определенных исходя из объема поступлений за три предшествующих года;</w:t>
      </w:r>
    </w:p>
    <w:p w:rsidR="00446A46" w:rsidRPr="00744793" w:rsidRDefault="00446A46" w:rsidP="00744793">
      <w:pPr>
        <w:spacing w:after="0" w:line="240" w:lineRule="auto"/>
        <w:ind w:firstLine="708"/>
        <w:jc w:val="both"/>
        <w:rPr>
          <w:rFonts w:ascii="Times New Roman" w:hAnsi="Times New Roman"/>
          <w:sz w:val="28"/>
          <w:szCs w:val="28"/>
        </w:rPr>
      </w:pPr>
      <w:proofErr w:type="gramStart"/>
      <w:r w:rsidRPr="00744793">
        <w:rPr>
          <w:rFonts w:ascii="Times New Roman" w:hAnsi="Times New Roman"/>
          <w:sz w:val="28"/>
          <w:szCs w:val="28"/>
        </w:rPr>
        <w:lastRenderedPageBreak/>
        <w:t>- доходов от продажи муниципального имущества субъектам малого</w:t>
      </w:r>
      <w:r w:rsidRPr="00744793">
        <w:rPr>
          <w:rFonts w:ascii="Times New Roman" w:hAnsi="Times New Roman"/>
          <w:sz w:val="28"/>
          <w:szCs w:val="28"/>
        </w:rPr>
        <w:br/>
        <w:t>и среднего предпринимательства при реализации преимущественного права</w:t>
      </w:r>
      <w:r w:rsidRPr="00744793">
        <w:rPr>
          <w:rFonts w:ascii="Times New Roman" w:hAnsi="Times New Roman"/>
          <w:sz w:val="28"/>
          <w:szCs w:val="28"/>
        </w:rPr>
        <w:br/>
        <w:t>на приобретение арендуемого имущества в соответствии с Федеральным законом от 22.07.2008 № 159-ФЗ "Об особенностях отчуждения движимого</w:t>
      </w:r>
      <w:r w:rsidRPr="00744793">
        <w:rPr>
          <w:rFonts w:ascii="Times New Roman" w:hAnsi="Times New Roman"/>
          <w:sz w:val="28"/>
          <w:szCs w:val="28"/>
        </w:rPr>
        <w:br/>
        <w:t>и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на основании</w:t>
      </w:r>
      <w:proofErr w:type="gramEnd"/>
      <w:r w:rsidRPr="00744793">
        <w:rPr>
          <w:rFonts w:ascii="Times New Roman" w:hAnsi="Times New Roman"/>
          <w:sz w:val="28"/>
          <w:szCs w:val="28"/>
        </w:rPr>
        <w:t xml:space="preserve"> действующих договоров на 2025 год в сумме 39 222 000,00 руб., на 2026 год – 40 562 500,00 руб., на 2027 год – 40 251 900,00 руб.</w:t>
      </w:r>
    </w:p>
    <w:p w:rsidR="00446A46" w:rsidRPr="00744793" w:rsidRDefault="00446A46" w:rsidP="00744793">
      <w:pPr>
        <w:pStyle w:val="a5"/>
        <w:ind w:firstLine="709"/>
        <w:rPr>
          <w:szCs w:val="28"/>
        </w:rPr>
      </w:pPr>
      <w:proofErr w:type="gramStart"/>
      <w:r w:rsidRPr="00744793">
        <w:rPr>
          <w:szCs w:val="28"/>
        </w:rPr>
        <w:t>Прогноз поступления доходов от штрафов, санкций, сумм, поступающих в результате возмещения ущерба, сформирован в соответствии со статьей 46 Бюджетного кодекса Российской Федерации на основании прогнозов, представленных 18 главными администраторами доходов, из которых</w:t>
      </w:r>
      <w:r w:rsidRPr="00744793">
        <w:rPr>
          <w:szCs w:val="28"/>
        </w:rPr>
        <w:br/>
        <w:t>9 являются исполнительными органами государственной власти,</w:t>
      </w:r>
      <w:r w:rsidRPr="00744793">
        <w:rPr>
          <w:szCs w:val="28"/>
        </w:rPr>
        <w:br/>
        <w:t>9 – структурными подразделениями Администрации города Омска.</w:t>
      </w:r>
      <w:proofErr w:type="gramEnd"/>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На 2025 год предусмотрены поступления штрафов, санкций, сумм, поступающих в результате возмещения ущерба, в сумме 288 660 468,25 руб., на 2026 год – 303 582 871,18 руб., на 2027 год – 309 098 424,17 руб., в том числе:</w:t>
      </w:r>
    </w:p>
    <w:p w:rsidR="00446A46" w:rsidRPr="00744793" w:rsidRDefault="00446A46" w:rsidP="00744793">
      <w:pPr>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 поступления неосновательного обогащения за размещение нестационарных торговых объектов без правовых оснований, за использование земельных участков, находящихся в муниципальной собственности, земельных участков, государственная собственность на которые не разграничена, а также муниципального имущества без правовых оснований на 2025 год в сумме 149 937 386,83 руб., на 2026 год – 155 934 886,30 руб., на 2027 год – 162 172 377,76 руб.;</w:t>
      </w:r>
      <w:proofErr w:type="gramEnd"/>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поступления административных штрафов, установленных Кодексом Российской Федерации об административных правонарушениях, законами субъектов Российской Федерации об административных правонарушениях,</w:t>
      </w:r>
      <w:r w:rsidRPr="00744793">
        <w:rPr>
          <w:rFonts w:ascii="Times New Roman" w:hAnsi="Times New Roman"/>
          <w:sz w:val="28"/>
          <w:szCs w:val="28"/>
        </w:rPr>
        <w:br/>
        <w:t>за нарушения муниципальных правовых актов на 2025 год в сумме 89 706 005,00 руб., на 2026 год – 94 944 651,00 руб., на 2027 год – 98 936 411,00 руб.;</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прочие поступления штрафов, санкций, сумм, поступающих</w:t>
      </w:r>
      <w:r w:rsidRPr="00744793">
        <w:rPr>
          <w:rFonts w:ascii="Times New Roman" w:hAnsi="Times New Roman"/>
          <w:sz w:val="28"/>
          <w:szCs w:val="28"/>
        </w:rPr>
        <w:br/>
        <w:t>в результате возмещения ущерба, на 2025 год в сумме 49 017 076,42 руб.,</w:t>
      </w:r>
      <w:r w:rsidRPr="00744793">
        <w:rPr>
          <w:rFonts w:ascii="Times New Roman" w:hAnsi="Times New Roman"/>
          <w:sz w:val="28"/>
          <w:szCs w:val="28"/>
        </w:rPr>
        <w:br/>
        <w:t>на 2026 год – 52 703 333,88 руб., на 2027 год – 47 989 635,41 руб.</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Прочие неналоговые доходы прогнозируются на 2025 год в сумме 33 929 083,06 руб., на 2026 год – 40 368 738,11 руб., на 2027 год – 41 292 427,40 руб., в том числе:</w:t>
      </w:r>
    </w:p>
    <w:p w:rsidR="00446A46" w:rsidRPr="00744793" w:rsidRDefault="00446A46" w:rsidP="00744793">
      <w:pPr>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 доходы от поступления средств из бюджета Омской области</w:t>
      </w:r>
      <w:r w:rsidRPr="00744793">
        <w:rPr>
          <w:rFonts w:ascii="Times New Roman" w:hAnsi="Times New Roman"/>
          <w:sz w:val="28"/>
          <w:szCs w:val="28"/>
        </w:rPr>
        <w:br/>
        <w:t>во исполнение судебных решений о возмещении ущерба бюджету города Омска в связи с финансированием полномочий субъекта Российской Федерации, направленных на реализацию мер социальной поддержки (право граждан-инвалидов, страдающих тяжелыми формами хронических заболеваний, на получение бесплатного жилья во внеочередном порядке),</w:t>
      </w:r>
      <w:r w:rsidRPr="00744793">
        <w:rPr>
          <w:rFonts w:ascii="Times New Roman" w:hAnsi="Times New Roman"/>
          <w:sz w:val="28"/>
          <w:szCs w:val="28"/>
        </w:rPr>
        <w:br/>
        <w:t>на 2025 год в сумме 24 729 985,51 руб., на 2026 год – 30 801</w:t>
      </w:r>
      <w:proofErr w:type="gramEnd"/>
      <w:r w:rsidRPr="00744793">
        <w:rPr>
          <w:rFonts w:ascii="Times New Roman" w:hAnsi="Times New Roman"/>
          <w:sz w:val="28"/>
          <w:szCs w:val="28"/>
        </w:rPr>
        <w:t> 676,65 руб.,</w:t>
      </w:r>
      <w:r w:rsidRPr="00744793">
        <w:rPr>
          <w:rFonts w:ascii="Times New Roman" w:hAnsi="Times New Roman"/>
          <w:sz w:val="28"/>
          <w:szCs w:val="28"/>
        </w:rPr>
        <w:br/>
        <w:t>на 2027 год – 31 342 683,48 руб.;</w:t>
      </w:r>
    </w:p>
    <w:p w:rsidR="00446A46" w:rsidRPr="00744793" w:rsidRDefault="00446A46" w:rsidP="00744793">
      <w:pPr>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lastRenderedPageBreak/>
        <w:t>- доходы от поступления восстановительной стоимости зеленых насаждений в соответствии с постановлением Администрации города Омска от 28.10.2016 № 1308-п "Об утверждении Порядка определения размера восстановительной стоимости зеленых насаждений на территории города Омска" на 2025 год в сумме 8 195 963,00 руб., на 2026 год – 8 523 801,52 руб., на 2027 год – 8 864 753,58 руб. исходя из фактических поступлений текущего года с</w:t>
      </w:r>
      <w:proofErr w:type="gramEnd"/>
      <w:r w:rsidRPr="00744793">
        <w:rPr>
          <w:rFonts w:ascii="Times New Roman" w:hAnsi="Times New Roman"/>
          <w:sz w:val="28"/>
          <w:szCs w:val="28"/>
        </w:rPr>
        <w:t xml:space="preserve"> учетом индексации на уровень инфляции размера восстановительной стоимости зеленых насаждений;</w:t>
      </w:r>
    </w:p>
    <w:p w:rsidR="00446A46" w:rsidRPr="00744793" w:rsidRDefault="00446A46" w:rsidP="00744793">
      <w:pPr>
        <w:spacing w:after="0" w:line="240" w:lineRule="auto"/>
        <w:ind w:firstLine="709"/>
        <w:jc w:val="both"/>
        <w:rPr>
          <w:rFonts w:ascii="Times New Roman" w:hAnsi="Times New Roman"/>
          <w:sz w:val="28"/>
          <w:szCs w:val="28"/>
        </w:rPr>
      </w:pPr>
      <w:proofErr w:type="gramStart"/>
      <w:r w:rsidRPr="00744793">
        <w:rPr>
          <w:rFonts w:ascii="Times New Roman" w:hAnsi="Times New Roman"/>
          <w:sz w:val="28"/>
          <w:szCs w:val="28"/>
        </w:rPr>
        <w:t>- доходы от платы за использование земельных участков для возведения гражданами гаражей, являющихся некапитальными сооружениями,</w:t>
      </w:r>
      <w:r w:rsidRPr="00744793">
        <w:rPr>
          <w:rFonts w:ascii="Times New Roman" w:hAnsi="Times New Roman"/>
          <w:sz w:val="28"/>
          <w:szCs w:val="28"/>
        </w:rPr>
        <w:br/>
        <w:t>в соответствии с постановлением Правительства Омской области</w:t>
      </w:r>
      <w:r w:rsidRPr="00744793">
        <w:rPr>
          <w:rFonts w:ascii="Times New Roman" w:hAnsi="Times New Roman"/>
          <w:sz w:val="28"/>
          <w:szCs w:val="28"/>
        </w:rPr>
        <w:br/>
        <w:t>от 31.08.2021 № 373-п "Об утверждении Порядка определения платы</w:t>
      </w:r>
      <w:r w:rsidRPr="00744793">
        <w:rPr>
          <w:rFonts w:ascii="Times New Roman" w:hAnsi="Times New Roman"/>
          <w:sz w:val="28"/>
          <w:szCs w:val="28"/>
        </w:rPr>
        <w:br/>
        <w:t>за использование земельных участков, находящихся в собственности Омской области, земель или земельных участков, государственная собственность</w:t>
      </w:r>
      <w:r w:rsidRPr="00744793">
        <w:rPr>
          <w:rFonts w:ascii="Times New Roman" w:hAnsi="Times New Roman"/>
          <w:sz w:val="28"/>
          <w:szCs w:val="28"/>
        </w:rPr>
        <w:br/>
        <w:t>на которые не разграничена, для возведения гражданами гаражей, являющихся некапитальными сооружениями" на 2025 год в сумме</w:t>
      </w:r>
      <w:proofErr w:type="gramEnd"/>
      <w:r w:rsidRPr="00744793">
        <w:rPr>
          <w:rFonts w:ascii="Times New Roman" w:hAnsi="Times New Roman"/>
          <w:sz w:val="28"/>
          <w:szCs w:val="28"/>
        </w:rPr>
        <w:t xml:space="preserve"> 1 033 134,55 руб., на 2026 год – 1 043 259,94 руб., на 2027 год – 1 084 990,34 руб.</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Безвозмездные поступления от других бюджетов бюджетной системы Российской Федерации предусмотрены в виде:</w:t>
      </w:r>
    </w:p>
    <w:p w:rsidR="00446A46" w:rsidRPr="00744793" w:rsidRDefault="00446A46" w:rsidP="00744793">
      <w:pPr>
        <w:spacing w:after="0" w:line="240" w:lineRule="auto"/>
        <w:ind w:firstLine="709"/>
        <w:jc w:val="both"/>
        <w:rPr>
          <w:rFonts w:ascii="Times New Roman" w:hAnsi="Times New Roman"/>
          <w:sz w:val="28"/>
          <w:szCs w:val="28"/>
        </w:rPr>
      </w:pPr>
      <w:r w:rsidRPr="00744793">
        <w:rPr>
          <w:rFonts w:ascii="Times New Roman" w:hAnsi="Times New Roman"/>
          <w:sz w:val="28"/>
          <w:szCs w:val="28"/>
        </w:rPr>
        <w:t>- субвенций на исполнение передаваемых полномочий в соответствии</w:t>
      </w:r>
      <w:r w:rsidRPr="00744793">
        <w:rPr>
          <w:rFonts w:ascii="Times New Roman" w:hAnsi="Times New Roman"/>
          <w:sz w:val="28"/>
          <w:szCs w:val="28"/>
        </w:rPr>
        <w:br/>
        <w:t>с доведенными Министерством финансов Омской области расчетными</w:t>
      </w:r>
      <w:r w:rsidRPr="00744793">
        <w:rPr>
          <w:rFonts w:ascii="Times New Roman" w:hAnsi="Times New Roman"/>
          <w:color w:val="FF0000"/>
          <w:sz w:val="28"/>
          <w:szCs w:val="28"/>
        </w:rPr>
        <w:t xml:space="preserve"> </w:t>
      </w:r>
      <w:r w:rsidRPr="00744793">
        <w:rPr>
          <w:rFonts w:ascii="Times New Roman" w:hAnsi="Times New Roman"/>
          <w:sz w:val="28"/>
          <w:szCs w:val="28"/>
        </w:rPr>
        <w:t>объемами межбюджетных трансфертов на 2025 год в сумме 11 803 192 309,14 руб., на 2026 год – 11 920 067 438,80 руб., на 2027 год – 11 942 415 513,90 руб.;</w:t>
      </w:r>
    </w:p>
    <w:p w:rsidR="00446A46" w:rsidRPr="00744793" w:rsidRDefault="00446A46" w:rsidP="00744793">
      <w:pPr>
        <w:pStyle w:val="a5"/>
        <w:ind w:firstLine="709"/>
        <w:rPr>
          <w:szCs w:val="28"/>
        </w:rPr>
      </w:pPr>
      <w:proofErr w:type="gramStart"/>
      <w:r w:rsidRPr="00744793">
        <w:rPr>
          <w:szCs w:val="28"/>
        </w:rPr>
        <w:t xml:space="preserve">- субсидий на </w:t>
      </w:r>
      <w:proofErr w:type="spellStart"/>
      <w:r w:rsidRPr="00744793">
        <w:rPr>
          <w:szCs w:val="28"/>
        </w:rPr>
        <w:t>софинансирование</w:t>
      </w:r>
      <w:proofErr w:type="spellEnd"/>
      <w:r w:rsidRPr="00744793">
        <w:rPr>
          <w:szCs w:val="28"/>
        </w:rPr>
        <w:t xml:space="preserve"> расходов на решение вопросов местного значения из федерального и областного бюджетов на 2025 год</w:t>
      </w:r>
      <w:r w:rsidRPr="00744793">
        <w:rPr>
          <w:szCs w:val="28"/>
        </w:rPr>
        <w:br/>
        <w:t>в сумме 4 658 897 454,64 руб., на 2026 год – 1 631 761 288,85 руб.;</w:t>
      </w:r>
      <w:proofErr w:type="gramEnd"/>
    </w:p>
    <w:p w:rsidR="00446A46" w:rsidRPr="00744793" w:rsidRDefault="00446A46" w:rsidP="00744793">
      <w:pPr>
        <w:pStyle w:val="a5"/>
        <w:ind w:firstLine="709"/>
        <w:rPr>
          <w:szCs w:val="28"/>
        </w:rPr>
      </w:pPr>
      <w:r w:rsidRPr="00744793">
        <w:rPr>
          <w:szCs w:val="28"/>
        </w:rPr>
        <w:t>- иных межбюджетных трансфертов на 2025 год и 2026 годы в сумме 312 936 636,00 руб. ежегодно.</w:t>
      </w:r>
    </w:p>
    <w:p w:rsidR="00446A46" w:rsidRPr="00744793" w:rsidRDefault="00446A46" w:rsidP="00744793">
      <w:pPr>
        <w:pStyle w:val="a5"/>
        <w:ind w:firstLine="709"/>
        <w:rPr>
          <w:szCs w:val="28"/>
        </w:rPr>
      </w:pPr>
      <w:r w:rsidRPr="00744793">
        <w:rPr>
          <w:szCs w:val="28"/>
        </w:rPr>
        <w:t xml:space="preserve">Объемы межбюджетных трансфертов будут уточняться в ходе исполнения бюджета города Омска по результатам конкурсных процедур. </w:t>
      </w:r>
    </w:p>
    <w:p w:rsidR="00446A46" w:rsidRPr="00744793" w:rsidRDefault="00446A46" w:rsidP="00744793">
      <w:pPr>
        <w:adjustRightInd w:val="0"/>
        <w:spacing w:after="0" w:line="240" w:lineRule="auto"/>
        <w:ind w:firstLine="708"/>
        <w:jc w:val="both"/>
        <w:rPr>
          <w:rFonts w:ascii="Times New Roman" w:hAnsi="Times New Roman"/>
          <w:sz w:val="28"/>
          <w:szCs w:val="28"/>
        </w:rPr>
      </w:pPr>
      <w:r w:rsidRPr="00744793">
        <w:rPr>
          <w:rFonts w:ascii="Times New Roman" w:hAnsi="Times New Roman"/>
          <w:sz w:val="28"/>
          <w:szCs w:val="28"/>
        </w:rPr>
        <w:t>Прогнозные показатели по прочим безвозмездным поступлениям</w:t>
      </w:r>
      <w:r w:rsidRPr="00744793">
        <w:rPr>
          <w:rFonts w:ascii="Times New Roman" w:hAnsi="Times New Roman"/>
          <w:sz w:val="28"/>
          <w:szCs w:val="28"/>
        </w:rPr>
        <w:br/>
        <w:t>на 2025 год предусмотрены в сумме 126 876 450,18 руб. на основании заключенных соглашений об участии застройщика в развитии социальной инфраструктуры муниципального образования городской округ город Омск Омской области.</w:t>
      </w:r>
    </w:p>
    <w:p w:rsidR="00446A46" w:rsidRPr="00744793" w:rsidRDefault="00446A46" w:rsidP="00744793">
      <w:pPr>
        <w:pStyle w:val="ConsNormal"/>
        <w:widowControl/>
        <w:ind w:firstLine="0"/>
        <w:jc w:val="center"/>
        <w:rPr>
          <w:rFonts w:ascii="Times New Roman" w:hAnsi="Times New Roman"/>
          <w:sz w:val="28"/>
          <w:szCs w:val="28"/>
        </w:rPr>
      </w:pPr>
    </w:p>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 xml:space="preserve">Расходы бюджета города Омска </w:t>
      </w:r>
      <w:r w:rsidRPr="00744793">
        <w:rPr>
          <w:rFonts w:ascii="Times New Roman" w:hAnsi="Times New Roman"/>
          <w:sz w:val="28"/>
          <w:szCs w:val="28"/>
        </w:rPr>
        <w:br/>
        <w:t>на 2025 год и плановый период 2026 и 2027 годов</w:t>
      </w:r>
    </w:p>
    <w:p w:rsidR="00446A46" w:rsidRPr="00744793" w:rsidRDefault="00446A46" w:rsidP="00744793">
      <w:pPr>
        <w:pStyle w:val="ConsNormal"/>
        <w:widowControl/>
        <w:ind w:firstLine="0"/>
        <w:jc w:val="center"/>
        <w:rPr>
          <w:rFonts w:ascii="Times New Roman" w:hAnsi="Times New Roman"/>
          <w:sz w:val="28"/>
          <w:szCs w:val="28"/>
        </w:rPr>
      </w:pPr>
    </w:p>
    <w:p w:rsidR="00446A46" w:rsidRPr="00744793" w:rsidRDefault="00446A46" w:rsidP="00744793">
      <w:pPr>
        <w:pStyle w:val="ConsNormal"/>
        <w:widowControl/>
        <w:jc w:val="both"/>
        <w:rPr>
          <w:rFonts w:ascii="Times New Roman" w:hAnsi="Times New Roman"/>
          <w:sz w:val="28"/>
          <w:szCs w:val="28"/>
        </w:rPr>
      </w:pPr>
      <w:r w:rsidRPr="00744793">
        <w:rPr>
          <w:rFonts w:ascii="Times New Roman" w:hAnsi="Times New Roman"/>
          <w:sz w:val="28"/>
          <w:szCs w:val="28"/>
        </w:rPr>
        <w:t xml:space="preserve">Формирование </w:t>
      </w:r>
      <w:proofErr w:type="gramStart"/>
      <w:r w:rsidRPr="00744793">
        <w:rPr>
          <w:rFonts w:ascii="Times New Roman" w:hAnsi="Times New Roman"/>
          <w:sz w:val="28"/>
          <w:szCs w:val="28"/>
        </w:rPr>
        <w:t>параметров расходной части бюджета города Омска</w:t>
      </w:r>
      <w:proofErr w:type="gramEnd"/>
      <w:r w:rsidRPr="00744793">
        <w:rPr>
          <w:rFonts w:ascii="Times New Roman" w:hAnsi="Times New Roman"/>
          <w:sz w:val="28"/>
          <w:szCs w:val="28"/>
        </w:rPr>
        <w:t xml:space="preserve"> осуществлялось исходя из принципа достоверности и реалистичности бюджета с учетом прогнозных показателей по доходам и ограничений по уровню дефицита бюджета в соответствии со статьей 92.1 Бюджетного кодекса Российской Федерации.</w:t>
      </w:r>
    </w:p>
    <w:p w:rsidR="00446A46" w:rsidRPr="00744793" w:rsidRDefault="00446A46" w:rsidP="00744793">
      <w:pPr>
        <w:pStyle w:val="ConsNormal"/>
        <w:widowControl/>
        <w:jc w:val="both"/>
        <w:rPr>
          <w:rFonts w:ascii="Times New Roman" w:hAnsi="Times New Roman"/>
          <w:sz w:val="28"/>
          <w:szCs w:val="28"/>
        </w:rPr>
      </w:pPr>
      <w:proofErr w:type="gramStart"/>
      <w:r w:rsidRPr="00744793">
        <w:rPr>
          <w:rFonts w:ascii="Times New Roman" w:hAnsi="Times New Roman"/>
          <w:sz w:val="28"/>
          <w:szCs w:val="28"/>
        </w:rPr>
        <w:t xml:space="preserve">Общие подходы к планированию основных характеристик бюджета города Омска по расходам направлены на исполнение полномочий, установленных Федеральным законом "Об общих принципах организации местного </w:t>
      </w:r>
      <w:r w:rsidRPr="00744793">
        <w:rPr>
          <w:rFonts w:ascii="Times New Roman" w:hAnsi="Times New Roman"/>
          <w:sz w:val="28"/>
          <w:szCs w:val="28"/>
        </w:rPr>
        <w:lastRenderedPageBreak/>
        <w:t>самоуправления в Российской Федерации", с учетом необходимости приоритетного выполнения принятых расходных обязательств, сохранения действующей сети муниципальных учреждений, обеспечения функционирования городской среды и инфраструктуры, исполнения мероприятий национальных проектов на территории города Омска.</w:t>
      </w:r>
      <w:proofErr w:type="gramEnd"/>
    </w:p>
    <w:p w:rsidR="00446A46" w:rsidRPr="00744793" w:rsidRDefault="00446A46" w:rsidP="00744793">
      <w:pPr>
        <w:pStyle w:val="ConsNormal"/>
        <w:widowControl/>
        <w:jc w:val="both"/>
        <w:rPr>
          <w:rFonts w:ascii="Times New Roman" w:hAnsi="Times New Roman"/>
          <w:sz w:val="28"/>
          <w:szCs w:val="28"/>
        </w:rPr>
      </w:pPr>
      <w:r w:rsidRPr="00744793">
        <w:rPr>
          <w:rFonts w:ascii="Times New Roman" w:hAnsi="Times New Roman"/>
          <w:sz w:val="28"/>
          <w:szCs w:val="28"/>
        </w:rPr>
        <w:t xml:space="preserve">Расходы бюджета города Омска на 2025 год и плановый период </w:t>
      </w:r>
      <w:r w:rsidRPr="00744793">
        <w:rPr>
          <w:rFonts w:ascii="Times New Roman" w:hAnsi="Times New Roman"/>
          <w:sz w:val="28"/>
          <w:szCs w:val="28"/>
        </w:rPr>
        <w:br/>
        <w:t>2026 и 2027 годов представлены в таблице № 5.</w:t>
      </w:r>
    </w:p>
    <w:p w:rsidR="00446A46" w:rsidRPr="00744793" w:rsidRDefault="00446A46" w:rsidP="00744793">
      <w:pPr>
        <w:pStyle w:val="ConsNormal"/>
        <w:widowControl/>
        <w:jc w:val="both"/>
        <w:rPr>
          <w:rFonts w:ascii="Times New Roman" w:hAnsi="Times New Roman"/>
          <w:sz w:val="28"/>
          <w:szCs w:val="28"/>
        </w:rPr>
      </w:pPr>
    </w:p>
    <w:p w:rsidR="00446A46" w:rsidRPr="00744793" w:rsidRDefault="00446A46" w:rsidP="00744793">
      <w:pPr>
        <w:pStyle w:val="ConsNormal"/>
        <w:widowControl/>
        <w:jc w:val="right"/>
        <w:rPr>
          <w:rFonts w:ascii="Times New Roman" w:hAnsi="Times New Roman"/>
          <w:sz w:val="28"/>
          <w:szCs w:val="28"/>
        </w:rPr>
      </w:pPr>
      <w:r w:rsidRPr="00744793">
        <w:rPr>
          <w:rFonts w:ascii="Times New Roman" w:hAnsi="Times New Roman"/>
          <w:sz w:val="28"/>
          <w:szCs w:val="28"/>
        </w:rPr>
        <w:t>Таблица № 5</w:t>
      </w:r>
    </w:p>
    <w:p w:rsidR="00446A46" w:rsidRPr="00744793" w:rsidRDefault="00446A46" w:rsidP="00744793">
      <w:pPr>
        <w:pStyle w:val="ConsTitle"/>
        <w:jc w:val="center"/>
        <w:rPr>
          <w:rFonts w:ascii="Times New Roman" w:hAnsi="Times New Roman"/>
          <w:b w:val="0"/>
          <w:sz w:val="28"/>
          <w:szCs w:val="28"/>
        </w:rPr>
      </w:pPr>
      <w:r w:rsidRPr="00744793">
        <w:rPr>
          <w:rFonts w:ascii="Times New Roman" w:hAnsi="Times New Roman"/>
          <w:b w:val="0"/>
          <w:sz w:val="28"/>
          <w:szCs w:val="28"/>
        </w:rPr>
        <w:t xml:space="preserve">Расходы бюджета города Омска </w:t>
      </w:r>
      <w:r w:rsidRPr="00744793">
        <w:rPr>
          <w:rFonts w:ascii="Times New Roman" w:hAnsi="Times New Roman"/>
          <w:b w:val="0"/>
          <w:sz w:val="28"/>
          <w:szCs w:val="28"/>
        </w:rPr>
        <w:br/>
        <w:t>на 2025 год и плановый период 2026 и 2027 годов</w:t>
      </w:r>
    </w:p>
    <w:p w:rsidR="00446A46" w:rsidRPr="00744793" w:rsidRDefault="00446A46" w:rsidP="00744793">
      <w:pPr>
        <w:pStyle w:val="ConsNormal"/>
        <w:widowControl/>
        <w:jc w:val="right"/>
        <w:rPr>
          <w:rFonts w:ascii="Times New Roman" w:hAnsi="Times New Roman"/>
          <w:sz w:val="28"/>
          <w:szCs w:val="28"/>
        </w:rPr>
      </w:pPr>
      <w:r w:rsidRPr="00744793">
        <w:rPr>
          <w:rFonts w:ascii="Times New Roman" w:hAnsi="Times New Roman"/>
          <w:sz w:val="28"/>
          <w:szCs w:val="28"/>
        </w:rPr>
        <w:t>(руб.)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1"/>
        <w:gridCol w:w="2316"/>
        <w:gridCol w:w="2316"/>
        <w:gridCol w:w="2316"/>
      </w:tblGrid>
      <w:tr w:rsidR="00446A46" w:rsidRPr="00744793" w:rsidTr="007443B2">
        <w:trPr>
          <w:trHeight w:val="821"/>
          <w:tblHeader/>
        </w:trPr>
        <w:tc>
          <w:tcPr>
            <w:tcW w:w="3248"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Наименование показателя</w:t>
            </w:r>
          </w:p>
        </w:tc>
        <w:tc>
          <w:tcPr>
            <w:tcW w:w="2213" w:type="dxa"/>
            <w:shd w:val="clear" w:color="auto" w:fill="auto"/>
            <w:vAlign w:val="center"/>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на 2025 год</w:t>
            </w:r>
          </w:p>
        </w:tc>
        <w:tc>
          <w:tcPr>
            <w:tcW w:w="2214" w:type="dxa"/>
            <w:shd w:val="clear" w:color="auto" w:fill="auto"/>
            <w:vAlign w:val="center"/>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на 2026 год</w:t>
            </w:r>
          </w:p>
        </w:tc>
        <w:tc>
          <w:tcPr>
            <w:tcW w:w="2214" w:type="dxa"/>
            <w:shd w:val="clear" w:color="auto" w:fill="auto"/>
            <w:vAlign w:val="center"/>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на 2027 год</w:t>
            </w:r>
          </w:p>
        </w:tc>
      </w:tr>
      <w:tr w:rsidR="00446A46" w:rsidRPr="00744793" w:rsidTr="007443B2">
        <w:tc>
          <w:tcPr>
            <w:tcW w:w="3248" w:type="dxa"/>
            <w:tcBorders>
              <w:bottom w:val="nil"/>
            </w:tcBorders>
            <w:shd w:val="clear" w:color="auto" w:fill="auto"/>
          </w:tcPr>
          <w:p w:rsidR="00446A46" w:rsidRPr="00744793" w:rsidRDefault="00446A46" w:rsidP="00744793">
            <w:pPr>
              <w:pStyle w:val="ConsNormal"/>
              <w:widowControl/>
              <w:ind w:firstLine="0"/>
              <w:jc w:val="both"/>
              <w:rPr>
                <w:rFonts w:ascii="Times New Roman" w:hAnsi="Times New Roman"/>
                <w:sz w:val="28"/>
                <w:szCs w:val="28"/>
              </w:rPr>
            </w:pPr>
            <w:r w:rsidRPr="00744793">
              <w:rPr>
                <w:rFonts w:ascii="Times New Roman" w:hAnsi="Times New Roman"/>
                <w:sz w:val="28"/>
                <w:szCs w:val="28"/>
              </w:rPr>
              <w:t>Расходы всего,</w:t>
            </w:r>
          </w:p>
        </w:tc>
        <w:tc>
          <w:tcPr>
            <w:tcW w:w="2213" w:type="dxa"/>
            <w:tcBorders>
              <w:bottom w:val="nil"/>
            </w:tcBorders>
            <w:shd w:val="clear" w:color="auto" w:fill="auto"/>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39 237 150 086,62</w:t>
            </w:r>
          </w:p>
        </w:tc>
        <w:tc>
          <w:tcPr>
            <w:tcW w:w="2214" w:type="dxa"/>
            <w:tcBorders>
              <w:bottom w:val="nil"/>
            </w:tcBorders>
            <w:shd w:val="clear" w:color="auto" w:fill="auto"/>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36 657 233 816,97</w:t>
            </w:r>
          </w:p>
        </w:tc>
        <w:tc>
          <w:tcPr>
            <w:tcW w:w="2214" w:type="dxa"/>
            <w:tcBorders>
              <w:bottom w:val="nil"/>
            </w:tcBorders>
            <w:shd w:val="clear" w:color="auto" w:fill="auto"/>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35 397 218 937,19</w:t>
            </w:r>
          </w:p>
        </w:tc>
      </w:tr>
      <w:tr w:rsidR="00446A46" w:rsidRPr="00744793" w:rsidTr="007443B2">
        <w:tc>
          <w:tcPr>
            <w:tcW w:w="3248" w:type="dxa"/>
            <w:tcBorders>
              <w:top w:val="nil"/>
            </w:tcBorders>
            <w:shd w:val="clear" w:color="auto" w:fill="auto"/>
          </w:tcPr>
          <w:p w:rsidR="00446A46" w:rsidRPr="00744793" w:rsidRDefault="00446A46" w:rsidP="00744793">
            <w:pPr>
              <w:pStyle w:val="ConsNormal"/>
              <w:widowControl/>
              <w:ind w:firstLine="0"/>
              <w:jc w:val="both"/>
              <w:rPr>
                <w:rFonts w:ascii="Times New Roman" w:hAnsi="Times New Roman"/>
                <w:sz w:val="28"/>
                <w:szCs w:val="28"/>
              </w:rPr>
            </w:pPr>
            <w:r w:rsidRPr="00744793">
              <w:rPr>
                <w:rFonts w:ascii="Times New Roman" w:hAnsi="Times New Roman"/>
                <w:sz w:val="28"/>
                <w:szCs w:val="28"/>
              </w:rPr>
              <w:t>в том числе:</w:t>
            </w:r>
          </w:p>
        </w:tc>
        <w:tc>
          <w:tcPr>
            <w:tcW w:w="2213" w:type="dxa"/>
            <w:tcBorders>
              <w:top w:val="nil"/>
            </w:tcBorders>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p>
        </w:tc>
        <w:tc>
          <w:tcPr>
            <w:tcW w:w="2214" w:type="dxa"/>
            <w:tcBorders>
              <w:top w:val="nil"/>
            </w:tcBorders>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p>
        </w:tc>
        <w:tc>
          <w:tcPr>
            <w:tcW w:w="2214" w:type="dxa"/>
            <w:tcBorders>
              <w:top w:val="nil"/>
            </w:tcBorders>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p>
        </w:tc>
      </w:tr>
      <w:tr w:rsidR="00446A46" w:rsidRPr="00744793" w:rsidTr="007443B2">
        <w:tc>
          <w:tcPr>
            <w:tcW w:w="3248" w:type="dxa"/>
            <w:shd w:val="clear" w:color="auto" w:fill="auto"/>
          </w:tcPr>
          <w:p w:rsidR="00446A46" w:rsidRPr="00744793" w:rsidRDefault="00446A46" w:rsidP="00744793">
            <w:pPr>
              <w:pStyle w:val="ConsNormal"/>
              <w:widowControl/>
              <w:ind w:firstLine="0"/>
              <w:rPr>
                <w:rFonts w:ascii="Times New Roman" w:hAnsi="Times New Roman"/>
                <w:sz w:val="28"/>
                <w:szCs w:val="28"/>
              </w:rPr>
            </w:pPr>
            <w:r w:rsidRPr="00744793">
              <w:rPr>
                <w:rFonts w:ascii="Times New Roman" w:hAnsi="Times New Roman"/>
                <w:sz w:val="28"/>
                <w:szCs w:val="28"/>
              </w:rPr>
              <w:t>- расходы за счет собственных средств, из них:</w:t>
            </w:r>
          </w:p>
        </w:tc>
        <w:tc>
          <w:tcPr>
            <w:tcW w:w="2213"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22 335 247 236,66</w:t>
            </w:r>
          </w:p>
        </w:tc>
        <w:tc>
          <w:tcPr>
            <w:tcW w:w="2214"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22 792 468 453,32</w:t>
            </w:r>
          </w:p>
        </w:tc>
        <w:tc>
          <w:tcPr>
            <w:tcW w:w="2214" w:type="dxa"/>
            <w:shd w:val="clear" w:color="auto" w:fill="auto"/>
            <w:vAlign w:val="center"/>
          </w:tcPr>
          <w:p w:rsidR="00446A46" w:rsidRPr="00744793" w:rsidRDefault="00446A46" w:rsidP="00744793">
            <w:pPr>
              <w:pStyle w:val="a5"/>
              <w:jc w:val="center"/>
              <w:rPr>
                <w:szCs w:val="28"/>
              </w:rPr>
            </w:pPr>
            <w:r w:rsidRPr="00744793">
              <w:rPr>
                <w:szCs w:val="28"/>
              </w:rPr>
              <w:t>23 454 803 423,29</w:t>
            </w:r>
          </w:p>
        </w:tc>
      </w:tr>
      <w:tr w:rsidR="00446A46" w:rsidRPr="00744793" w:rsidTr="007443B2">
        <w:tc>
          <w:tcPr>
            <w:tcW w:w="3248" w:type="dxa"/>
            <w:shd w:val="clear" w:color="auto" w:fill="auto"/>
          </w:tcPr>
          <w:p w:rsidR="00446A46" w:rsidRPr="00744793" w:rsidRDefault="00446A46" w:rsidP="00744793">
            <w:pPr>
              <w:pStyle w:val="ConsNormal"/>
              <w:widowControl/>
              <w:ind w:left="142" w:firstLine="0"/>
              <w:jc w:val="right"/>
              <w:rPr>
                <w:rFonts w:ascii="Times New Roman" w:hAnsi="Times New Roman"/>
                <w:sz w:val="28"/>
                <w:szCs w:val="28"/>
              </w:rPr>
            </w:pPr>
            <w:r w:rsidRPr="00744793">
              <w:rPr>
                <w:rFonts w:ascii="Times New Roman" w:hAnsi="Times New Roman"/>
                <w:sz w:val="28"/>
                <w:szCs w:val="28"/>
              </w:rPr>
              <w:t>условно утвержденные расходы</w:t>
            </w:r>
          </w:p>
        </w:tc>
        <w:tc>
          <w:tcPr>
            <w:tcW w:w="2213"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b/>
                <w:sz w:val="28"/>
                <w:szCs w:val="28"/>
              </w:rPr>
              <w:t>–</w:t>
            </w:r>
          </w:p>
        </w:tc>
        <w:tc>
          <w:tcPr>
            <w:tcW w:w="2214" w:type="dxa"/>
            <w:shd w:val="clear" w:color="auto" w:fill="auto"/>
            <w:vAlign w:val="center"/>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570 000 000,00</w:t>
            </w:r>
          </w:p>
        </w:tc>
        <w:tc>
          <w:tcPr>
            <w:tcW w:w="2214" w:type="dxa"/>
            <w:shd w:val="clear" w:color="auto" w:fill="auto"/>
            <w:vAlign w:val="center"/>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1 173 000 000,00</w:t>
            </w:r>
          </w:p>
        </w:tc>
      </w:tr>
      <w:tr w:rsidR="00446A46" w:rsidRPr="00744793" w:rsidTr="007443B2">
        <w:tc>
          <w:tcPr>
            <w:tcW w:w="3248" w:type="dxa"/>
            <w:shd w:val="clear" w:color="auto" w:fill="auto"/>
          </w:tcPr>
          <w:p w:rsidR="00446A46" w:rsidRPr="00744793" w:rsidRDefault="00446A46" w:rsidP="00744793">
            <w:pPr>
              <w:pStyle w:val="ConsNormal"/>
              <w:widowControl/>
              <w:ind w:firstLine="0"/>
              <w:rPr>
                <w:rFonts w:ascii="Times New Roman" w:hAnsi="Times New Roman"/>
                <w:sz w:val="28"/>
                <w:szCs w:val="28"/>
              </w:rPr>
            </w:pPr>
            <w:r w:rsidRPr="00744793">
              <w:rPr>
                <w:rFonts w:ascii="Times New Roman" w:hAnsi="Times New Roman"/>
                <w:sz w:val="28"/>
                <w:szCs w:val="28"/>
              </w:rPr>
              <w:t>- расходы за счет безвозмездных поступлений</w:t>
            </w:r>
          </w:p>
        </w:tc>
        <w:tc>
          <w:tcPr>
            <w:tcW w:w="2213"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16 901 902 849,96</w:t>
            </w:r>
          </w:p>
        </w:tc>
        <w:tc>
          <w:tcPr>
            <w:tcW w:w="2214"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13 864 765 363,65</w:t>
            </w:r>
          </w:p>
        </w:tc>
        <w:tc>
          <w:tcPr>
            <w:tcW w:w="2214"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11 942 415 513,90</w:t>
            </w:r>
          </w:p>
        </w:tc>
      </w:tr>
      <w:tr w:rsidR="00446A46" w:rsidRPr="00744793" w:rsidTr="007443B2">
        <w:tc>
          <w:tcPr>
            <w:tcW w:w="3248" w:type="dxa"/>
            <w:shd w:val="clear" w:color="auto" w:fill="auto"/>
          </w:tcPr>
          <w:p w:rsidR="00446A46" w:rsidRPr="00744793" w:rsidRDefault="00446A46" w:rsidP="00744793">
            <w:pPr>
              <w:pStyle w:val="ConsNormal"/>
              <w:widowControl/>
              <w:ind w:firstLine="0"/>
              <w:jc w:val="right"/>
              <w:rPr>
                <w:rFonts w:ascii="Times New Roman" w:hAnsi="Times New Roman"/>
                <w:sz w:val="28"/>
                <w:szCs w:val="28"/>
                <w:lang w:val="en-US"/>
              </w:rPr>
            </w:pPr>
            <w:r w:rsidRPr="00744793">
              <w:rPr>
                <w:rFonts w:ascii="Times New Roman" w:hAnsi="Times New Roman"/>
                <w:sz w:val="28"/>
                <w:szCs w:val="28"/>
              </w:rPr>
              <w:t>из них межбюджетные трансферты</w:t>
            </w:r>
          </w:p>
        </w:tc>
        <w:tc>
          <w:tcPr>
            <w:tcW w:w="2213"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16 775 026 399,78</w:t>
            </w:r>
          </w:p>
        </w:tc>
        <w:tc>
          <w:tcPr>
            <w:tcW w:w="2214"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13 864 765 363,65</w:t>
            </w:r>
          </w:p>
        </w:tc>
        <w:tc>
          <w:tcPr>
            <w:tcW w:w="2214" w:type="dxa"/>
            <w:shd w:val="clear" w:color="auto" w:fill="auto"/>
            <w:vAlign w:val="center"/>
          </w:tcPr>
          <w:p w:rsidR="00446A46" w:rsidRPr="00744793" w:rsidRDefault="00446A46" w:rsidP="00744793">
            <w:pPr>
              <w:pStyle w:val="ConsNormal"/>
              <w:widowControl/>
              <w:ind w:firstLine="0"/>
              <w:jc w:val="center"/>
              <w:rPr>
                <w:rFonts w:ascii="Times New Roman" w:hAnsi="Times New Roman"/>
                <w:sz w:val="28"/>
                <w:szCs w:val="28"/>
              </w:rPr>
            </w:pPr>
            <w:r w:rsidRPr="00744793">
              <w:rPr>
                <w:rFonts w:ascii="Times New Roman" w:hAnsi="Times New Roman"/>
                <w:sz w:val="28"/>
                <w:szCs w:val="28"/>
              </w:rPr>
              <w:t>11 942 415 513,90</w:t>
            </w:r>
          </w:p>
        </w:tc>
      </w:tr>
    </w:tbl>
    <w:p w:rsidR="00446A46" w:rsidRPr="00744793" w:rsidRDefault="00446A46" w:rsidP="00744793">
      <w:pPr>
        <w:pStyle w:val="a5"/>
        <w:ind w:firstLine="708"/>
        <w:rPr>
          <w:szCs w:val="28"/>
        </w:rPr>
      </w:pPr>
    </w:p>
    <w:p w:rsidR="00446A46" w:rsidRPr="00744793" w:rsidRDefault="00446A46" w:rsidP="00744793">
      <w:pPr>
        <w:pStyle w:val="a5"/>
        <w:ind w:firstLine="708"/>
        <w:rPr>
          <w:szCs w:val="28"/>
        </w:rPr>
      </w:pPr>
      <w:proofErr w:type="gramStart"/>
      <w:r w:rsidRPr="00744793">
        <w:rPr>
          <w:szCs w:val="28"/>
        </w:rPr>
        <w:t xml:space="preserve">Объем расходов за счет межбюджетных трансфертов определен </w:t>
      </w:r>
      <w:r w:rsidRPr="00744793">
        <w:rPr>
          <w:szCs w:val="28"/>
        </w:rPr>
        <w:br/>
        <w:t xml:space="preserve">в соответствии с расчетными объемами межбюджетных трансфертов </w:t>
      </w:r>
      <w:r w:rsidRPr="00744793">
        <w:rPr>
          <w:szCs w:val="28"/>
        </w:rPr>
        <w:br/>
        <w:t xml:space="preserve">из областного бюджета на 2025 год и плановый период 2026 и 2027 годов, доведенными Министерством финансов Омской области в соответствии </w:t>
      </w:r>
      <w:r w:rsidRPr="00744793">
        <w:rPr>
          <w:szCs w:val="28"/>
        </w:rPr>
        <w:br/>
        <w:t>с распоряжением Правительства Омской области от 24.05.2024 № 78-рп "О сроках составления проекта областного бюджета на 2025 год и на плановый период 2026 и 2027 годов" и</w:t>
      </w:r>
      <w:proofErr w:type="gramEnd"/>
      <w:r w:rsidRPr="00744793">
        <w:rPr>
          <w:szCs w:val="28"/>
        </w:rPr>
        <w:t xml:space="preserve"> правовыми актами Правительства Омской области о распределении субсидий и иных межбюджетных трансфертов на 2025 и 2026 годы.</w:t>
      </w:r>
    </w:p>
    <w:p w:rsidR="00446A46" w:rsidRPr="00744793" w:rsidRDefault="00446A46" w:rsidP="00744793">
      <w:pPr>
        <w:spacing w:after="0" w:line="240" w:lineRule="auto"/>
        <w:ind w:firstLine="720"/>
        <w:jc w:val="both"/>
        <w:rPr>
          <w:rFonts w:ascii="Times New Roman" w:hAnsi="Times New Roman"/>
          <w:sz w:val="28"/>
          <w:szCs w:val="28"/>
        </w:rPr>
      </w:pPr>
      <w:proofErr w:type="gramStart"/>
      <w:r w:rsidRPr="00744793">
        <w:rPr>
          <w:rFonts w:ascii="Times New Roman" w:hAnsi="Times New Roman"/>
          <w:sz w:val="28"/>
          <w:szCs w:val="28"/>
        </w:rPr>
        <w:t>В соответствии с требованиями статьи 184.1 Бюджетного кодекса Российской Федерации в составе общего объема расходов бюджета города Омска учтены условно утвержденные расходы на первый год планового периода (2026 год) в сумме 570 000 000,00 руб., на второй год планового периода (2027 год) – 1 173 000 000,00 руб., что составляет 2,5 % и 5,0 % от общего объема расходов бюджета города Омска без</w:t>
      </w:r>
      <w:proofErr w:type="gramEnd"/>
      <w:r w:rsidRPr="00744793">
        <w:rPr>
          <w:rFonts w:ascii="Times New Roman" w:hAnsi="Times New Roman"/>
          <w:sz w:val="28"/>
          <w:szCs w:val="28"/>
        </w:rPr>
        <w:t xml:space="preserve"> учета целевых поступлений из областного бюджета соответственно.</w:t>
      </w:r>
    </w:p>
    <w:p w:rsidR="00446A46" w:rsidRPr="00744793" w:rsidRDefault="00446A46" w:rsidP="00744793">
      <w:pPr>
        <w:pStyle w:val="ConsTitle"/>
        <w:ind w:firstLine="720"/>
        <w:jc w:val="both"/>
        <w:rPr>
          <w:rFonts w:ascii="Times New Roman" w:hAnsi="Times New Roman"/>
          <w:b w:val="0"/>
          <w:sz w:val="28"/>
          <w:szCs w:val="28"/>
        </w:rPr>
      </w:pPr>
      <w:r w:rsidRPr="00744793">
        <w:rPr>
          <w:rFonts w:ascii="Times New Roman" w:hAnsi="Times New Roman"/>
          <w:b w:val="0"/>
          <w:sz w:val="28"/>
          <w:szCs w:val="28"/>
        </w:rPr>
        <w:lastRenderedPageBreak/>
        <w:t xml:space="preserve">Структура расходов бюджета города Омска в разрезе разделов классификации расходов бюджетов на 2025 год и плановый период </w:t>
      </w:r>
      <w:r w:rsidRPr="00744793">
        <w:rPr>
          <w:rFonts w:ascii="Times New Roman" w:hAnsi="Times New Roman"/>
          <w:b w:val="0"/>
          <w:sz w:val="28"/>
          <w:szCs w:val="28"/>
        </w:rPr>
        <w:br/>
        <w:t>2026 и 2027 годов представлена в таблице № 6.</w:t>
      </w:r>
    </w:p>
    <w:p w:rsidR="00446A46" w:rsidRPr="00744793" w:rsidRDefault="00446A46" w:rsidP="00744793">
      <w:pPr>
        <w:spacing w:after="0" w:line="240" w:lineRule="auto"/>
        <w:ind w:firstLine="720"/>
        <w:jc w:val="both"/>
        <w:rPr>
          <w:rFonts w:ascii="Times New Roman" w:hAnsi="Times New Roman"/>
          <w:sz w:val="28"/>
          <w:szCs w:val="28"/>
        </w:rPr>
      </w:pPr>
      <w:r w:rsidRPr="00744793">
        <w:rPr>
          <w:rFonts w:ascii="Times New Roman" w:hAnsi="Times New Roman"/>
          <w:sz w:val="28"/>
          <w:szCs w:val="28"/>
        </w:rPr>
        <w:t>На отрасли социальной сферы в 2025 году планируется направить средства в объеме 24 350 288 454,19 руб. или 62,1 % от общего объема расходов, в 2026 году – 22 182 749 938,47 руб. или 60,5 %,</w:t>
      </w:r>
      <w:r w:rsidRPr="00744793">
        <w:rPr>
          <w:rFonts w:ascii="Times New Roman" w:hAnsi="Times New Roman"/>
          <w:color w:val="FF0000"/>
          <w:sz w:val="28"/>
          <w:szCs w:val="28"/>
        </w:rPr>
        <w:t xml:space="preserve"> </w:t>
      </w:r>
      <w:r w:rsidRPr="00744793">
        <w:rPr>
          <w:rFonts w:ascii="Times New Roman" w:hAnsi="Times New Roman"/>
          <w:sz w:val="28"/>
          <w:szCs w:val="28"/>
        </w:rPr>
        <w:t>в 2027 году – 21 148 269 126,86 руб. или 59,8 %.</w:t>
      </w:r>
    </w:p>
    <w:p w:rsidR="00446A46" w:rsidRPr="00744793" w:rsidRDefault="00446A46" w:rsidP="00744793">
      <w:pPr>
        <w:spacing w:after="0" w:line="240" w:lineRule="auto"/>
        <w:ind w:firstLine="720"/>
        <w:jc w:val="both"/>
        <w:rPr>
          <w:rFonts w:ascii="Times New Roman" w:hAnsi="Times New Roman"/>
          <w:sz w:val="28"/>
          <w:szCs w:val="28"/>
        </w:rPr>
      </w:pPr>
      <w:r w:rsidRPr="00744793">
        <w:rPr>
          <w:rFonts w:ascii="Times New Roman" w:hAnsi="Times New Roman"/>
          <w:sz w:val="28"/>
          <w:szCs w:val="28"/>
        </w:rPr>
        <w:t>На финансирование отраслей производственной сферы (национальная экономика, жилищно-коммунальное хозяйство, охрана окружающей среды) планируется направить в 2025 году 10 931 922 925,94 руб. или 27,9 % от общего объема расходов, в 2026 году – 9 648 116 088,10 руб. или 26,3 %, в 2027 году – 8 475 405 966,69 руб. или 23,9 %.</w:t>
      </w:r>
    </w:p>
    <w:p w:rsidR="00446A46" w:rsidRPr="00744793" w:rsidRDefault="00446A46" w:rsidP="00744793">
      <w:pPr>
        <w:spacing w:after="0" w:line="240" w:lineRule="auto"/>
        <w:ind w:firstLine="720"/>
        <w:jc w:val="both"/>
        <w:rPr>
          <w:rFonts w:ascii="Times New Roman" w:hAnsi="Times New Roman"/>
          <w:sz w:val="28"/>
          <w:szCs w:val="28"/>
        </w:rPr>
      </w:pPr>
      <w:proofErr w:type="gramStart"/>
      <w:r w:rsidRPr="00744793">
        <w:rPr>
          <w:rFonts w:ascii="Times New Roman" w:hAnsi="Times New Roman"/>
          <w:sz w:val="28"/>
          <w:szCs w:val="28"/>
        </w:rPr>
        <w:t>Прочие расходы (общегосударственные вопросы, национальная безопасность и правоохранительная деятельность, средства массовой информации, обслуживание муниципального долга, условно утвержденные расходы)</w:t>
      </w:r>
      <w:r w:rsidRPr="00744793">
        <w:rPr>
          <w:rFonts w:ascii="Times New Roman" w:hAnsi="Times New Roman"/>
          <w:color w:val="FF0000"/>
          <w:sz w:val="28"/>
          <w:szCs w:val="28"/>
        </w:rPr>
        <w:t xml:space="preserve"> </w:t>
      </w:r>
      <w:r w:rsidRPr="00744793">
        <w:rPr>
          <w:rFonts w:ascii="Times New Roman" w:hAnsi="Times New Roman"/>
          <w:sz w:val="28"/>
          <w:szCs w:val="28"/>
        </w:rPr>
        <w:t>в 2025 году планируется направить в объеме 3 954 938 706,49 руб. или 10,0 % от общего объема расходов, в 2026 году – 4 826 367 790,40 руб. или 13,2 %, в 2027 году – 5 773 543 843,64 руб. или 16,3 %.</w:t>
      </w:r>
      <w:proofErr w:type="gramEnd"/>
    </w:p>
    <w:p w:rsidR="00446A46" w:rsidRPr="00744793" w:rsidRDefault="00446A46" w:rsidP="00744793">
      <w:pPr>
        <w:pStyle w:val="ConsTitle"/>
        <w:ind w:firstLine="720"/>
        <w:jc w:val="right"/>
        <w:rPr>
          <w:rFonts w:ascii="Times New Roman" w:hAnsi="Times New Roman"/>
          <w:b w:val="0"/>
          <w:sz w:val="28"/>
          <w:szCs w:val="28"/>
        </w:rPr>
      </w:pPr>
      <w:r w:rsidRPr="00744793">
        <w:rPr>
          <w:rFonts w:ascii="Times New Roman" w:hAnsi="Times New Roman"/>
          <w:b w:val="0"/>
          <w:sz w:val="28"/>
          <w:szCs w:val="28"/>
        </w:rPr>
        <w:t>Таблица № 6</w:t>
      </w:r>
    </w:p>
    <w:p w:rsidR="00446A46" w:rsidRPr="00744793" w:rsidRDefault="00446A46" w:rsidP="00744793">
      <w:pPr>
        <w:pStyle w:val="ConsTitle"/>
        <w:ind w:firstLine="720"/>
        <w:jc w:val="right"/>
        <w:rPr>
          <w:rFonts w:ascii="Times New Roman" w:hAnsi="Times New Roman"/>
          <w:b w:val="0"/>
          <w:sz w:val="28"/>
          <w:szCs w:val="28"/>
        </w:rPr>
      </w:pPr>
    </w:p>
    <w:p w:rsidR="00446A46" w:rsidRPr="00744793" w:rsidRDefault="00446A46" w:rsidP="00744793">
      <w:pPr>
        <w:pStyle w:val="ConsTitle"/>
        <w:jc w:val="center"/>
        <w:rPr>
          <w:rFonts w:ascii="Times New Roman" w:hAnsi="Times New Roman"/>
          <w:b w:val="0"/>
          <w:sz w:val="28"/>
          <w:szCs w:val="28"/>
        </w:rPr>
      </w:pPr>
      <w:r w:rsidRPr="00744793">
        <w:rPr>
          <w:rFonts w:ascii="Times New Roman" w:hAnsi="Times New Roman"/>
          <w:b w:val="0"/>
          <w:sz w:val="28"/>
          <w:szCs w:val="28"/>
        </w:rPr>
        <w:t>Структура расходов бюджета города Омска в разрезе разделов классификации расходов бюджетов на 2025 год и плановый период 2026 и 2027 годов</w:t>
      </w:r>
    </w:p>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(руб.)</w:t>
      </w:r>
    </w:p>
    <w:tbl>
      <w:tblPr>
        <w:tblW w:w="9694" w:type="dxa"/>
        <w:jc w:val="center"/>
        <w:tblLayout w:type="fixed"/>
        <w:tblLook w:val="0000"/>
      </w:tblPr>
      <w:tblGrid>
        <w:gridCol w:w="3147"/>
        <w:gridCol w:w="2131"/>
        <w:gridCol w:w="2208"/>
        <w:gridCol w:w="2208"/>
      </w:tblGrid>
      <w:tr w:rsidR="00446A46" w:rsidRPr="00744793" w:rsidTr="007443B2">
        <w:trPr>
          <w:trHeight w:val="694"/>
          <w:tblHeader/>
          <w:jc w:val="center"/>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Наименование показателя</w:t>
            </w:r>
          </w:p>
        </w:tc>
        <w:tc>
          <w:tcPr>
            <w:tcW w:w="2131" w:type="dxa"/>
            <w:tcBorders>
              <w:top w:val="single" w:sz="4" w:space="0" w:color="auto"/>
              <w:left w:val="nil"/>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 2025 год</w:t>
            </w:r>
          </w:p>
        </w:tc>
        <w:tc>
          <w:tcPr>
            <w:tcW w:w="2208" w:type="dxa"/>
            <w:tcBorders>
              <w:top w:val="single" w:sz="4" w:space="0" w:color="auto"/>
              <w:left w:val="nil"/>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 2026 год</w:t>
            </w:r>
          </w:p>
        </w:tc>
        <w:tc>
          <w:tcPr>
            <w:tcW w:w="2208" w:type="dxa"/>
            <w:tcBorders>
              <w:top w:val="single" w:sz="4" w:space="0" w:color="auto"/>
              <w:left w:val="nil"/>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 xml:space="preserve">Прогноз </w:t>
            </w:r>
          </w:p>
          <w:p w:rsidR="00446A46" w:rsidRPr="00744793" w:rsidRDefault="00446A46" w:rsidP="00744793">
            <w:pPr>
              <w:spacing w:after="0" w:line="240" w:lineRule="auto"/>
              <w:jc w:val="center"/>
              <w:rPr>
                <w:rFonts w:ascii="Times New Roman" w:hAnsi="Times New Roman"/>
                <w:sz w:val="28"/>
                <w:szCs w:val="28"/>
              </w:rPr>
            </w:pPr>
            <w:r w:rsidRPr="00744793">
              <w:rPr>
                <w:rFonts w:ascii="Times New Roman" w:hAnsi="Times New Roman"/>
                <w:sz w:val="28"/>
                <w:szCs w:val="28"/>
              </w:rPr>
              <w:t>на 2027 год</w:t>
            </w:r>
          </w:p>
        </w:tc>
      </w:tr>
      <w:tr w:rsidR="00446A46" w:rsidRPr="00744793" w:rsidTr="007443B2">
        <w:trPr>
          <w:trHeight w:val="375"/>
          <w:jc w:val="center"/>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Общегосударственные вопросы</w:t>
            </w:r>
          </w:p>
        </w:tc>
        <w:tc>
          <w:tcPr>
            <w:tcW w:w="2131" w:type="dxa"/>
            <w:tcBorders>
              <w:top w:val="single" w:sz="4" w:space="0" w:color="auto"/>
              <w:left w:val="nil"/>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2 915 468 493,69</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2 916 897 577,60</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2 961 073 630,84</w:t>
            </w:r>
          </w:p>
        </w:tc>
      </w:tr>
      <w:tr w:rsidR="00446A46" w:rsidRPr="00744793" w:rsidTr="007443B2">
        <w:trPr>
          <w:trHeight w:val="721"/>
          <w:jc w:val="center"/>
        </w:trPr>
        <w:tc>
          <w:tcPr>
            <w:tcW w:w="31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Национальная безопасность и правоохранительная деятельность</w:t>
            </w:r>
          </w:p>
        </w:tc>
        <w:tc>
          <w:tcPr>
            <w:tcW w:w="2131" w:type="dxa"/>
            <w:tcBorders>
              <w:top w:val="single" w:sz="4" w:space="0" w:color="auto"/>
              <w:left w:val="nil"/>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3 000 000,00</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3 000 000,00</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3 000 000,00</w:t>
            </w:r>
          </w:p>
        </w:tc>
      </w:tr>
      <w:tr w:rsidR="00446A46" w:rsidRPr="00744793" w:rsidTr="007443B2">
        <w:trPr>
          <w:trHeight w:val="219"/>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Национальная экономика</w:t>
            </w:r>
          </w:p>
        </w:tc>
        <w:tc>
          <w:tcPr>
            <w:tcW w:w="2131" w:type="dxa"/>
            <w:tcBorders>
              <w:top w:val="nil"/>
              <w:left w:val="nil"/>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8 344 844 261,74</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7 211 214 830,90</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6 031 138 181,68</w:t>
            </w:r>
          </w:p>
        </w:tc>
      </w:tr>
      <w:tr w:rsidR="00446A46" w:rsidRPr="00744793" w:rsidTr="007443B2">
        <w:trPr>
          <w:trHeight w:val="375"/>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Жилищно-коммунальное хозяйство</w:t>
            </w:r>
          </w:p>
        </w:tc>
        <w:tc>
          <w:tcPr>
            <w:tcW w:w="2131" w:type="dxa"/>
            <w:tcBorders>
              <w:top w:val="nil"/>
              <w:left w:val="nil"/>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2 557 078 664,20</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2 406 901 257,20</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2 414 267 785,01</w:t>
            </w:r>
          </w:p>
        </w:tc>
      </w:tr>
      <w:tr w:rsidR="00446A46" w:rsidRPr="00744793" w:rsidTr="007443B2">
        <w:trPr>
          <w:trHeight w:val="164"/>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Охрана окружающей среды</w:t>
            </w:r>
          </w:p>
        </w:tc>
        <w:tc>
          <w:tcPr>
            <w:tcW w:w="2131" w:type="dxa"/>
            <w:tcBorders>
              <w:top w:val="nil"/>
              <w:left w:val="nil"/>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30 000 000,00</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30 000 000,00</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30 000 000,00</w:t>
            </w:r>
          </w:p>
        </w:tc>
      </w:tr>
      <w:tr w:rsidR="00446A46" w:rsidRPr="00744793" w:rsidTr="007443B2">
        <w:trPr>
          <w:trHeight w:val="266"/>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Образование</w:t>
            </w:r>
          </w:p>
        </w:tc>
        <w:tc>
          <w:tcPr>
            <w:tcW w:w="2131" w:type="dxa"/>
            <w:tcBorders>
              <w:top w:val="nil"/>
              <w:left w:val="nil"/>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21 419 027 158,56</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19 290 109 328,12</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18 251 976 028,42</w:t>
            </w:r>
          </w:p>
        </w:tc>
      </w:tr>
      <w:tr w:rsidR="00446A46" w:rsidRPr="00744793" w:rsidTr="007443B2">
        <w:trPr>
          <w:trHeight w:val="165"/>
          <w:jc w:val="center"/>
        </w:trPr>
        <w:tc>
          <w:tcPr>
            <w:tcW w:w="3147" w:type="dxa"/>
            <w:tcBorders>
              <w:top w:val="nil"/>
              <w:left w:val="single" w:sz="4" w:space="0" w:color="auto"/>
              <w:bottom w:val="single" w:sz="4" w:space="0" w:color="auto"/>
              <w:right w:val="single" w:sz="4" w:space="0" w:color="auto"/>
            </w:tcBorders>
            <w:shd w:val="clear" w:color="auto" w:fill="auto"/>
            <w:vAlign w:val="center"/>
          </w:tcPr>
          <w:p w:rsidR="00446A46" w:rsidRPr="00744793" w:rsidRDefault="00446A46" w:rsidP="00744793">
            <w:pPr>
              <w:spacing w:after="0" w:line="240" w:lineRule="auto"/>
              <w:rPr>
                <w:rFonts w:ascii="Times New Roman" w:hAnsi="Times New Roman"/>
                <w:sz w:val="28"/>
                <w:szCs w:val="28"/>
              </w:rPr>
            </w:pPr>
            <w:r w:rsidRPr="00744793">
              <w:rPr>
                <w:rFonts w:ascii="Times New Roman" w:hAnsi="Times New Roman"/>
                <w:sz w:val="28"/>
                <w:szCs w:val="28"/>
              </w:rPr>
              <w:t>Культура, кинематография</w:t>
            </w:r>
          </w:p>
        </w:tc>
        <w:tc>
          <w:tcPr>
            <w:tcW w:w="2131" w:type="dxa"/>
            <w:tcBorders>
              <w:top w:val="nil"/>
              <w:left w:val="nil"/>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1 084 650 421,29</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1 055 791 843,08</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744793" w:rsidRDefault="00446A46" w:rsidP="00744793">
            <w:pPr>
              <w:spacing w:after="0" w:line="240" w:lineRule="auto"/>
              <w:jc w:val="right"/>
              <w:rPr>
                <w:rFonts w:ascii="Times New Roman" w:hAnsi="Times New Roman"/>
                <w:sz w:val="28"/>
                <w:szCs w:val="28"/>
              </w:rPr>
            </w:pPr>
            <w:r w:rsidRPr="00744793">
              <w:rPr>
                <w:rFonts w:ascii="Times New Roman" w:hAnsi="Times New Roman"/>
                <w:sz w:val="28"/>
                <w:szCs w:val="28"/>
              </w:rPr>
              <w:t>1 078 162 014,12</w:t>
            </w:r>
          </w:p>
        </w:tc>
      </w:tr>
      <w:tr w:rsidR="00446A46" w:rsidRPr="00446A46" w:rsidTr="007443B2">
        <w:trPr>
          <w:trHeight w:val="232"/>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rPr>
                <w:rFonts w:ascii="Times New Roman" w:hAnsi="Times New Roman"/>
                <w:sz w:val="28"/>
                <w:szCs w:val="28"/>
              </w:rPr>
            </w:pPr>
            <w:r w:rsidRPr="00446A46">
              <w:rPr>
                <w:rFonts w:ascii="Times New Roman" w:hAnsi="Times New Roman"/>
                <w:sz w:val="28"/>
                <w:szCs w:val="28"/>
              </w:rPr>
              <w:t>Социальная политика</w:t>
            </w:r>
          </w:p>
        </w:tc>
        <w:tc>
          <w:tcPr>
            <w:tcW w:w="2131" w:type="dxa"/>
            <w:tcBorders>
              <w:top w:val="nil"/>
              <w:left w:val="nil"/>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677 728 038,52</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635 660 500,21</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645 621 591,52</w:t>
            </w:r>
          </w:p>
        </w:tc>
      </w:tr>
      <w:tr w:rsidR="00446A46" w:rsidRPr="00446A46" w:rsidTr="007443B2">
        <w:trPr>
          <w:trHeight w:val="591"/>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rPr>
                <w:rFonts w:ascii="Times New Roman" w:hAnsi="Times New Roman"/>
                <w:sz w:val="28"/>
                <w:szCs w:val="28"/>
              </w:rPr>
            </w:pPr>
            <w:r w:rsidRPr="00446A46">
              <w:rPr>
                <w:rFonts w:ascii="Times New Roman" w:hAnsi="Times New Roman"/>
                <w:sz w:val="28"/>
                <w:szCs w:val="28"/>
              </w:rPr>
              <w:t>Физическая культура и спорт</w:t>
            </w:r>
          </w:p>
        </w:tc>
        <w:tc>
          <w:tcPr>
            <w:tcW w:w="2131" w:type="dxa"/>
            <w:tcBorders>
              <w:top w:val="nil"/>
              <w:left w:val="nil"/>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1 168 882 835,82</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1 201 188 267,06</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1 172 509 492,80</w:t>
            </w:r>
          </w:p>
        </w:tc>
      </w:tr>
      <w:tr w:rsidR="00446A46" w:rsidRPr="00446A46" w:rsidTr="007443B2">
        <w:trPr>
          <w:trHeight w:val="591"/>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rPr>
                <w:rFonts w:ascii="Times New Roman" w:hAnsi="Times New Roman"/>
                <w:sz w:val="28"/>
                <w:szCs w:val="28"/>
              </w:rPr>
            </w:pPr>
            <w:r w:rsidRPr="00446A46">
              <w:rPr>
                <w:rFonts w:ascii="Times New Roman" w:hAnsi="Times New Roman"/>
                <w:sz w:val="28"/>
                <w:szCs w:val="28"/>
              </w:rPr>
              <w:lastRenderedPageBreak/>
              <w:t>Средства массовой информации</w:t>
            </w:r>
          </w:p>
        </w:tc>
        <w:tc>
          <w:tcPr>
            <w:tcW w:w="2131" w:type="dxa"/>
            <w:tcBorders>
              <w:top w:val="nil"/>
              <w:left w:val="nil"/>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36 470 212,80</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36 470 212,80</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36 470 212,80</w:t>
            </w:r>
          </w:p>
        </w:tc>
      </w:tr>
      <w:tr w:rsidR="00446A46" w:rsidRPr="00446A46" w:rsidTr="007443B2">
        <w:trPr>
          <w:trHeight w:val="750"/>
          <w:jc w:val="center"/>
        </w:trPr>
        <w:tc>
          <w:tcPr>
            <w:tcW w:w="3147" w:type="dxa"/>
            <w:tcBorders>
              <w:top w:val="nil"/>
              <w:left w:val="single" w:sz="4" w:space="0" w:color="auto"/>
              <w:bottom w:val="single" w:sz="4" w:space="0" w:color="auto"/>
              <w:right w:val="single" w:sz="4" w:space="0" w:color="auto"/>
            </w:tcBorders>
            <w:shd w:val="clear" w:color="auto" w:fill="auto"/>
            <w:vAlign w:val="center"/>
          </w:tcPr>
          <w:p w:rsidR="00446A46" w:rsidRPr="00446A46" w:rsidRDefault="00446A46" w:rsidP="00446A46">
            <w:pPr>
              <w:spacing w:after="0" w:line="240" w:lineRule="auto"/>
              <w:rPr>
                <w:rFonts w:ascii="Times New Roman" w:hAnsi="Times New Roman"/>
                <w:sz w:val="28"/>
                <w:szCs w:val="28"/>
              </w:rPr>
            </w:pPr>
            <w:r w:rsidRPr="00446A46">
              <w:rPr>
                <w:rFonts w:ascii="Times New Roman" w:hAnsi="Times New Roman"/>
                <w:sz w:val="28"/>
                <w:szCs w:val="28"/>
              </w:rPr>
              <w:t>Обслуживание государственного (муниципального) долга</w:t>
            </w:r>
          </w:p>
        </w:tc>
        <w:tc>
          <w:tcPr>
            <w:tcW w:w="2131" w:type="dxa"/>
            <w:tcBorders>
              <w:top w:val="nil"/>
              <w:left w:val="nil"/>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1 000 000 000,0</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1 300 000 000,00</w:t>
            </w:r>
          </w:p>
        </w:tc>
        <w:tc>
          <w:tcPr>
            <w:tcW w:w="2208"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1 600 000 000,00</w:t>
            </w:r>
          </w:p>
        </w:tc>
      </w:tr>
      <w:tr w:rsidR="00446A46" w:rsidRPr="00446A46" w:rsidTr="007443B2">
        <w:trPr>
          <w:trHeight w:val="337"/>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rPr>
                <w:rFonts w:ascii="Times New Roman" w:hAnsi="Times New Roman"/>
                <w:bCs/>
                <w:sz w:val="28"/>
                <w:szCs w:val="28"/>
              </w:rPr>
            </w:pPr>
            <w:r w:rsidRPr="00446A46">
              <w:rPr>
                <w:rFonts w:ascii="Times New Roman" w:hAnsi="Times New Roman"/>
                <w:bCs/>
                <w:sz w:val="28"/>
                <w:szCs w:val="28"/>
              </w:rPr>
              <w:t>Условно утвержденные расходы</w:t>
            </w:r>
          </w:p>
        </w:tc>
        <w:tc>
          <w:tcPr>
            <w:tcW w:w="2131" w:type="dxa"/>
            <w:tcBorders>
              <w:top w:val="nil"/>
              <w:left w:val="nil"/>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b/>
                <w:sz w:val="28"/>
                <w:szCs w:val="28"/>
              </w:rPr>
              <w:t>–</w:t>
            </w:r>
          </w:p>
        </w:tc>
        <w:tc>
          <w:tcPr>
            <w:tcW w:w="2208" w:type="dxa"/>
            <w:tcBorders>
              <w:top w:val="nil"/>
              <w:left w:val="nil"/>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570 000 000,00</w:t>
            </w:r>
          </w:p>
        </w:tc>
        <w:tc>
          <w:tcPr>
            <w:tcW w:w="2208" w:type="dxa"/>
            <w:tcBorders>
              <w:top w:val="nil"/>
              <w:left w:val="nil"/>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1 173 000 000,00</w:t>
            </w:r>
          </w:p>
        </w:tc>
      </w:tr>
      <w:tr w:rsidR="00446A46" w:rsidRPr="00446A46" w:rsidTr="007443B2">
        <w:trPr>
          <w:trHeight w:val="70"/>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rPr>
                <w:rFonts w:ascii="Times New Roman" w:hAnsi="Times New Roman"/>
                <w:bCs/>
                <w:sz w:val="28"/>
                <w:szCs w:val="28"/>
              </w:rPr>
            </w:pPr>
            <w:r w:rsidRPr="00446A46">
              <w:rPr>
                <w:rFonts w:ascii="Times New Roman" w:hAnsi="Times New Roman"/>
                <w:bCs/>
                <w:sz w:val="28"/>
                <w:szCs w:val="28"/>
              </w:rPr>
              <w:t>Всего:</w:t>
            </w:r>
          </w:p>
        </w:tc>
        <w:tc>
          <w:tcPr>
            <w:tcW w:w="2131" w:type="dxa"/>
            <w:tcBorders>
              <w:top w:val="nil"/>
              <w:left w:val="nil"/>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39 237 150 086,62</w:t>
            </w:r>
          </w:p>
        </w:tc>
        <w:tc>
          <w:tcPr>
            <w:tcW w:w="2208" w:type="dxa"/>
            <w:tcBorders>
              <w:top w:val="nil"/>
              <w:left w:val="nil"/>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36 657 233 816,97</w:t>
            </w:r>
          </w:p>
        </w:tc>
        <w:tc>
          <w:tcPr>
            <w:tcW w:w="2208" w:type="dxa"/>
            <w:tcBorders>
              <w:top w:val="nil"/>
              <w:left w:val="nil"/>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35 397 218 937,19</w:t>
            </w:r>
          </w:p>
        </w:tc>
      </w:tr>
      <w:tr w:rsidR="00446A46" w:rsidRPr="00446A46" w:rsidTr="007443B2">
        <w:trPr>
          <w:trHeight w:val="239"/>
          <w:jc w:val="center"/>
        </w:trPr>
        <w:tc>
          <w:tcPr>
            <w:tcW w:w="3147" w:type="dxa"/>
            <w:tcBorders>
              <w:top w:val="nil"/>
              <w:left w:val="single" w:sz="4" w:space="0" w:color="auto"/>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rPr>
                <w:rFonts w:ascii="Times New Roman" w:hAnsi="Times New Roman"/>
                <w:sz w:val="28"/>
                <w:szCs w:val="28"/>
              </w:rPr>
            </w:pPr>
            <w:r w:rsidRPr="00446A46">
              <w:rPr>
                <w:rFonts w:ascii="Times New Roman" w:hAnsi="Times New Roman"/>
                <w:sz w:val="28"/>
                <w:szCs w:val="28"/>
              </w:rPr>
              <w:t>в том числе отрасли социальной сферы</w:t>
            </w:r>
          </w:p>
        </w:tc>
        <w:tc>
          <w:tcPr>
            <w:tcW w:w="2131" w:type="dxa"/>
            <w:tcBorders>
              <w:top w:val="nil"/>
              <w:left w:val="nil"/>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24 350 288 454,19</w:t>
            </w:r>
          </w:p>
        </w:tc>
        <w:tc>
          <w:tcPr>
            <w:tcW w:w="2208" w:type="dxa"/>
            <w:tcBorders>
              <w:top w:val="nil"/>
              <w:left w:val="nil"/>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22 182 749 938,47</w:t>
            </w:r>
          </w:p>
        </w:tc>
        <w:tc>
          <w:tcPr>
            <w:tcW w:w="2208" w:type="dxa"/>
            <w:tcBorders>
              <w:top w:val="nil"/>
              <w:left w:val="nil"/>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21 148 269 126,86</w:t>
            </w:r>
          </w:p>
        </w:tc>
      </w:tr>
      <w:tr w:rsidR="00446A46" w:rsidRPr="00446A46" w:rsidTr="007443B2">
        <w:trPr>
          <w:trHeight w:val="247"/>
          <w:jc w:val="center"/>
        </w:trPr>
        <w:tc>
          <w:tcPr>
            <w:tcW w:w="3147" w:type="dxa"/>
            <w:tcBorders>
              <w:top w:val="nil"/>
              <w:left w:val="single" w:sz="4" w:space="0" w:color="auto"/>
              <w:bottom w:val="single" w:sz="4" w:space="0" w:color="auto"/>
              <w:right w:val="single" w:sz="4" w:space="0" w:color="auto"/>
            </w:tcBorders>
            <w:shd w:val="clear" w:color="auto" w:fill="auto"/>
            <w:vAlign w:val="center"/>
          </w:tcPr>
          <w:p w:rsidR="00446A46" w:rsidRPr="00446A46" w:rsidRDefault="00446A46" w:rsidP="00446A46">
            <w:pPr>
              <w:spacing w:after="0" w:line="240" w:lineRule="auto"/>
              <w:rPr>
                <w:rFonts w:ascii="Times New Roman" w:hAnsi="Times New Roman"/>
                <w:sz w:val="28"/>
                <w:szCs w:val="28"/>
              </w:rPr>
            </w:pPr>
            <w:r w:rsidRPr="00446A46">
              <w:rPr>
                <w:rFonts w:ascii="Times New Roman" w:hAnsi="Times New Roman"/>
                <w:sz w:val="28"/>
                <w:szCs w:val="28"/>
              </w:rPr>
              <w:t xml:space="preserve">удельный вес отраслей социальной сферы в общей сумме расходов, </w:t>
            </w:r>
            <w:proofErr w:type="gramStart"/>
            <w:r w:rsidRPr="00446A46">
              <w:rPr>
                <w:rFonts w:ascii="Times New Roman" w:hAnsi="Times New Roman"/>
                <w:sz w:val="28"/>
                <w:szCs w:val="28"/>
              </w:rPr>
              <w:t>в</w:t>
            </w:r>
            <w:proofErr w:type="gramEnd"/>
            <w:r w:rsidRPr="00446A46">
              <w:rPr>
                <w:rFonts w:ascii="Times New Roman" w:hAnsi="Times New Roman"/>
                <w:sz w:val="28"/>
                <w:szCs w:val="28"/>
              </w:rPr>
              <w:t xml:space="preserve"> %</w:t>
            </w:r>
          </w:p>
        </w:tc>
        <w:tc>
          <w:tcPr>
            <w:tcW w:w="2131" w:type="dxa"/>
            <w:tcBorders>
              <w:top w:val="nil"/>
              <w:left w:val="nil"/>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62,1</w:t>
            </w:r>
          </w:p>
        </w:tc>
        <w:tc>
          <w:tcPr>
            <w:tcW w:w="2208" w:type="dxa"/>
            <w:tcBorders>
              <w:top w:val="nil"/>
              <w:left w:val="nil"/>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60,5</w:t>
            </w:r>
          </w:p>
        </w:tc>
        <w:tc>
          <w:tcPr>
            <w:tcW w:w="2208" w:type="dxa"/>
            <w:tcBorders>
              <w:top w:val="nil"/>
              <w:left w:val="nil"/>
              <w:bottom w:val="single" w:sz="4" w:space="0" w:color="auto"/>
              <w:right w:val="single" w:sz="4" w:space="0" w:color="auto"/>
            </w:tcBorders>
            <w:shd w:val="clear" w:color="auto" w:fill="auto"/>
            <w:noWrap/>
            <w:vAlign w:val="center"/>
          </w:tcPr>
          <w:p w:rsidR="00446A46" w:rsidRPr="00446A46" w:rsidRDefault="00446A46" w:rsidP="00446A46">
            <w:pPr>
              <w:spacing w:after="0" w:line="240" w:lineRule="auto"/>
              <w:jc w:val="right"/>
              <w:rPr>
                <w:rFonts w:ascii="Times New Roman" w:hAnsi="Times New Roman"/>
                <w:sz w:val="28"/>
                <w:szCs w:val="28"/>
              </w:rPr>
            </w:pPr>
            <w:r w:rsidRPr="00446A46">
              <w:rPr>
                <w:rFonts w:ascii="Times New Roman" w:hAnsi="Times New Roman"/>
                <w:sz w:val="28"/>
                <w:szCs w:val="28"/>
              </w:rPr>
              <w:t>59,8</w:t>
            </w:r>
          </w:p>
        </w:tc>
      </w:tr>
    </w:tbl>
    <w:p w:rsidR="00446A46" w:rsidRPr="00446A46" w:rsidRDefault="00446A46" w:rsidP="00446A46">
      <w:pPr>
        <w:spacing w:after="0" w:line="240" w:lineRule="auto"/>
        <w:ind w:firstLine="708"/>
        <w:jc w:val="both"/>
        <w:rPr>
          <w:rFonts w:ascii="Times New Roman" w:hAnsi="Times New Roman"/>
          <w:sz w:val="28"/>
          <w:szCs w:val="28"/>
        </w:rPr>
      </w:pPr>
      <w:proofErr w:type="gramStart"/>
      <w:r w:rsidRPr="00446A46">
        <w:rPr>
          <w:rFonts w:ascii="Times New Roman" w:hAnsi="Times New Roman"/>
          <w:sz w:val="28"/>
          <w:szCs w:val="28"/>
        </w:rPr>
        <w:t xml:space="preserve">При планировании расходов на оплату труда отдельных категорий работников муниципальных учреждений, установленных указами Президента Российской Федерации от 07.05.2012 № 597 "О мероприятиях по реализации государственной социальной политики" и от 01.06.2012 № 761 </w:t>
      </w:r>
      <w:r w:rsidRPr="00446A46">
        <w:rPr>
          <w:rFonts w:ascii="Times New Roman" w:hAnsi="Times New Roman"/>
          <w:sz w:val="28"/>
          <w:szCs w:val="28"/>
        </w:rPr>
        <w:br/>
        <w:t>"О Национальной стратегии действий в интересах детей на 2012 – 2017 годы", показатель средней заработной платы определен на уровне 2024 года в размере 48 740,00 руб. для педагогов учреждений дополнительного образования</w:t>
      </w:r>
      <w:proofErr w:type="gramEnd"/>
      <w:r w:rsidRPr="00446A46">
        <w:rPr>
          <w:rFonts w:ascii="Times New Roman" w:hAnsi="Times New Roman"/>
          <w:sz w:val="28"/>
          <w:szCs w:val="28"/>
        </w:rPr>
        <w:t xml:space="preserve"> и 39 866,88 руб. для работников учреждений культуры.</w:t>
      </w:r>
    </w:p>
    <w:p w:rsidR="00446A46" w:rsidRPr="00446A46" w:rsidRDefault="00446A46" w:rsidP="00446A46">
      <w:pPr>
        <w:adjustRightInd w:val="0"/>
        <w:spacing w:after="0" w:line="240" w:lineRule="auto"/>
        <w:ind w:firstLine="709"/>
        <w:jc w:val="both"/>
        <w:outlineLvl w:val="1"/>
        <w:rPr>
          <w:rFonts w:ascii="Times New Roman" w:hAnsi="Times New Roman"/>
          <w:sz w:val="28"/>
          <w:szCs w:val="28"/>
        </w:rPr>
      </w:pPr>
      <w:proofErr w:type="gramStart"/>
      <w:r w:rsidRPr="00446A46">
        <w:rPr>
          <w:rFonts w:ascii="Times New Roman" w:hAnsi="Times New Roman"/>
          <w:sz w:val="28"/>
          <w:szCs w:val="28"/>
        </w:rPr>
        <w:t>Общий объем инвестиций на реализацию адресной инвестиционной программы города Омска на 2025 год составляет 1</w:t>
      </w:r>
      <w:r w:rsidRPr="00446A46">
        <w:rPr>
          <w:rFonts w:ascii="Times New Roman" w:hAnsi="Times New Roman"/>
          <w:sz w:val="28"/>
          <w:szCs w:val="28"/>
          <w:lang w:val="en-US"/>
        </w:rPr>
        <w:t> </w:t>
      </w:r>
      <w:r w:rsidRPr="00446A46">
        <w:rPr>
          <w:rFonts w:ascii="Times New Roman" w:hAnsi="Times New Roman"/>
          <w:sz w:val="28"/>
          <w:szCs w:val="28"/>
        </w:rPr>
        <w:t>626 192</w:t>
      </w:r>
      <w:r w:rsidRPr="00446A46">
        <w:rPr>
          <w:rFonts w:ascii="Times New Roman" w:hAnsi="Times New Roman"/>
          <w:sz w:val="28"/>
          <w:szCs w:val="28"/>
          <w:lang w:val="en-US"/>
        </w:rPr>
        <w:t> </w:t>
      </w:r>
      <w:r w:rsidRPr="00446A46">
        <w:rPr>
          <w:rFonts w:ascii="Times New Roman" w:hAnsi="Times New Roman"/>
          <w:sz w:val="28"/>
          <w:szCs w:val="28"/>
        </w:rPr>
        <w:t>446,12 руб. (в том числе за счет средств федерального бюджета – 442 786</w:t>
      </w:r>
      <w:r w:rsidRPr="00446A46">
        <w:rPr>
          <w:rFonts w:ascii="Times New Roman" w:hAnsi="Times New Roman"/>
          <w:sz w:val="28"/>
          <w:szCs w:val="28"/>
          <w:lang w:val="en-US"/>
        </w:rPr>
        <w:t> </w:t>
      </w:r>
      <w:r w:rsidRPr="00446A46">
        <w:rPr>
          <w:rFonts w:ascii="Times New Roman" w:hAnsi="Times New Roman"/>
          <w:sz w:val="28"/>
          <w:szCs w:val="28"/>
        </w:rPr>
        <w:t>600,00 руб., средств областного бюджета – 273 159</w:t>
      </w:r>
      <w:r w:rsidRPr="00446A46">
        <w:rPr>
          <w:rFonts w:ascii="Times New Roman" w:hAnsi="Times New Roman"/>
          <w:sz w:val="28"/>
          <w:szCs w:val="28"/>
          <w:lang w:val="en-US"/>
        </w:rPr>
        <w:t> </w:t>
      </w:r>
      <w:r w:rsidRPr="00446A46">
        <w:rPr>
          <w:rFonts w:ascii="Times New Roman" w:hAnsi="Times New Roman"/>
          <w:sz w:val="28"/>
          <w:szCs w:val="28"/>
        </w:rPr>
        <w:t>134,97 руб., средств бюджета города – 783 370</w:t>
      </w:r>
      <w:r w:rsidRPr="00446A46">
        <w:rPr>
          <w:rFonts w:ascii="Times New Roman" w:hAnsi="Times New Roman"/>
          <w:sz w:val="28"/>
          <w:szCs w:val="28"/>
          <w:lang w:val="en-US"/>
        </w:rPr>
        <w:t> </w:t>
      </w:r>
      <w:r w:rsidRPr="00446A46">
        <w:rPr>
          <w:rFonts w:ascii="Times New Roman" w:hAnsi="Times New Roman"/>
          <w:sz w:val="28"/>
          <w:szCs w:val="28"/>
        </w:rPr>
        <w:t>260,97 руб., а также безвозмездных поступлений от юридических (физических) лиц на строительство объектов социальной инфраструктуры – 126 876</w:t>
      </w:r>
      <w:proofErr w:type="gramEnd"/>
      <w:r w:rsidRPr="00446A46">
        <w:rPr>
          <w:rFonts w:ascii="Times New Roman" w:hAnsi="Times New Roman"/>
          <w:sz w:val="28"/>
          <w:szCs w:val="28"/>
          <w:lang w:val="en-US"/>
        </w:rPr>
        <w:t> </w:t>
      </w:r>
      <w:proofErr w:type="gramStart"/>
      <w:r w:rsidRPr="00446A46">
        <w:rPr>
          <w:rFonts w:ascii="Times New Roman" w:hAnsi="Times New Roman"/>
          <w:sz w:val="28"/>
          <w:szCs w:val="28"/>
        </w:rPr>
        <w:t>450,18 руб.), на 2026 год – 419 236</w:t>
      </w:r>
      <w:r w:rsidRPr="00446A46">
        <w:rPr>
          <w:rFonts w:ascii="Times New Roman" w:hAnsi="Times New Roman"/>
          <w:sz w:val="28"/>
          <w:szCs w:val="28"/>
          <w:lang w:val="en-US"/>
        </w:rPr>
        <w:t> </w:t>
      </w:r>
      <w:r w:rsidRPr="00446A46">
        <w:rPr>
          <w:rFonts w:ascii="Times New Roman" w:hAnsi="Times New Roman"/>
          <w:sz w:val="28"/>
          <w:szCs w:val="28"/>
        </w:rPr>
        <w:t>001,15 руб. (средств бюджета города), на 2027 год – 426 898</w:t>
      </w:r>
      <w:r w:rsidRPr="00446A46">
        <w:rPr>
          <w:rFonts w:ascii="Times New Roman" w:hAnsi="Times New Roman"/>
          <w:sz w:val="28"/>
          <w:szCs w:val="28"/>
          <w:lang w:val="en-US"/>
        </w:rPr>
        <w:t> </w:t>
      </w:r>
      <w:r w:rsidRPr="00446A46">
        <w:rPr>
          <w:rFonts w:ascii="Times New Roman" w:hAnsi="Times New Roman"/>
          <w:sz w:val="28"/>
          <w:szCs w:val="28"/>
        </w:rPr>
        <w:t>769,58 руб. (средств бюджета города).</w:t>
      </w:r>
      <w:proofErr w:type="gramEnd"/>
      <w:r w:rsidRPr="00446A46">
        <w:rPr>
          <w:rFonts w:ascii="Times New Roman" w:hAnsi="Times New Roman"/>
          <w:sz w:val="28"/>
          <w:szCs w:val="28"/>
        </w:rPr>
        <w:t xml:space="preserve"> Данные средства планируется направить на строительство, реконструкцию объектов по следующим отраслям:</w:t>
      </w:r>
    </w:p>
    <w:p w:rsidR="00446A46" w:rsidRPr="00446A46" w:rsidRDefault="00446A46" w:rsidP="00446A46">
      <w:pPr>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 xml:space="preserve">1) </w:t>
      </w:r>
      <w:r w:rsidRPr="00446A46">
        <w:rPr>
          <w:rFonts w:ascii="Times New Roman" w:hAnsi="Times New Roman"/>
          <w:sz w:val="28"/>
          <w:szCs w:val="28"/>
        </w:rPr>
        <w:t>"</w:t>
      </w:r>
      <w:r w:rsidRPr="00446A46">
        <w:rPr>
          <w:rFonts w:ascii="Times New Roman" w:hAnsi="Times New Roman"/>
          <w:color w:val="000000"/>
          <w:sz w:val="28"/>
          <w:szCs w:val="28"/>
        </w:rPr>
        <w:t>Транспорт</w:t>
      </w:r>
      <w:r w:rsidRPr="00446A46">
        <w:rPr>
          <w:rFonts w:ascii="Times New Roman" w:hAnsi="Times New Roman"/>
          <w:sz w:val="28"/>
          <w:szCs w:val="28"/>
        </w:rPr>
        <w:t>"</w:t>
      </w:r>
      <w:r w:rsidRPr="00446A46">
        <w:rPr>
          <w:rFonts w:ascii="Times New Roman" w:hAnsi="Times New Roman"/>
          <w:color w:val="000000"/>
          <w:sz w:val="28"/>
          <w:szCs w:val="28"/>
        </w:rPr>
        <w:t xml:space="preserve"> – на 2025 год в размере 266 361 984,12 руб.;</w:t>
      </w:r>
    </w:p>
    <w:p w:rsidR="00446A46" w:rsidRPr="00446A46" w:rsidRDefault="00446A46" w:rsidP="00446A46">
      <w:pPr>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2) </w:t>
      </w:r>
      <w:r w:rsidRPr="00446A46">
        <w:rPr>
          <w:rFonts w:ascii="Times New Roman" w:hAnsi="Times New Roman"/>
          <w:sz w:val="28"/>
          <w:szCs w:val="28"/>
        </w:rPr>
        <w:t>"</w:t>
      </w:r>
      <w:r w:rsidRPr="00446A46">
        <w:rPr>
          <w:rFonts w:ascii="Times New Roman" w:hAnsi="Times New Roman"/>
          <w:color w:val="000000"/>
          <w:sz w:val="28"/>
          <w:szCs w:val="28"/>
        </w:rPr>
        <w:t>Дорожное хозяйство (дорожные фонды)</w:t>
      </w:r>
      <w:r w:rsidRPr="00446A46">
        <w:rPr>
          <w:rFonts w:ascii="Times New Roman" w:hAnsi="Times New Roman"/>
          <w:sz w:val="28"/>
          <w:szCs w:val="28"/>
        </w:rPr>
        <w:t>"</w:t>
      </w:r>
      <w:r w:rsidRPr="00446A46">
        <w:rPr>
          <w:rFonts w:ascii="Times New Roman" w:hAnsi="Times New Roman"/>
          <w:color w:val="000000"/>
          <w:sz w:val="28"/>
          <w:szCs w:val="28"/>
        </w:rPr>
        <w:t xml:space="preserve"> – на 2025 год в размере 744 313 176,78 руб., на 2026 год – 133 557 103,27 руб., на 2027 год – 132 329 759,58 руб.;</w:t>
      </w:r>
    </w:p>
    <w:p w:rsidR="00446A46" w:rsidRPr="00446A46" w:rsidRDefault="00446A46" w:rsidP="00446A46">
      <w:pPr>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3) </w:t>
      </w:r>
      <w:r w:rsidRPr="00446A46">
        <w:rPr>
          <w:rFonts w:ascii="Times New Roman" w:hAnsi="Times New Roman"/>
          <w:sz w:val="28"/>
          <w:szCs w:val="28"/>
        </w:rPr>
        <w:t>"</w:t>
      </w:r>
      <w:r w:rsidRPr="00446A46">
        <w:rPr>
          <w:rFonts w:ascii="Times New Roman" w:hAnsi="Times New Roman"/>
          <w:color w:val="000000"/>
          <w:sz w:val="28"/>
          <w:szCs w:val="28"/>
        </w:rPr>
        <w:t>Жилищно-коммунальное хозяйство</w:t>
      </w:r>
      <w:r w:rsidRPr="00446A46">
        <w:rPr>
          <w:rFonts w:ascii="Times New Roman" w:hAnsi="Times New Roman"/>
          <w:sz w:val="28"/>
          <w:szCs w:val="28"/>
        </w:rPr>
        <w:t>"</w:t>
      </w:r>
      <w:r w:rsidRPr="00446A46">
        <w:rPr>
          <w:rFonts w:ascii="Times New Roman" w:hAnsi="Times New Roman"/>
          <w:color w:val="000000"/>
          <w:sz w:val="28"/>
          <w:szCs w:val="28"/>
        </w:rPr>
        <w:t xml:space="preserve"> – на 2025 год в размере 65 153 793,65 руб., на 2026 год – 271 152 499,49 руб., на 2027 год – 277 970 350,00 руб., в том числе:</w:t>
      </w:r>
    </w:p>
    <w:p w:rsidR="00446A46" w:rsidRPr="00446A46" w:rsidRDefault="00446A46" w:rsidP="00446A46">
      <w:pPr>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 xml:space="preserve">- по подразделу </w:t>
      </w:r>
      <w:r w:rsidRPr="00446A46">
        <w:rPr>
          <w:rFonts w:ascii="Times New Roman" w:hAnsi="Times New Roman"/>
          <w:sz w:val="28"/>
          <w:szCs w:val="28"/>
        </w:rPr>
        <w:t>"</w:t>
      </w:r>
      <w:r w:rsidRPr="00446A46">
        <w:rPr>
          <w:rFonts w:ascii="Times New Roman" w:hAnsi="Times New Roman"/>
          <w:color w:val="000000"/>
          <w:sz w:val="28"/>
          <w:szCs w:val="28"/>
        </w:rPr>
        <w:t>Коммунальное хозяйство</w:t>
      </w:r>
      <w:r w:rsidRPr="00446A46">
        <w:rPr>
          <w:rFonts w:ascii="Times New Roman" w:hAnsi="Times New Roman"/>
          <w:sz w:val="28"/>
          <w:szCs w:val="28"/>
        </w:rPr>
        <w:t>"</w:t>
      </w:r>
      <w:r w:rsidRPr="00446A46">
        <w:rPr>
          <w:rFonts w:ascii="Times New Roman" w:hAnsi="Times New Roman"/>
          <w:color w:val="000000"/>
          <w:sz w:val="28"/>
          <w:szCs w:val="28"/>
        </w:rPr>
        <w:t>: на 2025 год в размере 61 353 793,65 руб., на 2026 год – 171 152 499,49 руб., на 2027 год – 114 246 350,00 руб.;</w:t>
      </w:r>
    </w:p>
    <w:p w:rsidR="00446A46" w:rsidRPr="00446A46" w:rsidRDefault="00446A46" w:rsidP="00446A46">
      <w:pPr>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lastRenderedPageBreak/>
        <w:t xml:space="preserve">- по подразделу </w:t>
      </w:r>
      <w:r w:rsidRPr="00446A46">
        <w:rPr>
          <w:rFonts w:ascii="Times New Roman" w:hAnsi="Times New Roman"/>
          <w:sz w:val="28"/>
          <w:szCs w:val="28"/>
        </w:rPr>
        <w:t>"</w:t>
      </w:r>
      <w:r w:rsidRPr="00446A46">
        <w:rPr>
          <w:rFonts w:ascii="Times New Roman" w:hAnsi="Times New Roman"/>
          <w:color w:val="000000"/>
          <w:sz w:val="28"/>
          <w:szCs w:val="28"/>
        </w:rPr>
        <w:t>Благоустройство</w:t>
      </w:r>
      <w:r w:rsidRPr="00446A46">
        <w:rPr>
          <w:rFonts w:ascii="Times New Roman" w:hAnsi="Times New Roman"/>
          <w:sz w:val="28"/>
          <w:szCs w:val="28"/>
        </w:rPr>
        <w:t>"</w:t>
      </w:r>
      <w:r w:rsidRPr="00446A46">
        <w:rPr>
          <w:rFonts w:ascii="Times New Roman" w:hAnsi="Times New Roman"/>
          <w:color w:val="000000"/>
          <w:sz w:val="28"/>
          <w:szCs w:val="28"/>
        </w:rPr>
        <w:t>: на 2025 год в размере 3 800 000,00 руб., на 2026 год – 100 000 000,00 руб., на 2027 год – 163 724 000,00 руб.;</w:t>
      </w:r>
    </w:p>
    <w:p w:rsidR="00446A46" w:rsidRPr="00446A46" w:rsidRDefault="00446A46" w:rsidP="00446A46">
      <w:pPr>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4) </w:t>
      </w:r>
      <w:r w:rsidRPr="00446A46">
        <w:rPr>
          <w:rFonts w:ascii="Times New Roman" w:hAnsi="Times New Roman"/>
          <w:sz w:val="28"/>
          <w:szCs w:val="28"/>
        </w:rPr>
        <w:t>"</w:t>
      </w:r>
      <w:r w:rsidRPr="00446A46">
        <w:rPr>
          <w:rFonts w:ascii="Times New Roman" w:hAnsi="Times New Roman"/>
          <w:color w:val="000000"/>
          <w:sz w:val="28"/>
          <w:szCs w:val="28"/>
        </w:rPr>
        <w:t>Образование</w:t>
      </w:r>
      <w:r w:rsidRPr="00446A46">
        <w:rPr>
          <w:rFonts w:ascii="Times New Roman" w:hAnsi="Times New Roman"/>
          <w:sz w:val="28"/>
          <w:szCs w:val="28"/>
        </w:rPr>
        <w:t>"</w:t>
      </w:r>
      <w:r w:rsidRPr="00446A46">
        <w:rPr>
          <w:rFonts w:ascii="Times New Roman" w:hAnsi="Times New Roman"/>
          <w:color w:val="000000"/>
          <w:sz w:val="28"/>
          <w:szCs w:val="28"/>
        </w:rPr>
        <w:t xml:space="preserve"> – на 2025 год в размере 550 363 491,57 руб., </w:t>
      </w:r>
      <w:r w:rsidRPr="00446A46">
        <w:rPr>
          <w:rFonts w:ascii="Times New Roman" w:hAnsi="Times New Roman"/>
          <w:color w:val="000000"/>
          <w:sz w:val="28"/>
          <w:szCs w:val="28"/>
        </w:rPr>
        <w:br/>
        <w:t>на 2026 год – 14 526 398,39 руб., на 2027 год – 16 598 660,00 руб., в том числе:</w:t>
      </w:r>
    </w:p>
    <w:p w:rsidR="00446A46" w:rsidRPr="00446A46" w:rsidRDefault="00446A46" w:rsidP="00446A46">
      <w:pPr>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 xml:space="preserve">- по подразделу </w:t>
      </w:r>
      <w:r w:rsidRPr="00446A46">
        <w:rPr>
          <w:rFonts w:ascii="Times New Roman" w:hAnsi="Times New Roman"/>
          <w:sz w:val="28"/>
          <w:szCs w:val="28"/>
        </w:rPr>
        <w:t>"</w:t>
      </w:r>
      <w:r w:rsidRPr="00446A46">
        <w:rPr>
          <w:rFonts w:ascii="Times New Roman" w:hAnsi="Times New Roman"/>
          <w:color w:val="000000"/>
          <w:sz w:val="28"/>
          <w:szCs w:val="28"/>
        </w:rPr>
        <w:t>Дошкольное образование</w:t>
      </w:r>
      <w:r w:rsidRPr="00446A46">
        <w:rPr>
          <w:rFonts w:ascii="Times New Roman" w:hAnsi="Times New Roman"/>
          <w:sz w:val="28"/>
          <w:szCs w:val="28"/>
        </w:rPr>
        <w:t>"</w:t>
      </w:r>
      <w:r w:rsidRPr="00446A46">
        <w:rPr>
          <w:rFonts w:ascii="Times New Roman" w:hAnsi="Times New Roman"/>
          <w:color w:val="000000"/>
          <w:sz w:val="28"/>
          <w:szCs w:val="28"/>
        </w:rPr>
        <w:t>: на 2025 год – 410 308 184,40 руб., на 2026 год – 14 526 398,39 руб., на 2027 год – 12 462 500,00 руб.;</w:t>
      </w:r>
    </w:p>
    <w:p w:rsidR="00446A46" w:rsidRPr="00446A46" w:rsidRDefault="00446A46" w:rsidP="00446A46">
      <w:pPr>
        <w:adjustRightInd w:val="0"/>
        <w:spacing w:after="0" w:line="240" w:lineRule="auto"/>
        <w:ind w:firstLine="709"/>
        <w:jc w:val="both"/>
        <w:outlineLvl w:val="1"/>
        <w:rPr>
          <w:rFonts w:ascii="Times New Roman" w:hAnsi="Times New Roman"/>
          <w:color w:val="000000"/>
          <w:sz w:val="28"/>
          <w:szCs w:val="28"/>
        </w:rPr>
      </w:pPr>
      <w:r w:rsidRPr="00446A46">
        <w:rPr>
          <w:rFonts w:ascii="Times New Roman" w:hAnsi="Times New Roman"/>
          <w:color w:val="000000"/>
          <w:sz w:val="28"/>
          <w:szCs w:val="28"/>
        </w:rPr>
        <w:t xml:space="preserve">- по подразделу </w:t>
      </w:r>
      <w:r w:rsidRPr="00446A46">
        <w:rPr>
          <w:rFonts w:ascii="Times New Roman" w:hAnsi="Times New Roman"/>
          <w:sz w:val="28"/>
          <w:szCs w:val="28"/>
        </w:rPr>
        <w:t>"</w:t>
      </w:r>
      <w:r w:rsidRPr="00446A46">
        <w:rPr>
          <w:rFonts w:ascii="Times New Roman" w:hAnsi="Times New Roman"/>
          <w:color w:val="000000"/>
          <w:sz w:val="28"/>
          <w:szCs w:val="28"/>
        </w:rPr>
        <w:t>Общее образование</w:t>
      </w:r>
      <w:r w:rsidRPr="00446A46">
        <w:rPr>
          <w:rFonts w:ascii="Times New Roman" w:hAnsi="Times New Roman"/>
          <w:sz w:val="28"/>
          <w:szCs w:val="28"/>
        </w:rPr>
        <w:t>"</w:t>
      </w:r>
      <w:r w:rsidRPr="00446A46">
        <w:rPr>
          <w:rFonts w:ascii="Times New Roman" w:hAnsi="Times New Roman"/>
          <w:color w:val="000000"/>
          <w:sz w:val="28"/>
          <w:szCs w:val="28"/>
        </w:rPr>
        <w:t>: на 2025 год – 140 055 307,17 руб., на 2027 год – 4 136 160,00 руб.</w:t>
      </w:r>
    </w:p>
    <w:p w:rsidR="00446A46" w:rsidRPr="00446A46" w:rsidRDefault="00446A46" w:rsidP="00446A46">
      <w:pPr>
        <w:adjustRightInd w:val="0"/>
        <w:spacing w:after="0" w:line="240" w:lineRule="auto"/>
        <w:ind w:firstLine="709"/>
        <w:jc w:val="both"/>
        <w:outlineLvl w:val="1"/>
        <w:rPr>
          <w:rFonts w:ascii="Times New Roman" w:hAnsi="Times New Roman"/>
          <w:sz w:val="28"/>
          <w:szCs w:val="28"/>
        </w:rPr>
      </w:pPr>
      <w:proofErr w:type="gramStart"/>
      <w:r w:rsidRPr="00446A46">
        <w:rPr>
          <w:rFonts w:ascii="Times New Roman" w:hAnsi="Times New Roman"/>
          <w:sz w:val="28"/>
          <w:szCs w:val="28"/>
        </w:rPr>
        <w:t>В соответствии со статьей 179.4 Бюджетного кодекса Российской Федерации и Решением Омского городского Совета от 24.07.2013 № 152 "О муниципальном дорожном фонде города Омска" проектом Решения утверждается объем бюджетных ассигнований муниципального дорожного фонда города Омска на 2025 год в размере 5 193 786 382,29 руб. (в том числе за счет поступлений целевого характера – 2 076 751 218,68 руб.), на 2026 год</w:t>
      </w:r>
      <w:proofErr w:type="gramEnd"/>
      <w:r w:rsidRPr="00446A46">
        <w:rPr>
          <w:rFonts w:ascii="Times New Roman" w:hAnsi="Times New Roman"/>
          <w:sz w:val="28"/>
          <w:szCs w:val="28"/>
        </w:rPr>
        <w:t xml:space="preserve"> – 4 126 975 391,99 руб. (в том числе за счет поступлений целевого характера – 962 486 578,99 руб.), на 2027 год – 2 946 908 172,91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Резервный фонд Администрации города Омска на 2025 год и плановый период 2026 и 2027 годов запланирован в сумме 20 000 000,00 руб. ежегодно.</w:t>
      </w:r>
    </w:p>
    <w:p w:rsidR="00446A46" w:rsidRPr="00446A46" w:rsidRDefault="00446A46" w:rsidP="00446A46">
      <w:pPr>
        <w:adjustRightInd w:val="0"/>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Объем средств на реализацию инициативных проектов на территории города Омска на 2025 год и плановый период 2026 и 2027 годов запланирован в сумме 95 500 000,00 руб. ежегодно. </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Согласно требованиям бюджетного законодательства Российской Федерации бюджет города Омска на 2025 год и плановый период </w:t>
      </w:r>
      <w:r w:rsidRPr="00446A46">
        <w:rPr>
          <w:rFonts w:ascii="Times New Roman" w:hAnsi="Times New Roman"/>
          <w:sz w:val="28"/>
          <w:szCs w:val="28"/>
        </w:rPr>
        <w:br/>
        <w:t>2026 и 2027 годов сформирован на основе программно-целевого принципа.</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Общий объем расходов на реализацию одиннадцати муниципальных программ на 2025 год составил 37 637 762 251,71 руб. (95,9 % от общей суммы расходов), на 2026 год – 34 490 373 187,23 руб. (94,1 %), на 2027 год – 32 633 072 984,21 руб. (92,2 %).</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Цели, задачи муниципальных программ города Омска и перечень ожидаемых результатов их реализации представлены в проектах паспортов соответствующих муниципальных программ, которые направлены в Омский городской Совет в составе обязательных материалов к проекту Решения.</w:t>
      </w:r>
    </w:p>
    <w:p w:rsidR="00446A46" w:rsidRPr="00446A46" w:rsidRDefault="00446A46" w:rsidP="00446A46">
      <w:pPr>
        <w:spacing w:after="0" w:line="240" w:lineRule="auto"/>
        <w:ind w:firstLine="720"/>
        <w:jc w:val="both"/>
        <w:rPr>
          <w:rFonts w:ascii="Times New Roman" w:hAnsi="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 xml:space="preserve">1. Муниципальная программа города Омска </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 xml:space="preserve">"Обеспечение населения доступным и комфортным жильем </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и коммунальными услугами"</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Объем бюджетных ассигнований на реализацию мероприятий муниципальной программы города Омска "Обеспечение населения доступным и комфортным жильем и коммунальными услугами" на 2025 год запланирован в размере 2 042 281 239,44 руб., на 2026 год – 1 201 740 393,88 руб., на                 2027 год – 1 148 563 052,12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На реализацию мероприятий подпрограммы "Обеспечение населения доступным и комфортным жильем" запланировано: на 2025 год –                 </w:t>
      </w:r>
      <w:r w:rsidRPr="00446A46">
        <w:rPr>
          <w:rFonts w:ascii="Times New Roman" w:hAnsi="Times New Roman"/>
          <w:sz w:val="28"/>
          <w:szCs w:val="28"/>
        </w:rPr>
        <w:lastRenderedPageBreak/>
        <w:t xml:space="preserve">1 015 634 260,51 руб., на 2026 год – 246 874 094,56 руб., на 2027 год – 250 602 902,29 руб.,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 xml:space="preserve">: </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1) приобретение жилых помещений в муниципальную собственность для предоставления по договорам социального найма гражданам, страдающим тяжелыми формами хронических заболеваний, на 2025 год – 24 729 985,51 руб., на 2026 год – 30 801 676,65 руб., на 2027 год – 31 342 683,48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2) организацию сбора платы за пользование муниципальными жилыми помещениями на 2025 год – 9 820 351,35 руб., на 2026 – 2027 годы по 9 770 351,35 руб. ежегодно;</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3) управление муниципальным жилищным фондом по 7 238 474,28 руб. ежегодно,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обеспечение проведения ежегодной технической инвентаризации 89 жилых помещений и рыночной оценки 84 жилых помещений на 2025 – 2027 годы по 1 663 500,00 руб. ежегодно;</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содержание и обслуживание муниципального жилищного фонда (оплату жилищно-коммунальных услуг по пустующим жилым помещениям, обеспечение доступа в помещения) на 2025 – 2027 годы по 4 015 000,00 руб. ежегодно;</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возмещение истцам государственной пошлины и других судебных издержек, возмещение вреда, уплату пеней, штрафов по муниципальным контрактам, связанным с содержанием и обслуживанием муниципального жилищного фонда, на 2025 – 2027 годы по 1 559 974,28 руб. ежегодно;</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4) осуществление функций руководства и управления в сфере установленных полномочий на 2025 – 2027 годы по 75 759 494,28 руб. ежегодно;</w:t>
      </w:r>
    </w:p>
    <w:p w:rsidR="00446A46" w:rsidRPr="00446A46" w:rsidRDefault="00446A46" w:rsidP="00446A46">
      <w:pPr>
        <w:spacing w:after="0" w:line="240" w:lineRule="auto"/>
        <w:ind w:firstLine="708"/>
        <w:jc w:val="both"/>
        <w:rPr>
          <w:rFonts w:ascii="Times New Roman" w:hAnsi="Times New Roman"/>
          <w:sz w:val="28"/>
          <w:szCs w:val="28"/>
        </w:rPr>
      </w:pPr>
      <w:proofErr w:type="gramStart"/>
      <w:r w:rsidRPr="00446A46">
        <w:rPr>
          <w:rFonts w:ascii="Times New Roman" w:hAnsi="Times New Roman"/>
          <w:sz w:val="28"/>
          <w:szCs w:val="28"/>
        </w:rPr>
        <w:t>5) 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 на 2025 год – 54 855 072,00 руб., на 2026 год – 108 495 000,00 руб., на 2027 год – 115 959 456,00 руб.;</w:t>
      </w:r>
      <w:proofErr w:type="gramEnd"/>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6) инвестиции в объекты адресной инвестиционной программы города Омска на 2025 год – 843 230 883,09 руб., на 2026 год – 14 809 098,00 руб., на 2027 год – 10 532 442,90 руб. на реализацию следующих мероприятий:</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а) строительство автомобильных дорог в новом жилом районе "Амурский", планируемых к реализации в рамках регионального проекта "Жилье", направленного на достижение целей федерального проекта "Жилье", на 2025 год – 100 000,00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xml:space="preserve">б) реконструкцию объектов в рамках инфраструктурного проекта "Обеспечение транспортной доступности жилищного фонда в рамках реализации проектов "Строительство жилищного фонда на территории Кировского административного округа города Омска в границах улиц 3-я Островская, Шаронова, Крупской, 1-я Рыбачья. </w:t>
      </w:r>
      <w:proofErr w:type="gramStart"/>
      <w:r w:rsidRPr="00446A46">
        <w:rPr>
          <w:rFonts w:ascii="Times New Roman" w:hAnsi="Times New Roman"/>
          <w:color w:val="000000"/>
          <w:sz w:val="28"/>
          <w:szCs w:val="28"/>
        </w:rPr>
        <w:t xml:space="preserve">Коммерческое обозначение "Кварталы </w:t>
      </w:r>
      <w:proofErr w:type="spellStart"/>
      <w:r w:rsidRPr="00446A46">
        <w:rPr>
          <w:rFonts w:ascii="Times New Roman" w:hAnsi="Times New Roman"/>
          <w:color w:val="000000"/>
          <w:sz w:val="28"/>
          <w:szCs w:val="28"/>
        </w:rPr>
        <w:t>Драверта</w:t>
      </w:r>
      <w:proofErr w:type="spellEnd"/>
      <w:r w:rsidRPr="00446A46">
        <w:rPr>
          <w:rFonts w:ascii="Times New Roman" w:hAnsi="Times New Roman"/>
          <w:color w:val="000000"/>
          <w:sz w:val="28"/>
          <w:szCs w:val="28"/>
        </w:rPr>
        <w:t xml:space="preserve">", "Строительство "Микрорайона "Зеленая река", расположенного на территории, ограниченной улицами Волгоградской, проектируемой улицей № 3, улицей Покровской, улицей </w:t>
      </w:r>
      <w:proofErr w:type="spellStart"/>
      <w:r w:rsidRPr="00446A46">
        <w:rPr>
          <w:rFonts w:ascii="Times New Roman" w:hAnsi="Times New Roman"/>
          <w:color w:val="000000"/>
          <w:sz w:val="28"/>
          <w:szCs w:val="28"/>
        </w:rPr>
        <w:t>Меридиальной</w:t>
      </w:r>
      <w:proofErr w:type="spellEnd"/>
      <w:r w:rsidRPr="00446A46">
        <w:rPr>
          <w:rFonts w:ascii="Times New Roman" w:hAnsi="Times New Roman"/>
          <w:color w:val="000000"/>
          <w:sz w:val="28"/>
          <w:szCs w:val="28"/>
        </w:rPr>
        <w:t xml:space="preserve">, улицей Верхнеднепровской, улицей Кондратюка в Кировском административном округе города Омска" на 2025 год – </w:t>
      </w:r>
      <w:r w:rsidRPr="00446A46">
        <w:rPr>
          <w:rFonts w:ascii="Times New Roman" w:hAnsi="Times New Roman"/>
          <w:color w:val="000000"/>
          <w:sz w:val="28"/>
          <w:szCs w:val="28"/>
        </w:rPr>
        <w:lastRenderedPageBreak/>
        <w:t>843 130 883,09 руб. (из них за счет средств федерального бюджета – 442 786 600,00 руб.), на 2026 год – 14 809 098,00 руб., на 2027 год – 10</w:t>
      </w:r>
      <w:proofErr w:type="gramEnd"/>
      <w:r w:rsidRPr="00446A46">
        <w:rPr>
          <w:rFonts w:ascii="Times New Roman" w:hAnsi="Times New Roman"/>
          <w:color w:val="000000"/>
          <w:sz w:val="28"/>
          <w:szCs w:val="28"/>
        </w:rPr>
        <w:t> 532 442,90 руб., в том числе:</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реконструкцию троллейбусного депо по улице Ватутина на 2025 год – 266 361 984,12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sz w:val="28"/>
          <w:szCs w:val="28"/>
        </w:rPr>
        <w:t>- реконструкцию</w:t>
      </w:r>
      <w:r w:rsidRPr="00446A46">
        <w:rPr>
          <w:rFonts w:ascii="Times New Roman" w:hAnsi="Times New Roman"/>
          <w:color w:val="000000"/>
          <w:sz w:val="28"/>
          <w:szCs w:val="28"/>
        </w:rPr>
        <w:t xml:space="preserve"> автомобильной дороги по бульвару Архитекторов от ТЦ </w:t>
      </w:r>
      <w:r w:rsidRPr="00446A46">
        <w:rPr>
          <w:rFonts w:ascii="Times New Roman" w:hAnsi="Times New Roman"/>
          <w:sz w:val="28"/>
          <w:szCs w:val="28"/>
        </w:rPr>
        <w:t>"</w:t>
      </w:r>
      <w:r w:rsidRPr="00446A46">
        <w:rPr>
          <w:rFonts w:ascii="Times New Roman" w:hAnsi="Times New Roman"/>
          <w:color w:val="000000"/>
          <w:sz w:val="28"/>
          <w:szCs w:val="28"/>
        </w:rPr>
        <w:t>МЕГА</w:t>
      </w:r>
      <w:r w:rsidRPr="00446A46">
        <w:rPr>
          <w:rFonts w:ascii="Times New Roman" w:hAnsi="Times New Roman"/>
          <w:sz w:val="28"/>
          <w:szCs w:val="28"/>
        </w:rPr>
        <w:t>"</w:t>
      </w:r>
      <w:r w:rsidRPr="00446A46">
        <w:rPr>
          <w:rFonts w:ascii="Times New Roman" w:hAnsi="Times New Roman"/>
          <w:color w:val="000000"/>
          <w:sz w:val="28"/>
          <w:szCs w:val="28"/>
        </w:rPr>
        <w:t xml:space="preserve"> до улицы Крупской (с устройством контактной троллейбусной сети) на 2025 год – 576 768 898,97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color w:val="000000"/>
          <w:sz w:val="28"/>
          <w:szCs w:val="28"/>
        </w:rPr>
        <w:t xml:space="preserve">- строительство автомобильной дороги по улице № 5 от </w:t>
      </w:r>
      <w:r w:rsidRPr="00446A46">
        <w:rPr>
          <w:rFonts w:ascii="Times New Roman" w:hAnsi="Times New Roman"/>
          <w:color w:val="000000"/>
          <w:sz w:val="28"/>
          <w:szCs w:val="28"/>
        </w:rPr>
        <w:br/>
        <w:t xml:space="preserve">ул. Волгоградской до ул. Верхнеднепровской на 2026 год – </w:t>
      </w:r>
      <w:r w:rsidRPr="00446A46">
        <w:rPr>
          <w:rFonts w:ascii="Times New Roman" w:hAnsi="Times New Roman"/>
          <w:color w:val="000000"/>
          <w:sz w:val="28"/>
          <w:szCs w:val="28"/>
        </w:rPr>
        <w:br/>
        <w:t xml:space="preserve">14 809 098,00 руб., на 2027 год – </w:t>
      </w:r>
      <w:r w:rsidRPr="00446A46">
        <w:rPr>
          <w:rFonts w:ascii="Times New Roman" w:hAnsi="Times New Roman"/>
          <w:sz w:val="28"/>
          <w:szCs w:val="28"/>
        </w:rPr>
        <w:t>10 532 442,90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color w:val="000000"/>
          <w:sz w:val="28"/>
          <w:szCs w:val="28"/>
        </w:rPr>
        <w:t>На мероприятия подпрограммы "Обеспечение жильем молодых семей в городе Омске" запланировано в 2025 –</w:t>
      </w:r>
      <w:r w:rsidRPr="00446A46">
        <w:rPr>
          <w:rFonts w:ascii="Times New Roman" w:hAnsi="Times New Roman"/>
          <w:sz w:val="28"/>
          <w:szCs w:val="28"/>
        </w:rPr>
        <w:t xml:space="preserve"> 2027 годах ежегодно по 2 500 000,00 руб.,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tabs>
          <w:tab w:val="left" w:pos="1200"/>
        </w:tabs>
        <w:spacing w:after="0" w:line="240" w:lineRule="auto"/>
        <w:ind w:firstLine="708"/>
        <w:jc w:val="both"/>
        <w:rPr>
          <w:rFonts w:ascii="Times New Roman" w:hAnsi="Times New Roman"/>
          <w:sz w:val="28"/>
          <w:szCs w:val="28"/>
        </w:rPr>
      </w:pPr>
      <w:r w:rsidRPr="00446A46">
        <w:rPr>
          <w:rFonts w:ascii="Times New Roman" w:hAnsi="Times New Roman"/>
          <w:sz w:val="28"/>
          <w:szCs w:val="28"/>
        </w:rPr>
        <w:t>1) предоставление дополнительных социальных выплат при рождении (усыновлении) одного ребенка на 2025 – 2027 годы по 100 000,00 руб. ежегодно;</w:t>
      </w:r>
    </w:p>
    <w:p w:rsidR="00446A46" w:rsidRPr="00446A46" w:rsidRDefault="00446A46" w:rsidP="00446A46">
      <w:pPr>
        <w:tabs>
          <w:tab w:val="left" w:pos="1200"/>
        </w:tabs>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2) предоставление молодым семьям социальных выплат на приобретение или строительство жилья. Объем бюджетных ассигнований на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данных расходов за счет средств бюджета города Омска на 2025 – 2027 годы по 2 400 000,00 руб. ежегодно.</w:t>
      </w:r>
    </w:p>
    <w:p w:rsidR="00446A46" w:rsidRPr="00446A46" w:rsidRDefault="00446A46" w:rsidP="00446A46">
      <w:pPr>
        <w:adjustRightInd w:val="0"/>
        <w:spacing w:after="0" w:line="240" w:lineRule="auto"/>
        <w:ind w:firstLine="708"/>
        <w:jc w:val="both"/>
        <w:rPr>
          <w:rFonts w:ascii="Times New Roman" w:hAnsi="Times New Roman"/>
          <w:sz w:val="28"/>
          <w:szCs w:val="28"/>
        </w:rPr>
      </w:pPr>
      <w:proofErr w:type="gramStart"/>
      <w:r w:rsidRPr="00446A46">
        <w:rPr>
          <w:rFonts w:ascii="Times New Roman" w:hAnsi="Times New Roman"/>
          <w:sz w:val="28"/>
          <w:szCs w:val="28"/>
        </w:rPr>
        <w:t>По подпрограмме "Переселение граждан из аварийного жилищного фонда" запланировано на 2025 год – 467 659 436,61 руб., на 2026 – 2027 годы по 305 115 878,41 руб. ежегодно на выплату гражданам, в чьей собственности находятся жилые помещения, входящие в аварийный жилищный фонд, признанный после 1 января 2017 года в установленном порядке подлежащим сносу или реконструкции, а также возмещения за изымаемые жилые помещения</w:t>
      </w:r>
      <w:proofErr w:type="gramEnd"/>
      <w:r w:rsidRPr="00446A46">
        <w:rPr>
          <w:rFonts w:ascii="Times New Roman" w:hAnsi="Times New Roman"/>
          <w:sz w:val="28"/>
          <w:szCs w:val="28"/>
        </w:rPr>
        <w:t xml:space="preserve"> в соответствии с </w:t>
      </w:r>
      <w:hyperlink r:id="rId12" w:history="1">
        <w:r w:rsidRPr="00446A46">
          <w:rPr>
            <w:rFonts w:ascii="Times New Roman" w:hAnsi="Times New Roman"/>
            <w:sz w:val="28"/>
            <w:szCs w:val="28"/>
          </w:rPr>
          <w:t>частью 7 статьи 32</w:t>
        </w:r>
      </w:hyperlink>
      <w:r w:rsidRPr="00446A46">
        <w:rPr>
          <w:rFonts w:ascii="Times New Roman" w:hAnsi="Times New Roman"/>
          <w:sz w:val="28"/>
          <w:szCs w:val="28"/>
        </w:rPr>
        <w:t xml:space="preserve"> Жилищного кодекса Российской Федерации. </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Объем ассигнований на реализацию подпрограммы "Обеспечение функционирования и развития объектов жилищно-коммунального хозяйства" запланирован на 2025 год в объеме 556 487 542,32 руб., на 2026 год – 647 250 420,91 руб., на 2027 год – 590 344 271,42 руб. в том числе на реализацию следующих мероприятий:</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1) капитальный ремонт и ремонт многоквартирных домов на 2025 год – 480 133 748,67 руб., на 2026 – 2027 годы по 461 097 921,42 руб. ежегодно. Бюджетные средства планируется направить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 капитальный ремонт многоквартирных домов во исполнение судебных решений ежегодно по 402 006 350,60 руб. В 2025 году планируется выполнить капитальный ремонт 45 многоквартирных домов, в 2026 году – 25 многоквартирных домов, в 2027 году – 15 многоквартирных домов; </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 ремонт жилых помещений муниципального жилищного фонда на 2025 год – 31 350 000,00 руб. (на ремонт 800 кв.м. жилья), на 2026 – 2027 годы по 16 350 000,00 руб. ежегодно (на ремонт 400 кв. м в год); </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 оплату взносов на капитальный ремонт общего имущества в многоквартирных домах в доле жилых помещений, находящихся в муниципальной собственности, на 2025 год – 45 777 398,07 руб., на 2026 – 2027 годы по 41 741 570,82 руб. ежегодно; </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lastRenderedPageBreak/>
        <w:t>- предоставление субсидий на текущий ремонт общего имущества многоквартирных домов, признанных аварийными и подлежащими сносу или реконструкции, на 2025 – 2027 годы по 500 000,00 руб. ежегодно;</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предоставление субсидий на подготовку многоквартирных домов к сезонной эксплуатации на 2025 – 2027 годы по 500 000,00 руб. ежегодно;</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color w:val="000000"/>
          <w:sz w:val="28"/>
          <w:szCs w:val="28"/>
        </w:rPr>
        <w:t xml:space="preserve">2) на строительство объектов коммунального хозяйства в рамках адресной инвестиционной программы города Омска запланировано на               2025 год – 61 353 793,65 руб., на </w:t>
      </w:r>
      <w:r w:rsidRPr="00446A46">
        <w:rPr>
          <w:rFonts w:ascii="Times New Roman" w:hAnsi="Times New Roman"/>
          <w:sz w:val="28"/>
          <w:szCs w:val="28"/>
        </w:rPr>
        <w:t xml:space="preserve">2026 год – 171 152 499,49 руб., на 2027 год – 114 246 350,00 руб.,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sz w:val="28"/>
          <w:szCs w:val="28"/>
        </w:rPr>
        <w:t>- обеспечение объектами инженерной</w:t>
      </w:r>
      <w:r w:rsidRPr="00446A46">
        <w:rPr>
          <w:rFonts w:ascii="Times New Roman" w:hAnsi="Times New Roman"/>
          <w:color w:val="000000"/>
          <w:sz w:val="28"/>
          <w:szCs w:val="28"/>
        </w:rPr>
        <w:t xml:space="preserve"> инфраструктуры кварталов земельных участков, предоставляемых семьям, имеющим трех и более детей, для строительства индивидуальных жилых домов (в районе улиц Сибирский проспект и </w:t>
      </w:r>
      <w:proofErr w:type="spellStart"/>
      <w:r w:rsidRPr="00446A46">
        <w:rPr>
          <w:rFonts w:ascii="Times New Roman" w:hAnsi="Times New Roman"/>
          <w:color w:val="000000"/>
          <w:sz w:val="28"/>
          <w:szCs w:val="28"/>
        </w:rPr>
        <w:t>Маргелова</w:t>
      </w:r>
      <w:proofErr w:type="spellEnd"/>
      <w:r w:rsidRPr="00446A46">
        <w:rPr>
          <w:rFonts w:ascii="Times New Roman" w:hAnsi="Times New Roman"/>
          <w:color w:val="000000"/>
          <w:sz w:val="28"/>
          <w:szCs w:val="28"/>
        </w:rPr>
        <w:t xml:space="preserve"> (1 этап)) на 2025 год – 35 057 793,65 руб., на 2026 год – 102 810 329,49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строительство сетей водоснабжения в микрорайонах "</w:t>
      </w:r>
      <w:proofErr w:type="spellStart"/>
      <w:r w:rsidRPr="00446A46">
        <w:rPr>
          <w:rFonts w:ascii="Times New Roman" w:hAnsi="Times New Roman"/>
          <w:color w:val="000000"/>
          <w:sz w:val="28"/>
          <w:szCs w:val="28"/>
        </w:rPr>
        <w:t>Новоалександровский</w:t>
      </w:r>
      <w:proofErr w:type="spellEnd"/>
      <w:r w:rsidRPr="00446A46">
        <w:rPr>
          <w:rFonts w:ascii="Times New Roman" w:hAnsi="Times New Roman"/>
          <w:color w:val="000000"/>
          <w:sz w:val="28"/>
          <w:szCs w:val="28"/>
        </w:rPr>
        <w:t xml:space="preserve">" и "Загородный" (в целях исполнения судебных решений об </w:t>
      </w:r>
      <w:proofErr w:type="spellStart"/>
      <w:r w:rsidRPr="00446A46">
        <w:rPr>
          <w:rFonts w:ascii="Times New Roman" w:hAnsi="Times New Roman"/>
          <w:color w:val="000000"/>
          <w:sz w:val="28"/>
          <w:szCs w:val="28"/>
        </w:rPr>
        <w:t>обязании</w:t>
      </w:r>
      <w:proofErr w:type="spellEnd"/>
      <w:r w:rsidRPr="00446A46">
        <w:rPr>
          <w:rFonts w:ascii="Times New Roman" w:hAnsi="Times New Roman"/>
          <w:color w:val="000000"/>
          <w:sz w:val="28"/>
          <w:szCs w:val="28"/>
        </w:rPr>
        <w:t xml:space="preserve"> Администрации города Омска обеспечить водоснабжение микрорайонов) на 2025 год – 20 196 000,00 руб., на 2026 год – 37 808 000,00 руб., на 2027 год – 20 428 000,00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xml:space="preserve">- реконструкцию ливневой канализации со строительством локальных очистных сооружений на </w:t>
      </w:r>
      <w:proofErr w:type="spellStart"/>
      <w:r w:rsidRPr="00446A46">
        <w:rPr>
          <w:rFonts w:ascii="Times New Roman" w:hAnsi="Times New Roman"/>
          <w:color w:val="000000"/>
          <w:sz w:val="28"/>
          <w:szCs w:val="28"/>
        </w:rPr>
        <w:t>водовыпуске</w:t>
      </w:r>
      <w:proofErr w:type="spellEnd"/>
      <w:r w:rsidRPr="00446A46">
        <w:rPr>
          <w:rFonts w:ascii="Times New Roman" w:hAnsi="Times New Roman"/>
          <w:color w:val="000000"/>
          <w:sz w:val="28"/>
          <w:szCs w:val="28"/>
        </w:rPr>
        <w:t xml:space="preserve"> в реку Иртыш на 1825 км правого берега реки Иртыш от устья в створе дома 17 по ул. Пригородной на 2026 год – 3 000 000,00 руб., на 2027 год – 45 000 000,00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xml:space="preserve">- реконструкцию ливневой канализации со строительством локальных очистных сооружений на </w:t>
      </w:r>
      <w:proofErr w:type="spellStart"/>
      <w:r w:rsidRPr="00446A46">
        <w:rPr>
          <w:rFonts w:ascii="Times New Roman" w:hAnsi="Times New Roman"/>
          <w:color w:val="000000"/>
          <w:sz w:val="28"/>
          <w:szCs w:val="28"/>
        </w:rPr>
        <w:t>водовыпуске</w:t>
      </w:r>
      <w:proofErr w:type="spellEnd"/>
      <w:r w:rsidRPr="00446A46">
        <w:rPr>
          <w:rFonts w:ascii="Times New Roman" w:hAnsi="Times New Roman"/>
          <w:color w:val="000000"/>
          <w:sz w:val="28"/>
          <w:szCs w:val="28"/>
        </w:rPr>
        <w:t xml:space="preserve"> в реку Иртыш на 1834,6 км правого берега реки Иртыш от устья в створе ул. Масленникова на 2025 год – 2 500 000,00 руб., на 2026 год – 9 663 670,00 руб., на 2027 год – 48 818 350,00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color w:val="000000"/>
          <w:sz w:val="28"/>
          <w:szCs w:val="28"/>
        </w:rPr>
        <w:t xml:space="preserve">- строительство водопровода с устройством пожарных гидрантов по улицам </w:t>
      </w:r>
      <w:proofErr w:type="gramStart"/>
      <w:r w:rsidRPr="00446A46">
        <w:rPr>
          <w:rFonts w:ascii="Times New Roman" w:hAnsi="Times New Roman"/>
          <w:color w:val="000000"/>
          <w:sz w:val="28"/>
          <w:szCs w:val="28"/>
        </w:rPr>
        <w:t>Саратовская</w:t>
      </w:r>
      <w:proofErr w:type="gramEnd"/>
      <w:r w:rsidRPr="00446A46">
        <w:rPr>
          <w:rFonts w:ascii="Times New Roman" w:hAnsi="Times New Roman"/>
          <w:color w:val="000000"/>
          <w:sz w:val="28"/>
          <w:szCs w:val="28"/>
        </w:rPr>
        <w:t xml:space="preserve"> – Черноморская – Пятигорская на 2025 год – 3 600 000,00 руб., на 2026 год – 17 870 500,00 </w:t>
      </w:r>
      <w:r w:rsidRPr="00446A46">
        <w:rPr>
          <w:rFonts w:ascii="Times New Roman" w:hAnsi="Times New Roman"/>
          <w:sz w:val="28"/>
          <w:szCs w:val="28"/>
        </w:rPr>
        <w:t>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4) на актуализацию схем теплоснабжения, водоснабжения и водоотведения города Омска на 2025 – 2027 годы предусмотрено по 15 000 000,00 руб. ежегодно.</w:t>
      </w:r>
    </w:p>
    <w:p w:rsidR="00446A46" w:rsidRPr="00446A46" w:rsidRDefault="00446A46" w:rsidP="00446A46">
      <w:pPr>
        <w:spacing w:after="0" w:line="240" w:lineRule="auto"/>
        <w:rPr>
          <w:rFonts w:ascii="Times New Roman" w:hAnsi="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2. Муниципальная программа города Омска</w:t>
      </w:r>
    </w:p>
    <w:p w:rsidR="00446A46" w:rsidRPr="00446A46" w:rsidRDefault="00446A46" w:rsidP="00446A46">
      <w:pPr>
        <w:spacing w:after="0" w:line="240" w:lineRule="auto"/>
        <w:jc w:val="center"/>
        <w:rPr>
          <w:rFonts w:ascii="Times New Roman" w:hAnsi="Times New Roman"/>
          <w:sz w:val="28"/>
          <w:szCs w:val="28"/>
        </w:rPr>
      </w:pPr>
      <w:bookmarkStart w:id="6" w:name="_Hlk179377715"/>
      <w:r w:rsidRPr="00446A46">
        <w:rPr>
          <w:rFonts w:ascii="Times New Roman" w:hAnsi="Times New Roman"/>
          <w:sz w:val="28"/>
          <w:szCs w:val="28"/>
        </w:rPr>
        <w:t>"</w:t>
      </w:r>
      <w:bookmarkEnd w:id="6"/>
      <w:r w:rsidRPr="00446A46">
        <w:rPr>
          <w:rFonts w:ascii="Times New Roman" w:hAnsi="Times New Roman"/>
          <w:sz w:val="28"/>
          <w:szCs w:val="28"/>
        </w:rPr>
        <w:t>Развитие дорожного хозяйства и транспортной системы"</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На реализацию мероприятий муниципальной программы города Омска "Развитие дорожного хозяйства и транспортной системы" на 2025 год запланировано 7 169 295 808,31 руб., на 2026 год – 6 870 248 114,66 руб.,               на 2027 год – 5 694 461 072,54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По подпрограмме "Обеспечение функционирования и развития объектов дорожного хозяйства" предусмотрено на 2025 год – 4 440 737 708,04 руб., на 2026 год – 3 941 658 399,25 руб., на 2027 год – 2 765 867 835,27 руб., в том числе:</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xml:space="preserve">1) на организацию ремонта и </w:t>
      </w:r>
      <w:proofErr w:type="gramStart"/>
      <w:r w:rsidRPr="00446A46">
        <w:rPr>
          <w:rFonts w:ascii="Times New Roman" w:hAnsi="Times New Roman"/>
          <w:color w:val="000000"/>
          <w:sz w:val="28"/>
          <w:szCs w:val="28"/>
        </w:rPr>
        <w:t>содержания</w:t>
      </w:r>
      <w:proofErr w:type="gramEnd"/>
      <w:r w:rsidRPr="00446A46">
        <w:rPr>
          <w:rFonts w:ascii="Times New Roman" w:hAnsi="Times New Roman"/>
          <w:color w:val="000000"/>
          <w:sz w:val="28"/>
          <w:szCs w:val="28"/>
        </w:rPr>
        <w:t xml:space="preserve"> автомобильных дорог местного значения, относящихся к собственности города, и искусственных сооружений на </w:t>
      </w:r>
      <w:r w:rsidRPr="00446A46">
        <w:rPr>
          <w:rFonts w:ascii="Times New Roman" w:hAnsi="Times New Roman"/>
          <w:color w:val="000000"/>
          <w:sz w:val="28"/>
          <w:szCs w:val="28"/>
        </w:rPr>
        <w:lastRenderedPageBreak/>
        <w:t>них запланировано на 2025 год – 1 827 897 469,42 руб., на 2026 год – 2 478 028 034,82 руб., 2027 год – 2 478 020 364,35 руб., в том числе на:</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xml:space="preserve"> - содержание и текущий ремонт действующей сети автомобильных дорог общего пользования местного значения предусмотрено на 2025 год –                      1 505 459 895,79 руб., на 2026 и 2027 годы по 2 004 076 749,73 руб. ежегодно;</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содержание и текущий ремонт искусственных дорожных сооружений (мостов, путепроводов, подземных пешеходных переходов) предусмотрено на 2025 год – 119</w:t>
      </w:r>
      <w:r w:rsidRPr="00446A46">
        <w:rPr>
          <w:rFonts w:ascii="Times New Roman" w:hAnsi="Times New Roman"/>
          <w:color w:val="000000"/>
          <w:sz w:val="28"/>
          <w:szCs w:val="28"/>
          <w:lang w:val="en-US"/>
        </w:rPr>
        <w:t> </w:t>
      </w:r>
      <w:r w:rsidRPr="00446A46">
        <w:rPr>
          <w:rFonts w:ascii="Times New Roman" w:hAnsi="Times New Roman"/>
          <w:color w:val="000000"/>
          <w:sz w:val="28"/>
          <w:szCs w:val="28"/>
        </w:rPr>
        <w:t>437 572,83</w:t>
      </w:r>
      <w:r w:rsidRPr="00446A46">
        <w:rPr>
          <w:rFonts w:ascii="Times New Roman" w:hAnsi="Times New Roman"/>
          <w:color w:val="000000"/>
          <w:sz w:val="28"/>
          <w:szCs w:val="28"/>
          <w:lang w:val="en-US"/>
        </w:rPr>
        <w:t> </w:t>
      </w:r>
      <w:r w:rsidRPr="00446A46">
        <w:rPr>
          <w:rFonts w:ascii="Times New Roman" w:hAnsi="Times New Roman"/>
          <w:color w:val="000000"/>
          <w:sz w:val="28"/>
          <w:szCs w:val="28"/>
        </w:rPr>
        <w:t>руб., на 2026 год – 119 379 984,29 руб., на 2027 год – 119 372 313,82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xml:space="preserve">- устройство и ремонт тротуаров и пешеходных дорожек, ремонт проездов предусмотрено </w:t>
      </w:r>
      <w:r w:rsidRPr="00446A46">
        <w:rPr>
          <w:rFonts w:ascii="Times New Roman" w:hAnsi="Times New Roman"/>
          <w:sz w:val="28"/>
          <w:szCs w:val="28"/>
        </w:rPr>
        <w:t xml:space="preserve">на 2025 – 2027 годы </w:t>
      </w:r>
      <w:r w:rsidRPr="00446A46">
        <w:rPr>
          <w:rFonts w:ascii="Times New Roman" w:hAnsi="Times New Roman"/>
          <w:color w:val="000000"/>
          <w:sz w:val="28"/>
          <w:szCs w:val="28"/>
        </w:rPr>
        <w:t>по 200 000 000,00 руб. ежегодно;</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капитальный ремонт и ремонт автомобильных дорог общего пользования на 2025 год – 3 000 000,80 руб., на 2026 и 2027 годы по 154 571 300,80 руб. ежегодно;</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2</w:t>
      </w:r>
      <w:r w:rsidRPr="00446A46">
        <w:rPr>
          <w:rFonts w:ascii="Times New Roman" w:hAnsi="Times New Roman"/>
          <w:color w:val="000000"/>
          <w:sz w:val="28"/>
          <w:szCs w:val="28"/>
        </w:rPr>
        <w:t xml:space="preserve">) на выполнение мероприятий по обеспечению безопасности дорожного движения запланировано на 2025 год – 82 806 378,96 руб., на 2026 – 2027 годы по 82 870 378,96 руб. ежегодно, в </w:t>
      </w:r>
      <w:r w:rsidRPr="00446A46">
        <w:rPr>
          <w:rFonts w:ascii="Times New Roman" w:hAnsi="Times New Roman"/>
          <w:sz w:val="28"/>
          <w:szCs w:val="28"/>
        </w:rPr>
        <w:t xml:space="preserve">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bCs/>
          <w:sz w:val="28"/>
          <w:szCs w:val="28"/>
        </w:rPr>
        <w:t xml:space="preserve">- разработку документации по организации дорожного движения </w:t>
      </w:r>
      <w:r w:rsidRPr="00446A46">
        <w:rPr>
          <w:rFonts w:ascii="Times New Roman" w:hAnsi="Times New Roman"/>
          <w:sz w:val="28"/>
          <w:szCs w:val="28"/>
        </w:rPr>
        <w:t xml:space="preserve">на 2025 – 2027 годы </w:t>
      </w:r>
      <w:r w:rsidRPr="00446A46">
        <w:rPr>
          <w:rFonts w:ascii="Times New Roman" w:hAnsi="Times New Roman"/>
          <w:bCs/>
          <w:sz w:val="28"/>
          <w:szCs w:val="28"/>
        </w:rPr>
        <w:t>по 3 370 176,74 руб. ежегодно (за 3 года планируется разработать документацию на 559,04 км дорог);</w:t>
      </w:r>
    </w:p>
    <w:p w:rsidR="00446A46" w:rsidRPr="00446A46" w:rsidRDefault="00446A46" w:rsidP="00446A46">
      <w:pPr>
        <w:spacing w:after="0" w:line="240" w:lineRule="auto"/>
        <w:ind w:firstLine="708"/>
        <w:jc w:val="both"/>
        <w:rPr>
          <w:rFonts w:ascii="Times New Roman" w:hAnsi="Times New Roman"/>
          <w:bCs/>
          <w:sz w:val="28"/>
          <w:szCs w:val="28"/>
        </w:rPr>
      </w:pPr>
      <w:r w:rsidRPr="00446A46">
        <w:rPr>
          <w:rFonts w:ascii="Times New Roman" w:hAnsi="Times New Roman"/>
          <w:sz w:val="28"/>
          <w:szCs w:val="28"/>
        </w:rPr>
        <w:t>- содержание и ремонт отдельных элементов обустройства автомобильных дорог (светофорных о</w:t>
      </w:r>
      <w:r w:rsidRPr="00446A46">
        <w:rPr>
          <w:rFonts w:ascii="Times New Roman" w:hAnsi="Times New Roman"/>
          <w:color w:val="000000"/>
          <w:sz w:val="28"/>
          <w:szCs w:val="28"/>
        </w:rPr>
        <w:t>бъектов, дорожных знаков, нанесение дорожной разметки) запланировано на 2025 – 2027 годы по 78 621 802,22 руб. ежегодно;</w:t>
      </w:r>
    </w:p>
    <w:p w:rsidR="00446A46" w:rsidRPr="00446A46" w:rsidRDefault="00446A46" w:rsidP="00446A46">
      <w:pPr>
        <w:spacing w:after="0" w:line="240" w:lineRule="auto"/>
        <w:ind w:firstLine="708"/>
        <w:jc w:val="both"/>
        <w:rPr>
          <w:rFonts w:ascii="Times New Roman" w:hAnsi="Times New Roman"/>
          <w:bCs/>
          <w:sz w:val="28"/>
          <w:szCs w:val="28"/>
        </w:rPr>
      </w:pPr>
      <w:r w:rsidRPr="00446A46">
        <w:rPr>
          <w:rFonts w:ascii="Times New Roman" w:hAnsi="Times New Roman"/>
          <w:color w:val="000000"/>
          <w:sz w:val="28"/>
          <w:szCs w:val="28"/>
        </w:rPr>
        <w:t xml:space="preserve">- оплату штрафов, сборов и прочих штрафных </w:t>
      </w:r>
      <w:r w:rsidRPr="00446A46">
        <w:rPr>
          <w:rFonts w:ascii="Times New Roman" w:hAnsi="Times New Roman"/>
          <w:sz w:val="28"/>
          <w:szCs w:val="28"/>
        </w:rPr>
        <w:t xml:space="preserve">санкций в 2025 году – 814 400,00 руб., на 2026 – 2027 годы по 878 400,00 </w:t>
      </w:r>
      <w:r w:rsidRPr="00446A46">
        <w:rPr>
          <w:rFonts w:ascii="Times New Roman" w:hAnsi="Times New Roman"/>
          <w:bCs/>
          <w:sz w:val="28"/>
          <w:szCs w:val="28"/>
        </w:rPr>
        <w:t>руб. ежегодно;</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bCs/>
          <w:sz w:val="28"/>
          <w:szCs w:val="28"/>
        </w:rPr>
        <w:t>3)</w:t>
      </w:r>
      <w:r w:rsidRPr="00446A46">
        <w:rPr>
          <w:rFonts w:ascii="Times New Roman" w:hAnsi="Times New Roman"/>
          <w:sz w:val="28"/>
          <w:szCs w:val="28"/>
        </w:rPr>
        <w:t> </w:t>
      </w:r>
      <w:r w:rsidRPr="00446A46">
        <w:rPr>
          <w:rFonts w:ascii="Times New Roman" w:hAnsi="Times New Roman"/>
          <w:bCs/>
          <w:sz w:val="28"/>
          <w:szCs w:val="28"/>
        </w:rPr>
        <w:t xml:space="preserve">на реализацию </w:t>
      </w:r>
      <w:r w:rsidRPr="00446A46">
        <w:rPr>
          <w:rFonts w:ascii="Times New Roman" w:hAnsi="Times New Roman"/>
          <w:sz w:val="28"/>
          <w:szCs w:val="28"/>
        </w:rPr>
        <w:t xml:space="preserve">регионального проекта "Региональная и местная дорожная сеть", направленного на достижение целей федерального проекта "Региональная и местная дорожная сеть", предусмотрено на 2025 год – 2 458 202 816,25 руб., на 2026 год – 1 348 831 806,19 руб., на 2027 год – 165 335 216,68 руб.,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 xml:space="preserve">: </w:t>
      </w:r>
    </w:p>
    <w:p w:rsidR="00446A46" w:rsidRPr="00446A46" w:rsidRDefault="00446A46" w:rsidP="00446A46">
      <w:pPr>
        <w:spacing w:after="0" w:line="240" w:lineRule="auto"/>
        <w:ind w:firstLine="708"/>
        <w:jc w:val="both"/>
        <w:rPr>
          <w:rFonts w:ascii="Times New Roman" w:hAnsi="Times New Roman"/>
          <w:sz w:val="28"/>
          <w:szCs w:val="28"/>
        </w:rPr>
      </w:pPr>
      <w:proofErr w:type="gramStart"/>
      <w:r w:rsidRPr="00446A46">
        <w:rPr>
          <w:rFonts w:ascii="Times New Roman" w:hAnsi="Times New Roman"/>
          <w:sz w:val="28"/>
          <w:szCs w:val="28"/>
        </w:rPr>
        <w:t>- капитальный ремонт искусственных дорожных сооружений: на                   2025 год – 1 567 421 045,92 руб., на 2026 год – 1 178 832 204,92 руб., из них на капитальный ремонт моста "Комсомольский": на 2025 год – 130 717 611,24 руб., на 2026 год – 106 592 756,84 руб.; моста им. 60-летия ВЛКСМ: на 2025 год – 1 436 703 434,68 руб. (в том числе за счет средств</w:t>
      </w:r>
      <w:proofErr w:type="gramEnd"/>
      <w:r w:rsidRPr="00446A46">
        <w:rPr>
          <w:rFonts w:ascii="Times New Roman" w:hAnsi="Times New Roman"/>
          <w:sz w:val="28"/>
          <w:szCs w:val="28"/>
        </w:rPr>
        <w:t xml:space="preserve"> федерального бюджета – 1 176 000 000,00 руб., областного бюджета – 24 000 000,00 руб.), на 2026 год – 1 072 239 448,08 руб. (в том числе за счет средств федерального бюджета – 846 988 189,51 руб., областного бюджета – 115 498 389,48 руб.);</w:t>
      </w:r>
    </w:p>
    <w:p w:rsidR="00446A46" w:rsidRPr="00446A46" w:rsidRDefault="00446A46" w:rsidP="00446A46">
      <w:pPr>
        <w:spacing w:after="0" w:line="240" w:lineRule="auto"/>
        <w:ind w:firstLine="708"/>
        <w:jc w:val="both"/>
        <w:rPr>
          <w:rFonts w:ascii="Times New Roman" w:hAnsi="Times New Roman"/>
          <w:bCs/>
          <w:sz w:val="28"/>
          <w:szCs w:val="28"/>
        </w:rPr>
      </w:pPr>
      <w:proofErr w:type="gramStart"/>
      <w:r w:rsidRPr="00446A46">
        <w:rPr>
          <w:rFonts w:ascii="Times New Roman" w:hAnsi="Times New Roman"/>
          <w:bCs/>
          <w:sz w:val="28"/>
          <w:szCs w:val="28"/>
        </w:rPr>
        <w:t>- ремонт автомобильных дорог общего пользования на 2025 год – 786 516 850,54 руб., в том числе за счет средств областного бюджета – 699 999 996,60 руб. (за счет указанных средств планируется отремонтировать 5 автомобильных</w:t>
      </w:r>
      <w:r w:rsidRPr="00446A46">
        <w:rPr>
          <w:rFonts w:ascii="Times New Roman" w:hAnsi="Times New Roman"/>
          <w:sz w:val="28"/>
          <w:szCs w:val="28"/>
        </w:rPr>
        <w:t xml:space="preserve"> дорог);</w:t>
      </w:r>
      <w:r w:rsidRPr="00446A46">
        <w:rPr>
          <w:rFonts w:ascii="Times New Roman" w:hAnsi="Times New Roman"/>
          <w:bCs/>
          <w:sz w:val="28"/>
          <w:szCs w:val="28"/>
        </w:rPr>
        <w:t xml:space="preserve"> на 2026 и 2027 годы на </w:t>
      </w:r>
      <w:proofErr w:type="spellStart"/>
      <w:r w:rsidRPr="00446A46">
        <w:rPr>
          <w:rFonts w:ascii="Times New Roman" w:hAnsi="Times New Roman"/>
          <w:bCs/>
          <w:sz w:val="28"/>
          <w:szCs w:val="28"/>
        </w:rPr>
        <w:t>софинансирование</w:t>
      </w:r>
      <w:proofErr w:type="spellEnd"/>
      <w:r w:rsidRPr="00446A46">
        <w:rPr>
          <w:rFonts w:ascii="Times New Roman" w:hAnsi="Times New Roman"/>
          <w:bCs/>
          <w:sz w:val="28"/>
          <w:szCs w:val="28"/>
        </w:rPr>
        <w:t xml:space="preserve"> расходов за счет средств бюджета города Омска на ремонт автомобильных дорог по 77 000 000,00 руб. ежегодно;</w:t>
      </w:r>
      <w:proofErr w:type="gramEnd"/>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bCs/>
          <w:color w:val="000000"/>
          <w:sz w:val="28"/>
          <w:szCs w:val="28"/>
        </w:rPr>
        <w:t>- </w:t>
      </w:r>
      <w:r w:rsidRPr="00446A46">
        <w:rPr>
          <w:rFonts w:ascii="Times New Roman" w:hAnsi="Times New Roman"/>
          <w:color w:val="000000"/>
          <w:sz w:val="28"/>
          <w:szCs w:val="28"/>
        </w:rPr>
        <w:t xml:space="preserve">реконструкцию автомобильной дороги по ул. 10 лет Октября – </w:t>
      </w:r>
      <w:proofErr w:type="spellStart"/>
      <w:r w:rsidRPr="00446A46">
        <w:rPr>
          <w:rFonts w:ascii="Times New Roman" w:hAnsi="Times New Roman"/>
          <w:color w:val="000000"/>
          <w:sz w:val="28"/>
          <w:szCs w:val="28"/>
        </w:rPr>
        <w:t>Сыропятский</w:t>
      </w:r>
      <w:proofErr w:type="spellEnd"/>
      <w:r w:rsidRPr="00446A46">
        <w:rPr>
          <w:rFonts w:ascii="Times New Roman" w:hAnsi="Times New Roman"/>
          <w:color w:val="000000"/>
          <w:sz w:val="28"/>
          <w:szCs w:val="28"/>
        </w:rPr>
        <w:t xml:space="preserve"> тракт (этап 2) в рамках адресной инвестиционной программы города Омска на 2025 </w:t>
      </w:r>
      <w:r w:rsidRPr="00446A46">
        <w:rPr>
          <w:rFonts w:ascii="Times New Roman" w:hAnsi="Times New Roman"/>
          <w:color w:val="000000"/>
          <w:sz w:val="28"/>
          <w:szCs w:val="28"/>
        </w:rPr>
        <w:lastRenderedPageBreak/>
        <w:t>год – 104 264 919,79 руб., на 2026 год – 92 999 601,27 руб., 2027 год – 88 335 216,68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xml:space="preserve">4) на строительство объектов дорожного хозяйства в рамках адресной инвестиционной программы города Омска за счет средств бюджета города Омска, в том числе </w:t>
      </w:r>
      <w:proofErr w:type="gramStart"/>
      <w:r w:rsidRPr="00446A46">
        <w:rPr>
          <w:rFonts w:ascii="Times New Roman" w:hAnsi="Times New Roman"/>
          <w:color w:val="000000"/>
          <w:sz w:val="28"/>
          <w:szCs w:val="28"/>
        </w:rPr>
        <w:t>на</w:t>
      </w:r>
      <w:proofErr w:type="gramEnd"/>
      <w:r w:rsidRPr="00446A46">
        <w:rPr>
          <w:rFonts w:ascii="Times New Roman" w:hAnsi="Times New Roman"/>
          <w:color w:val="000000"/>
          <w:sz w:val="28"/>
          <w:szCs w:val="28"/>
        </w:rPr>
        <w:t>:</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реконструкцию автомобильной дороги по ул. Малиновского от просп. Королева до Красноярского тракта на 2025 год – 9 100 000,00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color w:val="000000"/>
          <w:sz w:val="28"/>
          <w:szCs w:val="28"/>
        </w:rPr>
        <w:t>- строительство автомобильной дороги в границах ул. Добровольского – ул. Орджоникидзе – ул. Красный Путь на 2025 год – 4 763 380,00 руб.;</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bCs/>
          <w:color w:val="000000"/>
          <w:sz w:val="28"/>
          <w:szCs w:val="28"/>
        </w:rPr>
        <w:t>- </w:t>
      </w:r>
      <w:r w:rsidRPr="00446A46">
        <w:rPr>
          <w:rFonts w:ascii="Times New Roman" w:hAnsi="Times New Roman"/>
          <w:color w:val="000000"/>
          <w:sz w:val="28"/>
          <w:szCs w:val="28"/>
        </w:rPr>
        <w:t>строительство 62 линий наружного освещения на 2025 год – 49 315 978,02 руб., на 2026 год – 25 748 404,00 руб., на 2027 год – 33 462 100,00 руб. Перечень объектов приведен в приложениях № 11, 12 к проекту Решения;</w:t>
      </w:r>
    </w:p>
    <w:p w:rsidR="00446A46" w:rsidRPr="00446A46" w:rsidRDefault="00446A46" w:rsidP="00446A46">
      <w:pPr>
        <w:spacing w:after="0" w:line="240" w:lineRule="auto"/>
        <w:ind w:firstLine="708"/>
        <w:jc w:val="both"/>
        <w:rPr>
          <w:rFonts w:ascii="Times New Roman" w:hAnsi="Times New Roman"/>
          <w:color w:val="000000"/>
          <w:sz w:val="28"/>
          <w:szCs w:val="28"/>
        </w:rPr>
      </w:pPr>
      <w:r w:rsidRPr="00446A46">
        <w:rPr>
          <w:rFonts w:ascii="Times New Roman" w:hAnsi="Times New Roman"/>
          <w:bCs/>
          <w:color w:val="000000"/>
          <w:sz w:val="28"/>
          <w:szCs w:val="28"/>
        </w:rPr>
        <w:t xml:space="preserve">5) на </w:t>
      </w:r>
      <w:proofErr w:type="spellStart"/>
      <w:r w:rsidRPr="00446A46">
        <w:rPr>
          <w:rFonts w:ascii="Times New Roman" w:hAnsi="Times New Roman"/>
          <w:bCs/>
          <w:color w:val="000000"/>
          <w:sz w:val="28"/>
          <w:szCs w:val="28"/>
        </w:rPr>
        <w:t>софинансирование</w:t>
      </w:r>
      <w:proofErr w:type="spellEnd"/>
      <w:r w:rsidRPr="00446A46">
        <w:rPr>
          <w:rFonts w:ascii="Times New Roman" w:hAnsi="Times New Roman"/>
          <w:bCs/>
          <w:color w:val="000000"/>
          <w:sz w:val="28"/>
          <w:szCs w:val="28"/>
        </w:rPr>
        <w:t xml:space="preserve"> расходов в рамках реализации регионального проекта </w:t>
      </w:r>
      <w:r w:rsidRPr="00446A46">
        <w:rPr>
          <w:rFonts w:ascii="Times New Roman" w:hAnsi="Times New Roman"/>
          <w:color w:val="000000"/>
          <w:sz w:val="28"/>
          <w:szCs w:val="28"/>
        </w:rPr>
        <w:t>"</w:t>
      </w:r>
      <w:r w:rsidRPr="00446A46">
        <w:rPr>
          <w:rFonts w:ascii="Times New Roman" w:hAnsi="Times New Roman"/>
          <w:bCs/>
          <w:color w:val="000000"/>
          <w:sz w:val="28"/>
          <w:szCs w:val="28"/>
        </w:rPr>
        <w:t>Безопасность дорожного движения</w:t>
      </w:r>
      <w:r w:rsidRPr="00446A46">
        <w:rPr>
          <w:rFonts w:ascii="Times New Roman" w:hAnsi="Times New Roman"/>
          <w:color w:val="000000"/>
          <w:sz w:val="28"/>
          <w:szCs w:val="28"/>
        </w:rPr>
        <w:t>"</w:t>
      </w:r>
      <w:r w:rsidRPr="00446A46">
        <w:rPr>
          <w:rFonts w:ascii="Times New Roman" w:hAnsi="Times New Roman"/>
          <w:bCs/>
          <w:color w:val="000000"/>
          <w:sz w:val="28"/>
          <w:szCs w:val="28"/>
        </w:rPr>
        <w:t>, направленного на достижение целей федерального проекта "Безопасность дорожного движения", на 2025 год запланировано 8 651 685,39 руб., на 2026 и 2027 годы по 6 179 775,28 руб. ежегодно.</w:t>
      </w:r>
    </w:p>
    <w:p w:rsidR="00446A46" w:rsidRPr="00446A46" w:rsidRDefault="00446A46" w:rsidP="00446A46">
      <w:pPr>
        <w:spacing w:after="0" w:line="240" w:lineRule="auto"/>
        <w:ind w:firstLine="708"/>
        <w:jc w:val="both"/>
        <w:rPr>
          <w:rFonts w:ascii="Times New Roman" w:hAnsi="Times New Roman"/>
          <w:bCs/>
          <w:sz w:val="28"/>
          <w:szCs w:val="28"/>
        </w:rPr>
      </w:pPr>
      <w:r w:rsidRPr="00446A46">
        <w:rPr>
          <w:rFonts w:ascii="Times New Roman" w:hAnsi="Times New Roman"/>
          <w:bCs/>
          <w:sz w:val="28"/>
          <w:szCs w:val="28"/>
        </w:rPr>
        <w:t>По подпрограмме "Организация транспортного обслуживания населения и обеспечение устойчивого, надежного, безопасного функционирования городского пассажирского транспорта" на 2025 год предусмотрено 2 728 558 100,27 руб., на 2026 год – 2 928 589 715,41 руб., на 2027 год – 2 928 593 237,27 руб., в том числе:</w:t>
      </w:r>
    </w:p>
    <w:p w:rsidR="00446A46" w:rsidRPr="00446A46" w:rsidRDefault="00446A46" w:rsidP="00446A46">
      <w:pPr>
        <w:spacing w:after="0" w:line="240" w:lineRule="auto"/>
        <w:ind w:firstLine="708"/>
        <w:jc w:val="both"/>
        <w:rPr>
          <w:rFonts w:ascii="Times New Roman" w:hAnsi="Times New Roman"/>
          <w:bCs/>
          <w:sz w:val="28"/>
          <w:szCs w:val="28"/>
        </w:rPr>
      </w:pPr>
      <w:r w:rsidRPr="00446A46">
        <w:rPr>
          <w:rFonts w:ascii="Times New Roman" w:hAnsi="Times New Roman"/>
          <w:bCs/>
          <w:sz w:val="28"/>
          <w:szCs w:val="28"/>
        </w:rPr>
        <w:t xml:space="preserve">1) на обеспечение потребности населения в услугах по перевозке пассажиров транспортом общего пользования на 2025 год – 2 672 816 620,72 руб. на 2026 год – 2 872 850 620,72 руб., на 2027 год – 2 872 860 620,72 руб., в том числе </w:t>
      </w:r>
      <w:proofErr w:type="gramStart"/>
      <w:r w:rsidRPr="00446A46">
        <w:rPr>
          <w:rFonts w:ascii="Times New Roman" w:hAnsi="Times New Roman"/>
          <w:bCs/>
          <w:sz w:val="28"/>
          <w:szCs w:val="28"/>
        </w:rPr>
        <w:t>на</w:t>
      </w:r>
      <w:proofErr w:type="gramEnd"/>
      <w:r w:rsidRPr="00446A46">
        <w:rPr>
          <w:rFonts w:ascii="Times New Roman" w:hAnsi="Times New Roman"/>
          <w:bCs/>
          <w:sz w:val="28"/>
          <w:szCs w:val="28"/>
        </w:rPr>
        <w:t>:</w:t>
      </w:r>
    </w:p>
    <w:p w:rsidR="00446A46" w:rsidRPr="00446A46" w:rsidRDefault="00446A46" w:rsidP="00446A46">
      <w:pPr>
        <w:spacing w:after="0" w:line="240" w:lineRule="auto"/>
        <w:ind w:firstLine="708"/>
        <w:jc w:val="both"/>
        <w:rPr>
          <w:rFonts w:ascii="Times New Roman" w:hAnsi="Times New Roman"/>
          <w:bCs/>
          <w:sz w:val="28"/>
          <w:szCs w:val="28"/>
        </w:rPr>
      </w:pPr>
      <w:proofErr w:type="gramStart"/>
      <w:r w:rsidRPr="00446A46">
        <w:rPr>
          <w:rFonts w:ascii="Times New Roman" w:hAnsi="Times New Roman"/>
          <w:bCs/>
          <w:sz w:val="28"/>
          <w:szCs w:val="28"/>
        </w:rPr>
        <w:t>- возмещение недополученных доходов, связанных с установлением мер социальной поддержки граждан при оплате проезда в городском пассажирском транспорте, на 2025 год в размере 505 002 670,17 руб., на 2026 – 2027 годы по 705 002 670,17 руб. ежегодно, что позволит предоставить меры социальной поддержки в 2025 году 29 196,87 тыс. пассажирам, в 2026 году 39 893,62 тыс. пассажирам, в 2027 году 33</w:t>
      </w:r>
      <w:proofErr w:type="gramEnd"/>
      <w:r w:rsidRPr="00446A46">
        <w:rPr>
          <w:rFonts w:ascii="Times New Roman" w:hAnsi="Times New Roman"/>
          <w:bCs/>
          <w:sz w:val="28"/>
          <w:szCs w:val="28"/>
        </w:rPr>
        <w:t> 316,09 тыс. пассажирам;</w:t>
      </w:r>
    </w:p>
    <w:p w:rsidR="00446A46" w:rsidRPr="00446A46" w:rsidRDefault="00446A46" w:rsidP="00446A46">
      <w:pPr>
        <w:spacing w:after="0" w:line="240" w:lineRule="auto"/>
        <w:ind w:firstLine="708"/>
        <w:jc w:val="both"/>
        <w:rPr>
          <w:rFonts w:ascii="Times New Roman" w:hAnsi="Times New Roman"/>
          <w:bCs/>
          <w:sz w:val="28"/>
          <w:szCs w:val="28"/>
        </w:rPr>
      </w:pPr>
      <w:r w:rsidRPr="00446A46">
        <w:rPr>
          <w:rFonts w:ascii="Times New Roman" w:hAnsi="Times New Roman"/>
          <w:bCs/>
          <w:sz w:val="28"/>
          <w:szCs w:val="28"/>
        </w:rPr>
        <w:t xml:space="preserve">- организацию транспортного обслуживания населения на                                  2025 – 2027 годы предусмотрено по 2 167 609 950,55 руб. ежегодно; </w:t>
      </w:r>
    </w:p>
    <w:p w:rsidR="00446A46" w:rsidRPr="00446A46" w:rsidRDefault="00446A46" w:rsidP="00446A46">
      <w:pPr>
        <w:spacing w:after="0" w:line="240" w:lineRule="auto"/>
        <w:ind w:firstLine="708"/>
        <w:jc w:val="both"/>
        <w:rPr>
          <w:rFonts w:ascii="Times New Roman" w:hAnsi="Times New Roman"/>
          <w:bCs/>
          <w:sz w:val="28"/>
          <w:szCs w:val="28"/>
        </w:rPr>
      </w:pPr>
      <w:r w:rsidRPr="00446A46">
        <w:rPr>
          <w:rFonts w:ascii="Times New Roman" w:hAnsi="Times New Roman"/>
          <w:bCs/>
          <w:sz w:val="28"/>
          <w:szCs w:val="28"/>
        </w:rPr>
        <w:t>- обеспечение перевозчиков документацией, подтверждающей право на осуществление регулярных перевозок по муниципальному маршруту, на 2025 год – 204 000,00 руб., на 2026 год – 238 000,00 руб., на 2027 год – 248 000,00 руб.;</w:t>
      </w:r>
    </w:p>
    <w:p w:rsidR="00446A46" w:rsidRPr="00446A46" w:rsidRDefault="00446A46" w:rsidP="00446A46">
      <w:pPr>
        <w:spacing w:after="0" w:line="240" w:lineRule="auto"/>
        <w:ind w:firstLine="708"/>
        <w:jc w:val="both"/>
        <w:rPr>
          <w:rFonts w:ascii="Times New Roman" w:hAnsi="Times New Roman"/>
          <w:bCs/>
          <w:sz w:val="28"/>
          <w:szCs w:val="28"/>
        </w:rPr>
      </w:pPr>
      <w:r w:rsidRPr="00446A46">
        <w:rPr>
          <w:rFonts w:ascii="Times New Roman" w:hAnsi="Times New Roman"/>
          <w:bCs/>
          <w:sz w:val="28"/>
          <w:szCs w:val="28"/>
        </w:rPr>
        <w:t xml:space="preserve">2) на обеспечение </w:t>
      </w:r>
      <w:proofErr w:type="gramStart"/>
      <w:r w:rsidRPr="00446A46">
        <w:rPr>
          <w:rFonts w:ascii="Times New Roman" w:hAnsi="Times New Roman"/>
          <w:bCs/>
          <w:sz w:val="28"/>
          <w:szCs w:val="28"/>
        </w:rPr>
        <w:t>расходов</w:t>
      </w:r>
      <w:proofErr w:type="gramEnd"/>
      <w:r w:rsidRPr="00446A46">
        <w:rPr>
          <w:rFonts w:ascii="Times New Roman" w:hAnsi="Times New Roman"/>
          <w:bCs/>
          <w:sz w:val="28"/>
          <w:szCs w:val="28"/>
        </w:rPr>
        <w:t xml:space="preserve"> на руководство и управление в сфере транспортного обслуживания на 2025 год в размере 55 741 479,55 руб., на 2026 год –</w:t>
      </w:r>
      <w:r w:rsidRPr="00446A46">
        <w:rPr>
          <w:rFonts w:ascii="Times New Roman" w:hAnsi="Times New Roman"/>
          <w:sz w:val="28"/>
          <w:szCs w:val="28"/>
        </w:rPr>
        <w:t xml:space="preserve"> </w:t>
      </w:r>
      <w:r w:rsidRPr="00446A46">
        <w:rPr>
          <w:rFonts w:ascii="Times New Roman" w:hAnsi="Times New Roman"/>
          <w:bCs/>
          <w:sz w:val="28"/>
          <w:szCs w:val="28"/>
        </w:rPr>
        <w:t>55 739 094,69 руб., на 2027 год – 55 732 616,55 руб. в том числе на осуществление:</w:t>
      </w:r>
    </w:p>
    <w:p w:rsidR="00446A46" w:rsidRPr="00446A46" w:rsidRDefault="00446A46" w:rsidP="00446A46">
      <w:pPr>
        <w:spacing w:after="0" w:line="240" w:lineRule="auto"/>
        <w:ind w:firstLine="708"/>
        <w:jc w:val="both"/>
        <w:rPr>
          <w:rFonts w:ascii="Times New Roman" w:hAnsi="Times New Roman"/>
          <w:bCs/>
          <w:sz w:val="28"/>
          <w:szCs w:val="28"/>
        </w:rPr>
      </w:pPr>
      <w:r w:rsidRPr="00446A46">
        <w:rPr>
          <w:rFonts w:ascii="Times New Roman" w:hAnsi="Times New Roman"/>
          <w:bCs/>
          <w:sz w:val="28"/>
          <w:szCs w:val="28"/>
        </w:rPr>
        <w:t>- функций руководства и управления в сфере транспортного обслуживания на 2025 год 55 741 479,55 руб., на 2026 год –</w:t>
      </w:r>
      <w:r w:rsidRPr="00446A46">
        <w:rPr>
          <w:rFonts w:ascii="Times New Roman" w:hAnsi="Times New Roman"/>
          <w:sz w:val="28"/>
          <w:szCs w:val="28"/>
        </w:rPr>
        <w:t xml:space="preserve"> </w:t>
      </w:r>
      <w:r w:rsidRPr="00446A46">
        <w:rPr>
          <w:rFonts w:ascii="Times New Roman" w:hAnsi="Times New Roman"/>
          <w:bCs/>
          <w:sz w:val="28"/>
          <w:szCs w:val="28"/>
        </w:rPr>
        <w:t>55 729 664,55 руб., на 2027 год – 55 732 616,55 руб.;</w:t>
      </w:r>
    </w:p>
    <w:p w:rsidR="00446A46" w:rsidRPr="00446A46" w:rsidRDefault="00446A46" w:rsidP="00446A46">
      <w:pPr>
        <w:spacing w:after="0" w:line="240" w:lineRule="auto"/>
        <w:ind w:firstLine="708"/>
        <w:jc w:val="both"/>
        <w:rPr>
          <w:rFonts w:ascii="Times New Roman" w:hAnsi="Times New Roman"/>
          <w:bCs/>
          <w:sz w:val="28"/>
          <w:szCs w:val="28"/>
        </w:rPr>
      </w:pPr>
      <w:r w:rsidRPr="00446A46">
        <w:rPr>
          <w:rFonts w:ascii="Times New Roman" w:hAnsi="Times New Roman"/>
          <w:bCs/>
          <w:sz w:val="28"/>
          <w:szCs w:val="28"/>
        </w:rPr>
        <w:t>- государственного полномочия по определению исполнителей услуг по перемещению транспортных средств на специализированную стоянку, их хранению и возврату на 2026 год – 9 430,14 руб. (за счет средств областного бюджета).</w:t>
      </w:r>
    </w:p>
    <w:p w:rsidR="00446A46" w:rsidRPr="00446A46" w:rsidRDefault="00446A46" w:rsidP="00446A46">
      <w:pPr>
        <w:spacing w:after="0" w:line="240" w:lineRule="auto"/>
        <w:jc w:val="both"/>
        <w:rPr>
          <w:rFonts w:ascii="Times New Roman" w:hAnsi="Times New Roman"/>
          <w:bCs/>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3. Муниципальная программа города Омска</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lastRenderedPageBreak/>
        <w:t>"Развитие образования"</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Расходы бюджета города Омска в сфере образования сформированы исходя из необходимости удовлетворения потребностей населения </w:t>
      </w:r>
      <w:r w:rsidRPr="00446A46">
        <w:rPr>
          <w:rFonts w:ascii="Times New Roman" w:hAnsi="Times New Roman"/>
          <w:sz w:val="28"/>
          <w:szCs w:val="28"/>
        </w:rPr>
        <w:br/>
        <w:t>в обеспечении доступности качественного дошкольного, общего, дополнительного образования.</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Объем бюджетных ассигнований на реализацию мероприятий муниципальной программы города Омска "Развитие образования" на                     2025 год запланирован в размере 20 762 268 465,36 руб., на 2026 год – 18 648 364 999,76 руб., на 2027 год – 17 607 428 285,19 руб., из них средства вышестоящих бюджетов на 2025 год – 14 438 528 398,22 руб., на 2026 год – 12 721 887 582,86 руб</w:t>
      </w:r>
      <w:proofErr w:type="gramEnd"/>
      <w:r w:rsidRPr="00446A46">
        <w:rPr>
          <w:rFonts w:ascii="Times New Roman" w:hAnsi="Times New Roman"/>
          <w:sz w:val="28"/>
          <w:szCs w:val="28"/>
        </w:rPr>
        <w:t>., на 2027 год – 11 760 393 233,00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На реализацию мероприятий подпрограммы "Развитие дошкольного образования детей" в 2025 году планируется направить 7 372 069 288,45 руб., </w:t>
      </w:r>
      <w:r w:rsidRPr="00446A46">
        <w:rPr>
          <w:rFonts w:ascii="Times New Roman" w:hAnsi="Times New Roman"/>
          <w:sz w:val="28"/>
          <w:szCs w:val="28"/>
        </w:rPr>
        <w:br/>
        <w:t>в 2026 году – 7 000 820 655,67 руб., в 2027 году – 7 004 307 432,18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В рамках данной подпрограммы предусмотрено обеспечение функционирования 183 бюджетных дошкольных образовательных учреждения, оказывающих муниципальную услугу по реализации общеобразовательных программ дошкольного образования, потребителями которой являются более 50 тыс. детей. Муниципальную услугу по реализации общеобразовательных программ дошкольного образования в общеобразовательных учреждениях и учреждениях дополнительного образования получат около 2,8 тыс. детей.</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В рамках подпрограммы планируется реализация мероприятий, направленных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1) создание условий для предоставления общедоступного и бесплатного дошкольного образования, содержание детей, присмотр и уход. Расходы за счет средств бюджета города в 2025 году составят 2 878 841 077,27 руб., </w:t>
      </w:r>
      <w:r w:rsidRPr="00446A46">
        <w:rPr>
          <w:rFonts w:ascii="Times New Roman" w:hAnsi="Times New Roman"/>
          <w:sz w:val="28"/>
          <w:szCs w:val="28"/>
        </w:rPr>
        <w:br/>
        <w:t>в 2026 году – 2 902 581 337,50 руб., в 2027 году – 2 907 388 888,40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Средства планируется направить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оплату труда работников, осуществляющих присмотр и уход за детьми, и 35,0 % фонда оплаты труда прочих работников в 2025 году – 2 060 200 976,94 руб., в 2026 году – 2 089 696 927,39 руб., в 2027 году – 2 099 697 928,26 руб.;</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 приобретение продуктов питания для детей, относящихся к льготной категории (дети-инвалиды, дети-сироты, дети, оставшиеся без попечения родителей, дети с туберкулезной интоксикацией), детей из многодетных семей, для которых родительская плата установлена в размере 50,0 % от затрат, в 2025 году в размере 95 551 323,17 руб., в 2026 – 2027 годах по 95 551 323,17 руб. ежегодно;</w:t>
      </w:r>
      <w:proofErr w:type="gramEnd"/>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проведение ремонтных работ в 2025 году в размере 123 180 000,00 руб., в 2026 – 2027 годах по 118 500 000,00 руб. ежегодно, в том числе в целях исполнения предписаний, выданных органами государственного надзора;</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2) реализацию основных общеобразовательных программ дошкольного образования, исполнение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w:t>
      </w:r>
      <w:proofErr w:type="gramStart"/>
      <w:r w:rsidRPr="00446A46">
        <w:rPr>
          <w:rFonts w:ascii="Times New Roman" w:hAnsi="Times New Roman"/>
          <w:sz w:val="28"/>
          <w:szCs w:val="28"/>
        </w:rPr>
        <w:t xml:space="preserve">За счет субвенции </w:t>
      </w:r>
      <w:r w:rsidRPr="00446A46">
        <w:rPr>
          <w:rFonts w:ascii="Times New Roman" w:hAnsi="Times New Roman"/>
          <w:sz w:val="28"/>
          <w:szCs w:val="28"/>
        </w:rPr>
        <w:br/>
        <w:t xml:space="preserve">из областного бюджета, в состав которой входят расходы на оплату труда </w:t>
      </w:r>
      <w:r w:rsidRPr="00446A46">
        <w:rPr>
          <w:rFonts w:ascii="Times New Roman" w:hAnsi="Times New Roman"/>
          <w:sz w:val="28"/>
          <w:szCs w:val="28"/>
        </w:rPr>
        <w:lastRenderedPageBreak/>
        <w:t xml:space="preserve">педагогических работников и 65,0 % фонда оплаты труда прочих </w:t>
      </w:r>
      <w:r w:rsidRPr="00446A46">
        <w:rPr>
          <w:rFonts w:ascii="Times New Roman" w:hAnsi="Times New Roman"/>
          <w:sz w:val="28"/>
          <w:szCs w:val="28"/>
        </w:rPr>
        <w:br/>
        <w:t xml:space="preserve">работников (за исключением работников, осуществляющих присмотр и уход </w:t>
      </w:r>
      <w:r w:rsidRPr="00446A46">
        <w:rPr>
          <w:rFonts w:ascii="Times New Roman" w:hAnsi="Times New Roman"/>
          <w:sz w:val="28"/>
          <w:szCs w:val="28"/>
        </w:rPr>
        <w:br/>
        <w:t>за детьми), приобретение учебников и учебных пособий, средств обучения, игр, игрушек, предусмотрены бюджетные ассигнования на 2025 год в размере 4 014 033 180,00 руб., на 2026 год – 4 014 655</w:t>
      </w:r>
      <w:proofErr w:type="gramEnd"/>
      <w:r w:rsidRPr="00446A46">
        <w:rPr>
          <w:rFonts w:ascii="Times New Roman" w:hAnsi="Times New Roman"/>
          <w:sz w:val="28"/>
          <w:szCs w:val="28"/>
        </w:rPr>
        <w:t> 656,00 руб., на 2027 год – 4 015 398 780,00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3) обеспечение безопасных условий использования зданий (сооружений) и территорий муниципальных дошкольных образовательных организаций на 2025 – 2027 годы по 63 863 646,00 руб. ежегодно (средства бюджета города);</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4)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предоставления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в 2025 году в размере 4 843 200,78 руб., в 2026 – 2027 годах по 5</w:t>
      </w:r>
      <w:proofErr w:type="gramEnd"/>
      <w:r w:rsidRPr="00446A46">
        <w:rPr>
          <w:rFonts w:ascii="Times New Roman" w:hAnsi="Times New Roman"/>
          <w:sz w:val="28"/>
          <w:szCs w:val="28"/>
        </w:rPr>
        <w:t> 013 617,78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5)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ремонта зданий, установки систем и оборудования пожарной и общей безопасности в муниципальных образовательных учреждениях на 2025 – 2027 годы по 130 000,00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6)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материально-технического оснащения муниципальных образовательных организаций дошкольного образования на 2025 – 2027 годы по 50 000,00 руб. ежегодно;</w:t>
      </w:r>
    </w:p>
    <w:p w:rsidR="00446A46" w:rsidRPr="00446A46" w:rsidRDefault="00446A46" w:rsidP="00446A46">
      <w:pPr>
        <w:spacing w:after="0" w:line="240" w:lineRule="auto"/>
        <w:ind w:firstLine="709"/>
        <w:jc w:val="both"/>
        <w:rPr>
          <w:rFonts w:ascii="Times New Roman" w:hAnsi="Times New Roman"/>
          <w:sz w:val="28"/>
          <w:szCs w:val="28"/>
        </w:rPr>
      </w:pPr>
      <w:proofErr w:type="gramStart"/>
      <w:r w:rsidRPr="00446A46">
        <w:rPr>
          <w:rFonts w:ascii="Times New Roman" w:hAnsi="Times New Roman"/>
          <w:color w:val="000000"/>
          <w:sz w:val="28"/>
          <w:szCs w:val="28"/>
        </w:rPr>
        <w:t xml:space="preserve">7) строительство зданий </w:t>
      </w:r>
      <w:r w:rsidRPr="00446A46">
        <w:rPr>
          <w:rFonts w:ascii="Times New Roman" w:hAnsi="Times New Roman"/>
          <w:sz w:val="28"/>
          <w:szCs w:val="28"/>
        </w:rPr>
        <w:t>четырех</w:t>
      </w:r>
      <w:r w:rsidRPr="00446A46">
        <w:rPr>
          <w:rFonts w:ascii="Times New Roman" w:hAnsi="Times New Roman"/>
          <w:color w:val="000000"/>
          <w:sz w:val="28"/>
          <w:szCs w:val="28"/>
        </w:rPr>
        <w:t xml:space="preserve"> детских садов в рамках адресной инвестиционной программы города Омска на 2025 год – 410 308 </w:t>
      </w:r>
      <w:r w:rsidRPr="00446A46">
        <w:rPr>
          <w:rFonts w:ascii="Times New Roman" w:hAnsi="Times New Roman"/>
          <w:sz w:val="28"/>
          <w:szCs w:val="28"/>
        </w:rPr>
        <w:t>184,40 руб., (в том числе за счет средств областного бюджета – 273 159 134,97 руб., средств бюджета города – 10 272 599,25 руб., безвозмездных поступлений от юридических (физических) лиц на строительство объектов</w:t>
      </w:r>
      <w:r w:rsidRPr="00446A46">
        <w:rPr>
          <w:rFonts w:ascii="Times New Roman" w:hAnsi="Times New Roman"/>
          <w:color w:val="000000"/>
          <w:sz w:val="28"/>
          <w:szCs w:val="28"/>
        </w:rPr>
        <w:t xml:space="preserve"> социальной инфраструктуры – 126 876 450,18 руб.), на 2026 год – 14 526 398,39</w:t>
      </w:r>
      <w:proofErr w:type="gramEnd"/>
      <w:r w:rsidRPr="00446A46">
        <w:rPr>
          <w:rFonts w:ascii="Times New Roman" w:hAnsi="Times New Roman"/>
          <w:color w:val="000000"/>
          <w:sz w:val="28"/>
          <w:szCs w:val="28"/>
        </w:rPr>
        <w:t xml:space="preserve"> руб., на 2027 год – 12 462 500,00 руб. </w:t>
      </w:r>
      <w:r w:rsidRPr="00446A46">
        <w:rPr>
          <w:rFonts w:ascii="Times New Roman" w:hAnsi="Times New Roman"/>
          <w:sz w:val="28"/>
          <w:szCs w:val="28"/>
        </w:rPr>
        <w:t>Перечень объектов дошкольного образования приведен в приложениях №№ 11,12 к проекту Решения.</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 xml:space="preserve">На исполнение мероприятий подпрограммы "Развитие общего образования детей" в 2025 году планируется направить 11 420 520 674,47 руб., </w:t>
      </w:r>
      <w:r w:rsidRPr="00446A46">
        <w:rPr>
          <w:rFonts w:ascii="Times New Roman" w:hAnsi="Times New Roman"/>
          <w:sz w:val="28"/>
          <w:szCs w:val="28"/>
        </w:rPr>
        <w:br/>
        <w:t>в 2026 году – 9 709 289 394,60 руб., в 2027 году – 8 712 621 066,81 руб., из них средства вышестоящих бюджетов на 2025 год – 9 001 643 514,53 руб., на 2026 год – 7 964 255 377,20 руб., на 2027 год – 7 048</w:t>
      </w:r>
      <w:proofErr w:type="gramEnd"/>
      <w:r w:rsidRPr="00446A46">
        <w:rPr>
          <w:rFonts w:ascii="Times New Roman" w:hAnsi="Times New Roman"/>
          <w:sz w:val="28"/>
          <w:szCs w:val="28"/>
        </w:rPr>
        <w:t xml:space="preserve"> 442 607,00 руб. Данные средства планируется направить на предоставление муниципальной услуги по реализации общеобразовательных программ более 140 тыс. обучающихся, а также на обеспечение деятельности 152 общеобразовательных учреждений. В подпрограмму включены расходы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 xml:space="preserve">1) создание условий для предоставления общедоступного и бесплатного общего образования, содержание детей, присмотр и уход на 2025 год в размере 1 249 345 501,21 руб., на 2026 год – 1 372 706 757,28 руб., на 2027 год – 1 379 229 666,01 руб. Средства планируется направить на содержание зданий, проведение ремонтных работ, обустройство прилегающих территорий, оплату </w:t>
      </w:r>
      <w:r w:rsidRPr="00446A46">
        <w:rPr>
          <w:rFonts w:ascii="Times New Roman" w:hAnsi="Times New Roman"/>
          <w:sz w:val="28"/>
          <w:szCs w:val="28"/>
        </w:rPr>
        <w:lastRenderedPageBreak/>
        <w:t>коммунальных услуг и услуг связи, на</w:t>
      </w:r>
      <w:proofErr w:type="gramEnd"/>
      <w:r w:rsidRPr="00446A46">
        <w:rPr>
          <w:rFonts w:ascii="Times New Roman" w:hAnsi="Times New Roman"/>
          <w:sz w:val="28"/>
          <w:szCs w:val="28"/>
        </w:rPr>
        <w:t xml:space="preserve"> оплату налогов, приобретение оборудования, хозяйственных и расходных материалов, другие расходы.</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На проведение ремонтных работ, в том числе для исполнения предписаний, выданных органами государственного надзора, на 2025 год предусмотрено 199 800 000,00 руб., на 2026 – 2027 годы – 291 500 000,00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2)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запланировано на 2025 – 2026 годы по    312 936 636,00 руб. ежегодно (средства из федерального бюджета);</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3) реализацию основных общеобразовательных программ общего образования за счет субвенции из областного бюджета на исполнение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За счет субвенции, в состав которой входит оплата труда работников, приобретение учебников и учебных пособий, технических средств обучения, предусмотрены бюджетные ассигнования на 2025 год в размере 6 976 609 707,00 руб., на 2026 год – 7 030 655 093,00 руб., на 2027 год – 7 048 442 607,00 руб.;</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4) организацию бесплатного горячего питания обучающихся, получающих начальное общее образование в муниципальных общеобразовательных организациях, в рамках государственной программы Российской Федерации "Развитие образования" на 2025 год в размере 712 083 407,31 руб., на 2026 год – 693 324 989,69 руб., на 2027 год – 72 661 341,49 руб., в том числе за счет средств вышестоящих бюджетов на 2025 год – 635 676 917,31 руб</w:t>
      </w:r>
      <w:proofErr w:type="gramEnd"/>
      <w:r w:rsidRPr="00446A46">
        <w:rPr>
          <w:rFonts w:ascii="Times New Roman" w:hAnsi="Times New Roman"/>
          <w:sz w:val="28"/>
          <w:szCs w:val="28"/>
        </w:rPr>
        <w:t>., на 2026 год – 620 663 648,20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5) обеспечение безопасных условий использования зданий (сооружений) и территорий муниципальных образовательных организаций на                      2025 – 2027 годы по 63 090 695,00 руб. ежегодно (средства бюджета города);</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6)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организации горячего питания обучающихся, получающих основное или среднее общее образование в муниципальных общеобразовательных организациях города Омска, проживающих в семьях, в которых средний доход на каждого члена семьи ниже полуторной величины прожиточного минимума в Омской области в расчете на душу населения, на 2025 – 2027 годы по 7 162 100,00 руб. ежегодно;</w:t>
      </w:r>
      <w:proofErr w:type="gramEnd"/>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7)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ремонта зданий, установки систем и оборудования пожарной и общей безопасности в муниципальных образовательных учреждениях на 2025 – 2027 годы по 140 000,00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8)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материально-технического оснащения муниципальных образовательных организаций общего образования на                  2025 – 2027 годы по 200 000,00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9)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предоставления дополнительных мер социальной поддержки членам семей граждан, постоянно проживающих на территории Омской </w:t>
      </w:r>
      <w:r w:rsidRPr="00446A46">
        <w:rPr>
          <w:rFonts w:ascii="Times New Roman" w:hAnsi="Times New Roman"/>
          <w:sz w:val="28"/>
          <w:szCs w:val="28"/>
        </w:rPr>
        <w:lastRenderedPageBreak/>
        <w:t>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на 2025 – 2027 годы по 2 361 249,00 руб. ежегодно;</w:t>
      </w:r>
      <w:proofErr w:type="gramEnd"/>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10) финансовое обеспечение расходов на проезд в муниципальном пассажирском транспорте города Омска учащихся бюджетных общеобразовательных учреждений, закрытых на капитальный ремонт, на 2025 – 2026 годы по 20 000 000,00 руб. ежегодно, на 2027 год – 10 000 000,00 руб.;</w:t>
      </w:r>
    </w:p>
    <w:p w:rsidR="00446A46" w:rsidRPr="00446A46" w:rsidRDefault="00446A46" w:rsidP="00446A46">
      <w:pPr>
        <w:spacing w:after="0" w:line="240" w:lineRule="auto"/>
        <w:ind w:firstLine="720"/>
        <w:jc w:val="both"/>
        <w:rPr>
          <w:rFonts w:ascii="Times New Roman" w:hAnsi="Times New Roman"/>
          <w:color w:val="000000"/>
          <w:sz w:val="28"/>
          <w:szCs w:val="28"/>
        </w:rPr>
      </w:pPr>
      <w:r w:rsidRPr="00446A46">
        <w:rPr>
          <w:rFonts w:ascii="Times New Roman" w:hAnsi="Times New Roman"/>
          <w:color w:val="000000"/>
          <w:sz w:val="28"/>
          <w:szCs w:val="28"/>
        </w:rPr>
        <w:t>11)</w:t>
      </w:r>
      <w:r w:rsidRPr="00446A46">
        <w:rPr>
          <w:rFonts w:ascii="Times New Roman" w:hAnsi="Times New Roman"/>
          <w:sz w:val="28"/>
          <w:szCs w:val="28"/>
        </w:rPr>
        <w:t> </w:t>
      </w:r>
      <w:r w:rsidRPr="00446A46">
        <w:rPr>
          <w:rFonts w:ascii="Times New Roman" w:hAnsi="Times New Roman"/>
          <w:color w:val="000000"/>
          <w:sz w:val="28"/>
          <w:szCs w:val="28"/>
        </w:rPr>
        <w:t>строительство зданий двух общеобразовательных школ на 2025 год – 140 055 307,17 руб., на 2027 год – 4 136 160,00 руб. Перечень объектов общего образования приведен в приложениях №№ 11, 12 к проекту Решения;</w:t>
      </w:r>
    </w:p>
    <w:p w:rsidR="00446A46" w:rsidRPr="00446A46" w:rsidRDefault="00446A46" w:rsidP="00446A46">
      <w:pPr>
        <w:spacing w:after="0" w:line="240" w:lineRule="auto"/>
        <w:ind w:firstLine="709"/>
        <w:jc w:val="both"/>
        <w:rPr>
          <w:rFonts w:ascii="Times New Roman" w:hAnsi="Times New Roman"/>
          <w:sz w:val="28"/>
          <w:szCs w:val="28"/>
        </w:rPr>
      </w:pPr>
      <w:proofErr w:type="gramStart"/>
      <w:r w:rsidRPr="00446A46">
        <w:rPr>
          <w:rFonts w:ascii="Times New Roman" w:hAnsi="Times New Roman"/>
          <w:sz w:val="28"/>
          <w:szCs w:val="28"/>
        </w:rPr>
        <w:t>12) реализацию мероприятий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 на 2025 год в размере 1 936 536 071,78 руб. (из них за счет средств вышестоящих бюджетов – 1 076 420 254,22 руб.), на 2026 год – 206 711 874,63 руб., на 2027 год – 125 197 248,31 руб.</w:t>
      </w:r>
      <w:proofErr w:type="gramEnd"/>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 xml:space="preserve">На исполнение мероприятий подпрограммы "Развитие дополнительного образования детей" в 2025 году планируется направить 1 248 599 822,14 руб., </w:t>
      </w:r>
      <w:r w:rsidRPr="00446A46">
        <w:rPr>
          <w:rFonts w:ascii="Times New Roman" w:hAnsi="Times New Roman"/>
          <w:sz w:val="28"/>
          <w:szCs w:val="28"/>
        </w:rPr>
        <w:br/>
        <w:t>в 2026 году – 1 210 196 157,10 руб., в 2027 году – 1 209 902 582,10 руб., из них средства вышестоящих бюджетов на 2025 год – 542 614 123,64 руб., на 2026 – 2027 годы по 251 973 481,00 руб. ежегодно.</w:t>
      </w:r>
      <w:proofErr w:type="gramEnd"/>
      <w:r w:rsidRPr="00446A46">
        <w:rPr>
          <w:rFonts w:ascii="Times New Roman" w:hAnsi="Times New Roman"/>
          <w:sz w:val="28"/>
          <w:szCs w:val="28"/>
        </w:rPr>
        <w:t xml:space="preserve"> Средства планируется направить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 xml:space="preserve">1) осуществление расходов по предоставлению общедоступного и бесплатного дополнительного образования детей различной направленности на 2025 год – 1 202 039 091,26 руб., на 2026 год – 1 164 388 361,08 руб., </w:t>
      </w:r>
      <w:r w:rsidRPr="00446A46">
        <w:rPr>
          <w:rFonts w:ascii="Times New Roman" w:hAnsi="Times New Roman"/>
          <w:sz w:val="28"/>
          <w:szCs w:val="28"/>
        </w:rPr>
        <w:br/>
        <w:t>на 2027 год – 1 164 094 786,08 руб., в том числе на проведение ремонтных работ на 2025 год – 17 010 000,00 руб., на 2026 – 2027 годы по 15 380 000,00 руб</w:t>
      </w:r>
      <w:proofErr w:type="gramEnd"/>
      <w:r w:rsidRPr="00446A46">
        <w:rPr>
          <w:rFonts w:ascii="Times New Roman" w:hAnsi="Times New Roman"/>
          <w:sz w:val="28"/>
          <w:szCs w:val="28"/>
        </w:rPr>
        <w:t xml:space="preserve">. ежегодно; </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2) обеспечение </w:t>
      </w:r>
      <w:proofErr w:type="gramStart"/>
      <w:r w:rsidRPr="00446A46">
        <w:rPr>
          <w:rFonts w:ascii="Times New Roman" w:hAnsi="Times New Roman"/>
          <w:sz w:val="28"/>
          <w:szCs w:val="28"/>
        </w:rPr>
        <w:t>функционирования модели персонифицированного финансирования дополнительного образования детей</w:t>
      </w:r>
      <w:proofErr w:type="gramEnd"/>
      <w:r w:rsidRPr="00446A46">
        <w:rPr>
          <w:rFonts w:ascii="Times New Roman" w:hAnsi="Times New Roman"/>
          <w:sz w:val="28"/>
          <w:szCs w:val="28"/>
        </w:rPr>
        <w:t xml:space="preserve"> запланировано на 2025 год – 46 560 730,88 руб., на 2026 – 2027 годы по 45 807 796,02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Средства предусмотрены на обеспечение деятельности 17 бюджетных образовательных учреждений дополнительного образования различной направленности, в которых обучаются более 62 тыс. детей.</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Реализация мероприятий подпрограммы "Предоставление мер социальной поддержки в сфере охраны семьи и детства" будет осуществляться за счет субвенций из областного бюджета в 2025 году в размере 439 988 086,00 руб., в 2026 году – 442 392 007,00 руб., в 2027 году – 444 578 365,00 руб., средства планируется направить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 компенсацию родительской платы за присмотр и уход за детьми в образовательных организациях, реализующих образовательную программу дошкольного образования, на 2025 год в размере 52 256 180,00 руб., </w:t>
      </w:r>
      <w:r w:rsidRPr="00446A46">
        <w:rPr>
          <w:rFonts w:ascii="Times New Roman" w:hAnsi="Times New Roman"/>
          <w:sz w:val="28"/>
          <w:szCs w:val="28"/>
        </w:rPr>
        <w:br/>
        <w:t>на 2026 год – 54 660 101,00 руб., на 2027 год – 56 846 459,00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lastRenderedPageBreak/>
        <w:t xml:space="preserve">- предоставление мер социальной поддержки опекунам (попечителям) детей-сирот и детей, оставшихся без попечения родителей, </w:t>
      </w:r>
      <w:bookmarkStart w:id="7" w:name="_Hlk148021715"/>
      <w:r w:rsidRPr="00446A46">
        <w:rPr>
          <w:rFonts w:ascii="Times New Roman" w:hAnsi="Times New Roman"/>
          <w:sz w:val="28"/>
          <w:szCs w:val="28"/>
        </w:rPr>
        <w:t xml:space="preserve">на 2025 – 2027 годы </w:t>
      </w:r>
      <w:bookmarkEnd w:id="7"/>
      <w:r w:rsidRPr="00446A46">
        <w:rPr>
          <w:rFonts w:ascii="Times New Roman" w:hAnsi="Times New Roman"/>
          <w:sz w:val="28"/>
          <w:szCs w:val="28"/>
        </w:rPr>
        <w:t>по 206 258 558,00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 ежемесячное денежное вознаграждение опекунам (попечителям, приемным родителям) на 2025 – 2027 годы по 47 037 435,00 руб. ежегодно; </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предоставление приемным семьям мер социальной поддержки на               2025 – 2027 годы по 46 464 048,00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организацию и осуществление деятельности по опеке и попечительству над несовершеннолетними на 2025 – 2027 годы по 87 971 865,00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На реализацию мероприятий подпрограммы "Реализация муниципальной политики Администрации города Омска в сфере образования" в 2025 году планируется направить 281 090 594,30 руб., в 2026 году – 285 666 785,39 руб., в 2027 году – 236 018 839,10 руб., из них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организацию проведения окружных, общегородских и прочих мероприятий на 2025 – 2027 годы по 1 922 000,00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финансовое, хозяйственное и учебно-методическое обеспечение учреждений образования на 2025 год – 164 873 308,98 руб., на 2026 год – 160 685 045,50 руб., на 2027 год – 159 648 160,87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осуществление функций руководства и управления в сфере установленных полномочий на 2025 – 2027 годы по 69 040 343,83 руб. ежегодно;</w:t>
      </w:r>
    </w:p>
    <w:p w:rsidR="00446A46" w:rsidRPr="00446A46" w:rsidRDefault="00446A46" w:rsidP="00446A46">
      <w:pPr>
        <w:spacing w:after="0" w:line="240" w:lineRule="auto"/>
        <w:ind w:right="7" w:firstLine="708"/>
        <w:jc w:val="both"/>
        <w:rPr>
          <w:rFonts w:ascii="Times New Roman" w:hAnsi="Times New Roman"/>
          <w:sz w:val="28"/>
          <w:szCs w:val="28"/>
        </w:rPr>
      </w:pPr>
      <w:r w:rsidRPr="00446A46">
        <w:rPr>
          <w:rFonts w:ascii="Times New Roman" w:hAnsi="Times New Roman"/>
          <w:sz w:val="28"/>
          <w:szCs w:val="28"/>
        </w:rPr>
        <w:t xml:space="preserve">-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w:t>
      </w:r>
      <w:proofErr w:type="gramStart"/>
      <w:r w:rsidRPr="00446A46">
        <w:rPr>
          <w:rFonts w:ascii="Times New Roman" w:hAnsi="Times New Roman"/>
          <w:sz w:val="28"/>
          <w:szCs w:val="28"/>
        </w:rPr>
        <w:t>организациях</w:t>
      </w:r>
      <w:proofErr w:type="gramEnd"/>
      <w:r w:rsidRPr="00446A46">
        <w:rPr>
          <w:rFonts w:ascii="Times New Roman" w:hAnsi="Times New Roman"/>
          <w:sz w:val="28"/>
          <w:szCs w:val="28"/>
        </w:rPr>
        <w:t xml:space="preserve"> в том числе за счет средств вышестоящих бюджетов в 2025 году – 45 254 941,49 руб. (из них средства бюджета города 5 041 032,59 руб.), в 2026 году – 54 019 396,06 руб. (из них средства бюджета города – 5 408 334,40 руб.), в 2027 году – 5 408 334,40 руб. (за счет средств бюджета города).</w:t>
      </w:r>
    </w:p>
    <w:p w:rsidR="00446A46" w:rsidRPr="00446A46" w:rsidRDefault="00446A46" w:rsidP="00446A46">
      <w:pPr>
        <w:spacing w:after="0" w:line="240" w:lineRule="auto"/>
        <w:ind w:right="7"/>
        <w:jc w:val="both"/>
        <w:rPr>
          <w:rFonts w:ascii="Times New Roman" w:hAnsi="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4. Муниципальная программа города Омска</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"Развитие культуры"</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Объем бюджетных ассигнований на реализацию мероприятий муниципальной программы города Омска "Развитие культуры" запланирован на 2025 год в сумме 1 884 551 708,81 руб., на 2026 год – 1 870 171 294,63 руб., на 2027 год – 1 870 171 294,63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На выполнение задач подпрограммы "Повышение качества и доступности услуг в сфере культуры и дополнительного образования детей художественно-эстетической направленности" на 2025 год предусмотрено</w:t>
      </w:r>
      <w:r w:rsidRPr="00446A46">
        <w:rPr>
          <w:rFonts w:ascii="Times New Roman" w:hAnsi="Times New Roman"/>
          <w:sz w:val="28"/>
          <w:szCs w:val="28"/>
        </w:rPr>
        <w:br/>
        <w:t>1 537 483 532,43 руб., на 2026 год – 1 551 869 044,24 руб., на 2027 год –</w:t>
      </w:r>
      <w:r w:rsidRPr="00446A46">
        <w:rPr>
          <w:rFonts w:ascii="Times New Roman" w:hAnsi="Times New Roman"/>
          <w:sz w:val="28"/>
          <w:szCs w:val="28"/>
        </w:rPr>
        <w:br/>
        <w:t>1 551 884 099,75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В рамках подпрограммы предусмотрено финансовое обеспечение деятельности учреждений, подведомственных департаменту культуры Администрации города Омска, в том числе:</w:t>
      </w:r>
    </w:p>
    <w:p w:rsidR="00446A46" w:rsidRPr="00446A46" w:rsidRDefault="00446A46" w:rsidP="00446A46">
      <w:pPr>
        <w:spacing w:after="0" w:line="240" w:lineRule="auto"/>
        <w:ind w:firstLine="708"/>
        <w:jc w:val="both"/>
        <w:rPr>
          <w:rFonts w:ascii="Times New Roman" w:hAnsi="Times New Roman"/>
          <w:sz w:val="28"/>
          <w:szCs w:val="28"/>
        </w:rPr>
      </w:pPr>
      <w:proofErr w:type="gramStart"/>
      <w:r w:rsidRPr="00446A46">
        <w:rPr>
          <w:rFonts w:ascii="Times New Roman" w:hAnsi="Times New Roman"/>
          <w:sz w:val="28"/>
          <w:szCs w:val="28"/>
        </w:rPr>
        <w:t xml:space="preserve">1) реализующих дополнительные образовательные программы для детей по художественно-эстетическому направлению, с объемом бюджетных ассигнований </w:t>
      </w:r>
      <w:r w:rsidRPr="00446A46">
        <w:rPr>
          <w:rFonts w:ascii="Times New Roman" w:hAnsi="Times New Roman"/>
          <w:sz w:val="28"/>
          <w:szCs w:val="28"/>
        </w:rPr>
        <w:lastRenderedPageBreak/>
        <w:t>на 2025 год в размере 801 440 565,15 руб., на 2026 год – 812 626 199,40 руб., на 2027 год 790 258 682,14 руб. (21 детская школа искусств и 4 детские художественные школы с количеством обучающихся в них более 10,4 тыс. человек).</w:t>
      </w:r>
      <w:proofErr w:type="gramEnd"/>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В составе расходов учтены средства на проведение ремонтных работ в учреждениях дополнительного образования на 2025 год в сумме</w:t>
      </w:r>
      <w:r w:rsidRPr="00446A46">
        <w:rPr>
          <w:rFonts w:ascii="Times New Roman" w:hAnsi="Times New Roman"/>
          <w:sz w:val="28"/>
          <w:szCs w:val="28"/>
        </w:rPr>
        <w:br/>
        <w:t>22 004 765,00 </w:t>
      </w:r>
      <w:commentRangeStart w:id="8"/>
      <w:r w:rsidRPr="00446A46">
        <w:rPr>
          <w:rFonts w:ascii="Times New Roman" w:hAnsi="Times New Roman"/>
          <w:sz w:val="28"/>
          <w:szCs w:val="28"/>
        </w:rPr>
        <w:t>руб</w:t>
      </w:r>
      <w:commentRangeEnd w:id="8"/>
      <w:r w:rsidRPr="00446A46">
        <w:rPr>
          <w:rStyle w:val="ac"/>
          <w:rFonts w:ascii="Times New Roman" w:hAnsi="Times New Roman"/>
          <w:sz w:val="28"/>
          <w:szCs w:val="28"/>
        </w:rPr>
        <w:commentReference w:id="8"/>
      </w:r>
      <w:r w:rsidRPr="00446A46">
        <w:rPr>
          <w:rFonts w:ascii="Times New Roman" w:hAnsi="Times New Roman"/>
          <w:sz w:val="28"/>
          <w:szCs w:val="28"/>
        </w:rPr>
        <w:t>., на 2026 год – 37 741 700,00 руб. на 2027 год – </w:t>
      </w:r>
      <w:r w:rsidRPr="00446A46">
        <w:rPr>
          <w:rFonts w:ascii="Times New Roman" w:hAnsi="Times New Roman"/>
          <w:sz w:val="28"/>
          <w:szCs w:val="28"/>
        </w:rPr>
        <w:br/>
        <w:t>17 545 300,00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2) обеспечивающих создание условий для организации библиотечного обслуживания населения (41 структурное подразделение бюджетного учреждения культуры города Омска "Омские муниципальные библиотеки"),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8"/>
        <w:jc w:val="both"/>
        <w:rPr>
          <w:rFonts w:ascii="Times New Roman" w:hAnsi="Times New Roman"/>
          <w:sz w:val="28"/>
          <w:szCs w:val="28"/>
        </w:rPr>
      </w:pPr>
      <w:proofErr w:type="gramStart"/>
      <w:r w:rsidRPr="00446A46">
        <w:rPr>
          <w:rFonts w:ascii="Times New Roman" w:hAnsi="Times New Roman"/>
          <w:sz w:val="28"/>
          <w:szCs w:val="28"/>
        </w:rPr>
        <w:t>- библиотечное обслуживание населения и комплектование библиотечных фондов (количество посещений библиотек – более                               1,9 млн. человек в год) с объемом бюджетных ассигнований на 2025 год в размере 179 400 852,48 руб., на 2026 год – 192 198 948,36 руб., на 2027 год – 191 096 126,86 руб. В составе расходов учтены средства на проведение ремонтных работ на 2025 год – 19 000,00</w:t>
      </w:r>
      <w:commentRangeStart w:id="9"/>
      <w:r w:rsidRPr="00446A46">
        <w:rPr>
          <w:rFonts w:ascii="Times New Roman" w:hAnsi="Times New Roman"/>
          <w:sz w:val="28"/>
          <w:szCs w:val="28"/>
        </w:rPr>
        <w:t> </w:t>
      </w:r>
      <w:commentRangeEnd w:id="9"/>
      <w:r w:rsidRPr="00446A46">
        <w:rPr>
          <w:rStyle w:val="ac"/>
          <w:rFonts w:ascii="Times New Roman" w:hAnsi="Times New Roman"/>
          <w:sz w:val="28"/>
          <w:szCs w:val="28"/>
        </w:rPr>
        <w:commentReference w:id="9"/>
      </w:r>
      <w:r w:rsidRPr="00446A46">
        <w:rPr>
          <w:rFonts w:ascii="Times New Roman" w:hAnsi="Times New Roman"/>
          <w:sz w:val="28"/>
          <w:szCs w:val="28"/>
        </w:rPr>
        <w:t>руб., на 2026</w:t>
      </w:r>
      <w:proofErr w:type="gramEnd"/>
      <w:r w:rsidRPr="00446A46">
        <w:rPr>
          <w:rFonts w:ascii="Times New Roman" w:hAnsi="Times New Roman"/>
          <w:sz w:val="28"/>
          <w:szCs w:val="28"/>
        </w:rPr>
        <w:t xml:space="preserve"> год – 19 000,00</w:t>
      </w:r>
      <w:commentRangeStart w:id="10"/>
      <w:r w:rsidRPr="00446A46">
        <w:rPr>
          <w:rFonts w:ascii="Times New Roman" w:hAnsi="Times New Roman"/>
          <w:sz w:val="28"/>
          <w:szCs w:val="28"/>
        </w:rPr>
        <w:t> </w:t>
      </w:r>
      <w:commentRangeEnd w:id="10"/>
      <w:r w:rsidRPr="00446A46">
        <w:rPr>
          <w:rStyle w:val="ac"/>
          <w:rFonts w:ascii="Times New Roman" w:hAnsi="Times New Roman"/>
          <w:sz w:val="28"/>
          <w:szCs w:val="28"/>
        </w:rPr>
        <w:commentReference w:id="10"/>
      </w:r>
      <w:r w:rsidRPr="00446A46">
        <w:rPr>
          <w:rFonts w:ascii="Times New Roman" w:hAnsi="Times New Roman"/>
          <w:sz w:val="28"/>
          <w:szCs w:val="28"/>
        </w:rPr>
        <w:t>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 формирование библиотечных фондов с объемом бюджетных ассигнований на 2025 – 2027 годы по 1 800 000,00 руб. ежегодно (комплектование и пополнение книжных </w:t>
      </w:r>
      <w:proofErr w:type="gramStart"/>
      <w:r w:rsidRPr="00446A46">
        <w:rPr>
          <w:rFonts w:ascii="Times New Roman" w:hAnsi="Times New Roman"/>
          <w:sz w:val="28"/>
          <w:szCs w:val="28"/>
        </w:rPr>
        <w:t>фондов</w:t>
      </w:r>
      <w:proofErr w:type="gramEnd"/>
      <w:r w:rsidRPr="00446A46">
        <w:rPr>
          <w:rFonts w:ascii="Times New Roman" w:hAnsi="Times New Roman"/>
          <w:sz w:val="28"/>
          <w:szCs w:val="28"/>
        </w:rPr>
        <w:t xml:space="preserve"> и приобретение периодических печатных изданий для муниципальных библиотек);</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 создание модельных библиотек с объемом расходов на 2025 – 2027 годы по </w:t>
      </w:r>
      <w:commentRangeStart w:id="11"/>
      <w:r w:rsidRPr="00446A46">
        <w:rPr>
          <w:rFonts w:ascii="Times New Roman" w:hAnsi="Times New Roman"/>
          <w:sz w:val="28"/>
          <w:szCs w:val="28"/>
        </w:rPr>
        <w:t>3 000 000,00 руб</w:t>
      </w:r>
      <w:commentRangeEnd w:id="11"/>
      <w:r w:rsidRPr="00446A46">
        <w:rPr>
          <w:rStyle w:val="ac"/>
          <w:rFonts w:ascii="Times New Roman" w:hAnsi="Times New Roman"/>
          <w:sz w:val="28"/>
          <w:szCs w:val="28"/>
        </w:rPr>
        <w:commentReference w:id="11"/>
      </w:r>
      <w:r w:rsidRPr="00446A46">
        <w:rPr>
          <w:rFonts w:ascii="Times New Roman" w:hAnsi="Times New Roman"/>
          <w:sz w:val="28"/>
          <w:szCs w:val="28"/>
        </w:rPr>
        <w:t xml:space="preserve">. ежегодно; </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3) осуществляющих </w:t>
      </w:r>
      <w:proofErr w:type="spellStart"/>
      <w:r w:rsidRPr="00446A46">
        <w:rPr>
          <w:rFonts w:ascii="Times New Roman" w:hAnsi="Times New Roman"/>
          <w:sz w:val="28"/>
          <w:szCs w:val="28"/>
        </w:rPr>
        <w:t>культурно-досуговую</w:t>
      </w:r>
      <w:proofErr w:type="spellEnd"/>
      <w:r w:rsidRPr="00446A46">
        <w:rPr>
          <w:rFonts w:ascii="Times New Roman" w:hAnsi="Times New Roman"/>
          <w:sz w:val="28"/>
          <w:szCs w:val="28"/>
        </w:rPr>
        <w:t xml:space="preserve"> деятельность, с объемом бюджетных ассигнований на 2025 год в размере 229 235 190,37 руб., на 2026 год – 183 955 423,52 руб., на 2027 год – 184 248 760,91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Деятельность 13 </w:t>
      </w:r>
      <w:proofErr w:type="spellStart"/>
      <w:r w:rsidRPr="00446A46">
        <w:rPr>
          <w:rFonts w:ascii="Times New Roman" w:hAnsi="Times New Roman"/>
          <w:sz w:val="28"/>
          <w:szCs w:val="28"/>
        </w:rPr>
        <w:t>культурно-досуговых</w:t>
      </w:r>
      <w:proofErr w:type="spellEnd"/>
      <w:r w:rsidRPr="00446A46">
        <w:rPr>
          <w:rFonts w:ascii="Times New Roman" w:hAnsi="Times New Roman"/>
          <w:sz w:val="28"/>
          <w:szCs w:val="28"/>
        </w:rPr>
        <w:t xml:space="preserve"> учреждений направлена на сохранение и развитие самодеятельного народного творчества, поддержку клубных формирований, развитие массовой культуры. В 96 клубных формированиях участвуют более пяти тысяч человек. Планируется провести более 900 мероприятий;</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4) предоставляющих населению доступ к музейным фондам, с объемом бюджетных ассигнований на 2025 год в размере 104 280 917,27 руб., на 2026 год – 117 702 450,93 руб., на 2027 год – 118 260 688,37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Публичное представление музейных предметов и музейных коллекций осуществляется двумя бюджетными и одним автономным учреждениями города Омска. В 2025 году данными учреждениями планируется провести более 40 выставок;</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5) осуществляющих театральную и концертную деятельность, с объемом бюджетных ассигнований на 2025 год в размере 147 815 210,68 руб., на 2026 год – 189 051 352,32 руб., на 2027 год – 211 685 171,76 руб.</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Проведение концертов, спектаклей, представлений осуществляется двумя городскими театрами и пятью концертными коллективами.</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На организацию и проведение культурно-массовых общегородских и окружных мероприятий, фестивалей, конкурсов, концертов на 2025 год предусмотрено 70 210 796,48 руб., на 2026 – 2027 годы по 51 234 669,71 руб. ежегодно.</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lastRenderedPageBreak/>
        <w:t>По итогам учебного года ежегодно учащимся, добившимся</w:t>
      </w:r>
      <w:r w:rsidRPr="00446A46">
        <w:rPr>
          <w:rFonts w:ascii="Times New Roman" w:hAnsi="Times New Roman"/>
          <w:b/>
          <w:sz w:val="28"/>
          <w:szCs w:val="28"/>
        </w:rPr>
        <w:t xml:space="preserve"> </w:t>
      </w:r>
      <w:r w:rsidRPr="00446A46">
        <w:rPr>
          <w:rFonts w:ascii="Times New Roman" w:hAnsi="Times New Roman"/>
          <w:sz w:val="28"/>
          <w:szCs w:val="28"/>
        </w:rPr>
        <w:t>широкого общественного признания в творческой деятельности, а также одаренным детям, участникам самодеятельных творческих коллективов бюджетных учреждений культуры вручаются 24 именных стипендии Мэра города Омска</w:t>
      </w:r>
      <w:r w:rsidRPr="00446A46">
        <w:rPr>
          <w:rFonts w:ascii="Times New Roman" w:hAnsi="Times New Roman"/>
          <w:sz w:val="28"/>
          <w:szCs w:val="28"/>
        </w:rPr>
        <w:br/>
        <w:t xml:space="preserve">и 6 премий Администрации города Омска. Объем средств на указанные цели составляет 300 000,00 руб. ежегодно. </w:t>
      </w:r>
    </w:p>
    <w:p w:rsidR="00446A46" w:rsidRPr="00446A46" w:rsidRDefault="00446A46" w:rsidP="00446A46">
      <w:pPr>
        <w:spacing w:after="0" w:line="240" w:lineRule="auto"/>
        <w:ind w:firstLine="708"/>
        <w:jc w:val="both"/>
        <w:rPr>
          <w:rFonts w:ascii="Times New Roman" w:hAnsi="Times New Roman"/>
          <w:sz w:val="28"/>
          <w:szCs w:val="28"/>
        </w:rPr>
      </w:pPr>
      <w:proofErr w:type="gramStart"/>
      <w:r w:rsidRPr="00446A46">
        <w:rPr>
          <w:rFonts w:ascii="Times New Roman" w:hAnsi="Times New Roman"/>
          <w:sz w:val="28"/>
          <w:szCs w:val="28"/>
        </w:rPr>
        <w:t>В рамках подпрограммы "Сохранение объектов культурного наследия и памятников, находящихся в муниципальной собственности города Омска" на ремонт, обслуживание и уплату налога на имущество на памятники и объекты культурного наследия, находящиеся в муниципальной собственности города Омска, предусмотрены расходы на 2025 год в сумме 29 146 391,97 руб., на 2026 – 2027 годы по 10 909 947,97 руб. ежегодно.</w:t>
      </w:r>
      <w:proofErr w:type="gramEnd"/>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По подпрограмме "Реализация муниципальной политики в сфере культуры" предусмотрены бюджетные ассигнования на 2025 год в размере 317 921 784,41 руб., на 2026 год – 307 392 302,42 руб., на 2027 год – 307 377 246,91 руб., из них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финансовое и хозяйственное обслуживание муниципальных учреждений, которое осуществляется казенными учреждениями города Омска ("Хозяйственно-эксплуатационный центр "Творчество", "Центр комплексного финансово-экономического сопровождения учреждений культуры и искусства"), на 2025 год – 274 239 239,13 руб., на 2026 – 2027 годы по</w:t>
      </w:r>
      <w:r w:rsidRPr="00446A46">
        <w:rPr>
          <w:rFonts w:ascii="Times New Roman" w:hAnsi="Times New Roman"/>
          <w:sz w:val="28"/>
          <w:szCs w:val="28"/>
        </w:rPr>
        <w:br/>
        <w:t xml:space="preserve">263 681 283,99 руб. ежегодно; </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w:t>
      </w:r>
      <w:r w:rsidRPr="00446A46">
        <w:rPr>
          <w:rFonts w:ascii="Times New Roman" w:hAnsi="Times New Roman"/>
          <w:sz w:val="28"/>
          <w:szCs w:val="28"/>
          <w:lang w:val="en-US"/>
        </w:rPr>
        <w:t> </w:t>
      </w:r>
      <w:r w:rsidRPr="00446A46">
        <w:rPr>
          <w:rFonts w:ascii="Times New Roman" w:hAnsi="Times New Roman"/>
          <w:sz w:val="28"/>
          <w:szCs w:val="28"/>
        </w:rPr>
        <w:t>осуществление функций руководства и управления в сфере установленных полномочий на 2025 год – 43 682 545,28 руб., на 2026 год –       43 711 018,43 руб., на 2027 год – 43 695 962,92 руб.</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5. Муниципальная программа города Омска</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 xml:space="preserve">"Развитие физической культуры, спорта </w:t>
      </w:r>
      <w:r w:rsidRPr="00446A46">
        <w:rPr>
          <w:rFonts w:ascii="Times New Roman" w:hAnsi="Times New Roman"/>
          <w:sz w:val="28"/>
          <w:szCs w:val="28"/>
        </w:rPr>
        <w:br/>
        <w:t>и молодежной политики"</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Объем бюджетных ассигнований на реализацию мероприятий муниципальной программы города Омска "Развитие физической культуры, спорта и молодежной политики" запланирован на 2025 год в размере 1 376 161 503,69 руб., на 2026 год – 1 385 200 685,64 руб., на 2027 год – 1 384 381 855,29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По подпрограмме "Спортивный город" запланированы бюджетные ассигнования на 2025 год в размере 99 089 001,15 руб., на 2026 год – 96 897 542,02 руб., на 2027 год – 96 967 181,31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На физкультурно-оздоровительное обслуживание населения предусмотрены ассигнования на 2025 год в размере 58 658 955,13 руб., на      2026 год – 58 623 037,94 руб., на 2027 год – 58 658 287,93 руб., в </w:t>
      </w:r>
      <w:proofErr w:type="gramStart"/>
      <w:r w:rsidRPr="00446A46">
        <w:rPr>
          <w:rFonts w:ascii="Times New Roman" w:hAnsi="Times New Roman"/>
          <w:sz w:val="28"/>
          <w:szCs w:val="28"/>
        </w:rPr>
        <w:t>рамках</w:t>
      </w:r>
      <w:proofErr w:type="gramEnd"/>
      <w:r w:rsidRPr="00446A46">
        <w:rPr>
          <w:rFonts w:ascii="Times New Roman" w:hAnsi="Times New Roman"/>
          <w:sz w:val="28"/>
          <w:szCs w:val="28"/>
        </w:rPr>
        <w:t xml:space="preserve"> которых запланированы расходы на:</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организацию и проведение ежегодно более пяти тысяч занятий физкультурно-спортивной направленности по месту проживания граждан;</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обеспечение деятельности казенного учреждения города Омска "Спортивный клуб "Ермак".</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lastRenderedPageBreak/>
        <w:t xml:space="preserve">В целях организации и проведения 157 городских спортивных соревнований, приобретения призового фонда и прочих материальных запасов предусмотрено на 2025 – 2027 годы по 5 772 519,31 руб. ежегодно. </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Для обустройства и содержания спортивных объектов, а также территорий для занятия массовым спортом предусмотрены бюджетные ассигнования на 2025 год в размере 34 657 526,71 руб., на 2026 год – 32 501 984,77 руб., на 2027 год – 32 536 374,07 руб. Средства планируется направить на выполнение работ по обустройству и содержанию плоскостных спортивных сооружений и территорий для занятия массовым спортом, а также</w:t>
      </w:r>
      <w:proofErr w:type="gramEnd"/>
      <w:r w:rsidRPr="00446A46">
        <w:rPr>
          <w:rFonts w:ascii="Times New Roman" w:hAnsi="Times New Roman"/>
          <w:sz w:val="28"/>
          <w:szCs w:val="28"/>
        </w:rPr>
        <w:t xml:space="preserve"> обеспечение надлежащего технического состояния спортивных площадок, установку (ремонт) ограждений, элементов спортивного оборудования, объектов малых архитектурных форм физкультурно-спортивного назначения.</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Бюджетные ассигнования по подпрограмме "Подготовка спортивного резерва, дополнительное образование физкультурно-спортивной направленности" на 2025 год запланированы в размере 981 058 886,07 руб., на 2026 год – 1 020 809 853,69 руб., на 2027 год – 992 551 246,62 руб.</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 xml:space="preserve">В рамках данной подпрограммы на дополнительное образование физкультурно-спортивной направленности и подготовку спортивного резерва в учреждениях физкультурно-спортивной направленности с количеством занимающихся более 17 тыс. детей в 2025 году планируется направить 946 972 778,41 руб., в 2026 году – 978 492 613,15 руб., в 2027 году – 957 814 127,97 руб. Средства предоставляются 25 муниципальным бюджетным учреждениям  на реализацию дополнительных </w:t>
      </w:r>
      <w:proofErr w:type="spellStart"/>
      <w:r w:rsidRPr="00446A46">
        <w:rPr>
          <w:rFonts w:ascii="Times New Roman" w:hAnsi="Times New Roman"/>
          <w:sz w:val="28"/>
          <w:szCs w:val="28"/>
        </w:rPr>
        <w:t>общеразвивающих</w:t>
      </w:r>
      <w:proofErr w:type="spellEnd"/>
      <w:r w:rsidRPr="00446A46">
        <w:rPr>
          <w:rFonts w:ascii="Times New Roman" w:hAnsi="Times New Roman"/>
          <w:sz w:val="28"/>
          <w:szCs w:val="28"/>
        </w:rPr>
        <w:t xml:space="preserve"> и </w:t>
      </w:r>
      <w:proofErr w:type="spellStart"/>
      <w:r w:rsidRPr="00446A46">
        <w:rPr>
          <w:rFonts w:ascii="Times New Roman" w:hAnsi="Times New Roman"/>
          <w:sz w:val="28"/>
          <w:szCs w:val="28"/>
        </w:rPr>
        <w:t>предпрофессиональных</w:t>
      </w:r>
      <w:proofErr w:type="spellEnd"/>
      <w:r w:rsidRPr="00446A46">
        <w:rPr>
          <w:rFonts w:ascii="Times New Roman" w:hAnsi="Times New Roman"/>
          <w:sz w:val="28"/>
          <w:szCs w:val="28"/>
        </w:rPr>
        <w:t xml:space="preserve"> программ</w:t>
      </w:r>
      <w:proofErr w:type="gramEnd"/>
      <w:r w:rsidRPr="00446A46">
        <w:rPr>
          <w:rFonts w:ascii="Times New Roman" w:hAnsi="Times New Roman"/>
          <w:sz w:val="28"/>
          <w:szCs w:val="28"/>
        </w:rPr>
        <w:t xml:space="preserve"> в области физической культуры и спорта, программ спортивной подготовки по олимпийским и </w:t>
      </w:r>
      <w:proofErr w:type="spellStart"/>
      <w:r w:rsidRPr="00446A46">
        <w:rPr>
          <w:rFonts w:ascii="Times New Roman" w:hAnsi="Times New Roman"/>
          <w:sz w:val="28"/>
          <w:szCs w:val="28"/>
        </w:rPr>
        <w:t>неолимпийским</w:t>
      </w:r>
      <w:proofErr w:type="spellEnd"/>
      <w:r w:rsidRPr="00446A46">
        <w:rPr>
          <w:rFonts w:ascii="Times New Roman" w:hAnsi="Times New Roman"/>
          <w:sz w:val="28"/>
          <w:szCs w:val="28"/>
        </w:rPr>
        <w:t xml:space="preserve"> видам спорта, а также на приобретение прочих материальных запасов.</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Объем бюджетных ассигнований, предусмотренный на создание условий по реализации программ спортивной подготовки и дополнительного образования физкультурно-спортивной направленности, на 2025 год составляет 34 086 107,66 руб., на 2026 год – 42 317 240,54 руб., на 2027 год – 34 737 118,65 руб. и включает расходы на предоставление субсидии бюджетному учреждению города Омска "Спортивный комплекс "Юность" имени С.С. </w:t>
      </w:r>
      <w:proofErr w:type="spellStart"/>
      <w:r w:rsidRPr="00446A46">
        <w:rPr>
          <w:rFonts w:ascii="Times New Roman" w:hAnsi="Times New Roman"/>
          <w:sz w:val="28"/>
          <w:szCs w:val="28"/>
        </w:rPr>
        <w:t>Бовкуна</w:t>
      </w:r>
      <w:proofErr w:type="spellEnd"/>
      <w:r w:rsidRPr="00446A46">
        <w:rPr>
          <w:rFonts w:ascii="Times New Roman" w:hAnsi="Times New Roman"/>
          <w:sz w:val="28"/>
          <w:szCs w:val="28"/>
        </w:rPr>
        <w:t>" на оказание муниципальной услуги</w:t>
      </w:r>
      <w:proofErr w:type="gramEnd"/>
      <w:r w:rsidRPr="00446A46">
        <w:rPr>
          <w:rFonts w:ascii="Times New Roman" w:hAnsi="Times New Roman"/>
          <w:sz w:val="28"/>
          <w:szCs w:val="28"/>
        </w:rPr>
        <w:t xml:space="preserve"> по обеспечению доступа к объектам спорта.</w:t>
      </w:r>
    </w:p>
    <w:p w:rsidR="00446A46" w:rsidRPr="00446A46" w:rsidRDefault="00446A46" w:rsidP="00446A46">
      <w:pPr>
        <w:widowControl w:val="0"/>
        <w:adjustRightInd w:val="0"/>
        <w:spacing w:after="0" w:line="240" w:lineRule="auto"/>
        <w:ind w:firstLine="720"/>
        <w:jc w:val="both"/>
        <w:rPr>
          <w:rFonts w:ascii="Times New Roman" w:hAnsi="Times New Roman"/>
          <w:sz w:val="28"/>
          <w:szCs w:val="28"/>
        </w:rPr>
      </w:pPr>
      <w:r w:rsidRPr="00446A46">
        <w:rPr>
          <w:rFonts w:ascii="Times New Roman" w:hAnsi="Times New Roman"/>
          <w:sz w:val="28"/>
          <w:szCs w:val="28"/>
        </w:rPr>
        <w:t>Бюджетные ассигнования по подпрограмме "Омский футбол" на 2025 – 2027 годы предусмотрены в объеме 30 000 000,00 руб. ежегодно и включают расходы на предоставление субсидий некоммерческим организациям на обеспечение тренировочного процесса и участия в соревнованиях игроков профессиональных футбольных команд.</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Бюджетные ассигнования по подпрограмме "Молодежь города Омска" на 2025 год предусмотрены в размере 211 424 057,33 руб., на 2026 год – 187 902 742,46 руб., на 2027 год – 215 262 686,37 руб.</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 xml:space="preserve">На проведение организационно-воспитательной работы с детьми и молодежью бюджетными учреждениями "Омский молодежный многофункциональный центр", "Молодежный центр "Движение Омской Молодежи", проведение около четырех тысяч мероприятий клубами по месту </w:t>
      </w:r>
      <w:r w:rsidRPr="00446A46">
        <w:rPr>
          <w:rFonts w:ascii="Times New Roman" w:hAnsi="Times New Roman"/>
          <w:sz w:val="28"/>
          <w:szCs w:val="28"/>
        </w:rPr>
        <w:lastRenderedPageBreak/>
        <w:t xml:space="preserve">жительства для детей и молодежи на 2025 год предусмотрено 99 278 936,80 руб., на 2026 год – 100 963 484,48 руб., на 2027 год – 99 923 123,61 руб. </w:t>
      </w:r>
      <w:r w:rsidRPr="00446A46">
        <w:rPr>
          <w:rFonts w:ascii="Times New Roman" w:hAnsi="Times New Roman"/>
          <w:color w:val="000000"/>
          <w:sz w:val="28"/>
          <w:szCs w:val="28"/>
        </w:rPr>
        <w:t>В составе расходов предусмотрены средства на</w:t>
      </w:r>
      <w:proofErr w:type="gramEnd"/>
      <w:r w:rsidRPr="00446A46">
        <w:rPr>
          <w:rFonts w:ascii="Times New Roman" w:hAnsi="Times New Roman"/>
          <w:color w:val="000000"/>
          <w:sz w:val="28"/>
          <w:szCs w:val="28"/>
        </w:rPr>
        <w:t xml:space="preserve"> проведение ремонтных работ в клубах для детей и молодежи по 2 000 000,00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Объем бюджетных ассигнований на реализацию мероприятий в сфере молодежной политики составляет 1 583 406,70 руб. ежегодно и включает расходы на организацию и проведение мероприятий, конкурсов в сфере молодежной политики, приобретение призового фонда и прочих материальных запасов, в том числе организационно-оформительские расходы. В мероприятиях ежегодно принимают участие около 300,0 тыс. жителей города.</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На капитальный ремонт и материально-техническое оснащение объектов, находящихся в муниципальной собственности, а также муниципальных учреждений сферы молодежной политики на 2025 год предусмотрено 9 250 000,00 руб.</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 xml:space="preserve">На обеспечение отдыха и оздоровления свыше трех тысяч детей в каникулярное время в муниципальных загородных детских оздоровительных лагерях города Омска на 2025 год запланированы средства в объеме 97 429 285,94 руб., на 2026 год – 85 355 851,28 руб., на 2027 год – 113 756 156,06 руб. В 2025 году планируется организация палаточного лагеря "Искра". </w:t>
      </w:r>
      <w:proofErr w:type="gramEnd"/>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На организацию и осуществление мероприятий по работе с детьми и молодежью в каникулярное время на 2025 год предусмотрены бюджетные ассигнования в размере 1 525 779,89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Бюджетные ассигнования по подпрограмме "Реализация муниципальной политики в сфере физической культуры, спорта и молодежной политики" предусмотрены на 2025 год в объеме 54 589 559,14 руб., на 2026 год – 49 590 547,47 руб., на 2027 год – 49 600 740,99 руб.</w:t>
      </w:r>
    </w:p>
    <w:p w:rsidR="00446A46" w:rsidRPr="00446A46" w:rsidRDefault="00446A46" w:rsidP="00446A46">
      <w:pPr>
        <w:spacing w:after="0" w:line="240" w:lineRule="auto"/>
        <w:rPr>
          <w:rFonts w:ascii="Times New Roman" w:hAnsi="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6. Муниципальная программа</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 xml:space="preserve">"Социальная поддержка граждан и развитие </w:t>
      </w:r>
      <w:r w:rsidRPr="00446A46">
        <w:rPr>
          <w:rFonts w:ascii="Times New Roman" w:hAnsi="Times New Roman"/>
          <w:sz w:val="28"/>
          <w:szCs w:val="28"/>
        </w:rPr>
        <w:br/>
        <w:t>общественных отношений"</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Объем бюджетных ассигнований на реализацию мероприятий муниципальной программы города Омска "Социальная поддержка граждан и развитие общественных отношений" запланирован на 2025 год в сумме 407 520 515,83 руб., на 2026 год – 302 220 279,86 руб., на 2027 год – 302 530 557,17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По подпрограмме "Социальная поддержка отдельных категорий граждан" на 2025 год предусмотрено 213 136 101,22 руб., на 2026 год – 113 507 745,79 руб., на 2027 год – 113 818 023,10 руб. В рамках подпрограммы планируется проведение мероприятий, связанных с предоставлением мер социальной поддержки отдельным категориям граждан. Средства планируется направить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единовременную денежную выплату семьям, проживающим на территории города Омска, в связи с рождением одновременно трех и более детей в 2025 – 2027 годах по 300 000,00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единовременную денежную выплату проживающей на территории города Омска семье ребенка, рожденного первым на территории города Омска в текущем календарном году, в 2025 – 2027 годах по 20 000,00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lastRenderedPageBreak/>
        <w:t>- дополнительную меру социальной поддержки в виде единовременной денежной выплаты участникам специальной военной операции в 2025 году – 100 000 000,00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 возмещение части стоимости услуг, предоставляемых согласно гарантированному перечню услуг по погребению, в 2025 – 2027 годах </w:t>
      </w:r>
      <w:r w:rsidRPr="00446A46">
        <w:rPr>
          <w:rFonts w:ascii="Times New Roman" w:hAnsi="Times New Roman"/>
          <w:sz w:val="28"/>
          <w:szCs w:val="28"/>
        </w:rPr>
        <w:br/>
        <w:t>по 217 761,60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 осуществление переданных государственных полномочий </w:t>
      </w:r>
      <w:r w:rsidRPr="00446A46">
        <w:rPr>
          <w:rFonts w:ascii="Times New Roman" w:hAnsi="Times New Roman"/>
          <w:sz w:val="28"/>
          <w:szCs w:val="28"/>
        </w:rPr>
        <w:br/>
        <w:t xml:space="preserve">по возмещению стоимости услуг по погребению в 2025 – 2027 годах </w:t>
      </w:r>
      <w:r w:rsidRPr="00446A46">
        <w:rPr>
          <w:rFonts w:ascii="Times New Roman" w:hAnsi="Times New Roman"/>
          <w:sz w:val="28"/>
          <w:szCs w:val="28"/>
        </w:rPr>
        <w:br/>
        <w:t>по 2 624 963,58 руб. ежегодно за счет субвенции из областного бюджета;</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компенсацию гражданам расходов по плате за содержание жилого помещения в части работ, выполняемых в целях надлежащего содержания и ремонта лифтов, в 2025 году – 2 466 017,00 руб., в 2026 – 2027 годы по 2 589 318,00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социальную поддержку лиц, удостоенных звания "Почетный гражданин города Омска", в 2025 году – 7 534 862,16 руб., в 2026 году – 7 833 205,73 руб., в 2027 году – 8 143 483,04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 возмещение перевозчикам недополученных доходов в связи </w:t>
      </w:r>
      <w:r w:rsidRPr="00446A46">
        <w:rPr>
          <w:rFonts w:ascii="Times New Roman" w:hAnsi="Times New Roman"/>
          <w:sz w:val="28"/>
          <w:szCs w:val="28"/>
        </w:rPr>
        <w:br/>
        <w:t>с установлением Омским городским Советом льгот на проезд в городском пассажирском транспорте отдельным категориям граждан на 2025 – 2027 годы по 48 018 873,00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 возмещение недополученных доходов от предоставления льгот </w:t>
      </w:r>
      <w:r w:rsidRPr="00446A46">
        <w:rPr>
          <w:rFonts w:ascii="Times New Roman" w:hAnsi="Times New Roman"/>
          <w:sz w:val="28"/>
          <w:szCs w:val="28"/>
        </w:rPr>
        <w:br/>
        <w:t xml:space="preserve">на услуги муниципальных предприятий банного хозяйства на 2025 – 2027 годы по 3 155 180,00 руб. ежегодно. Прогнозное количество услуг по льготным тарифам составляет </w:t>
      </w:r>
      <w:proofErr w:type="gramStart"/>
      <w:r w:rsidRPr="00446A46">
        <w:rPr>
          <w:rFonts w:ascii="Times New Roman" w:hAnsi="Times New Roman"/>
          <w:sz w:val="28"/>
          <w:szCs w:val="28"/>
        </w:rPr>
        <w:t>более тысячи единиц</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участие в организации и финансировании проведения общественных работ и временного трудоустройства несовершеннолетних граждан в возрасте от 14 до 18 лет на 2025 – 2027 годы по 20 000 000,00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финансовое обеспечение деятельности казенного учреждения города Омска "Центр социальной поддержки населения", осуществляющего социальную поддержку граждан, на 2025 год – 28 798 443,88 руб., на                   2026 – 2027 годы по 28 748 443,88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По подпрограмме "Создание доступной среды для инвалидов и </w:t>
      </w:r>
      <w:proofErr w:type="spellStart"/>
      <w:r w:rsidRPr="00446A46">
        <w:rPr>
          <w:rFonts w:ascii="Times New Roman" w:hAnsi="Times New Roman"/>
          <w:sz w:val="28"/>
          <w:szCs w:val="28"/>
        </w:rPr>
        <w:t>маломобильных</w:t>
      </w:r>
      <w:proofErr w:type="spellEnd"/>
      <w:r w:rsidRPr="00446A46">
        <w:rPr>
          <w:rFonts w:ascii="Times New Roman" w:hAnsi="Times New Roman"/>
          <w:sz w:val="28"/>
          <w:szCs w:val="28"/>
        </w:rPr>
        <w:t xml:space="preserve"> групп населения" предусмотрено на 2025 год – 6 479 775,28 руб., на 2026 – 2027 годы по 807 894,74 руб. ежегодно. Средства в рамках подпрограммы планируется направить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именную премию Мэра города Омска для людей с ограниченными возможностями здоровья на 2025 – 2027 годы по 300 000,00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расходов по созданию условий инвалидам для беспрепятственного доступа к объектам инженерной и транспортной инфраструктуры на 2025 год – 6 179 775,28 руб., на 2026 – 2027 годы по 507 894,74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По подпрограмме "Поддержка некоммерческих организаций" предусмотрено на 2025 – 2027 годы по 152 040 106,58 руб. ежегодно. В рамках подпрограммы запланированы бюджетные ассигнования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lastRenderedPageBreak/>
        <w:t xml:space="preserve">- финансовое обеспечение деятельности некоммерческих организаций, направленной на поддержку семьи, старшего поколения, инвалидов, ветеранов войны и военной службы, на 2025 – 2027 годы по 16 253 100,00 руб. ежегодно; </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предоставление грантов в форме субсидий некоммерческим организациям на разработку и выполнение общественно полезных проектов на 2025 – 2027 годы по 20 000 000,00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организационно-информационную поддержку деятельности некоммерческих организаций и проведение мероприятий, направленных на реализацию государственной национальной политики на территории города Омска, на 2025 – 2027 годы по 1 000 000,00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финансовое обеспечение деятельности некоммерческих организаций, направленной на поддержку и развитие органов территориального общественного самоуправления, на 2025 – 2027 годы по 94 787 006,58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предоставление отдельным категориям членов органов территориального общественного самоуправления и их структурных единиц компенсации расходов на оплату жилых помещений и коммунальных услуг на 2025 – 2027 годы по 20 000 000,00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На реализацию мероприятий подпрограммы "Реализация муниципальной социальной политики, муниципальной политики в сфере общественных отношений" на 2025 год – 2027 годы предусмотрено по 35 864 532,75 руб. ежегодно.</w:t>
      </w:r>
    </w:p>
    <w:p w:rsidR="00446A46" w:rsidRPr="00446A46" w:rsidRDefault="00446A46" w:rsidP="00446A46">
      <w:pPr>
        <w:spacing w:after="0" w:line="240" w:lineRule="auto"/>
        <w:ind w:firstLine="720"/>
        <w:jc w:val="both"/>
        <w:rPr>
          <w:rFonts w:ascii="Times New Roman" w:hAnsi="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7. Муниципальная программа города Омска</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"Управление муниципальными финансами"</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Объем бюджетных ассигнований на реализацию мероприятий муниципальной программы города Омска "Управление муниципальными финансами" запланирован на 2025 год в размере 1 220 230 268,40 руб., на 2026 год – 1 550 799 187,23 руб., на 2027 год – 1 850 807 187,23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На подпрограмму "Реализация полномочий муниципального образования город Омск в финансовой, бюджетной и налоговой сфере" в 2025 году предусмотрено 130 503 663,00 руб., в 2026 году – 161 072 581,83 руб., в 2027 году – 161 080 581,83 руб. Данные средства планируется направить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 оплату мировых соглашений, судебных актов по искам к муниципальному образованию город Омск о возмещении вреда, причиненного незаконными действиями (бездействием) органов местного самоуправления города Омска или их должностных лиц, а также судебных актов по иным искам о взыскании денежных средств за счет казны муниципального образования город Омск, штрафов, сборов и прочих штрафных санкций в 2025 году – 11 939 052,98 руб., в</w:t>
      </w:r>
      <w:proofErr w:type="gramEnd"/>
      <w:r w:rsidRPr="00446A46">
        <w:rPr>
          <w:rFonts w:ascii="Times New Roman" w:hAnsi="Times New Roman"/>
          <w:sz w:val="28"/>
          <w:szCs w:val="28"/>
        </w:rPr>
        <w:t xml:space="preserve"> 2026 – 2027 </w:t>
      </w:r>
      <w:proofErr w:type="gramStart"/>
      <w:r w:rsidRPr="00446A46">
        <w:rPr>
          <w:rFonts w:ascii="Times New Roman" w:hAnsi="Times New Roman"/>
          <w:sz w:val="28"/>
          <w:szCs w:val="28"/>
        </w:rPr>
        <w:t>годах</w:t>
      </w:r>
      <w:proofErr w:type="gramEnd"/>
      <w:r w:rsidRPr="00446A46">
        <w:rPr>
          <w:rFonts w:ascii="Times New Roman" w:hAnsi="Times New Roman"/>
          <w:sz w:val="28"/>
          <w:szCs w:val="28"/>
        </w:rPr>
        <w:t xml:space="preserve"> по 42 337 971,81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осуществление функций руководства и управления в сфере установленных полномочий на 2025 год – 118 474 610,02 руб., на 2026 год – 118 644 610,02 руб., на 2027 год – 118 652 610,02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организацию и проведение конкурсов в сфере муниципальных финансов на 2025 – 2027 годы по 90 000,00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lastRenderedPageBreak/>
        <w:t>По подпрограмме "Реализация долговой политики города Омска" планируются расходы на обслуживание муниципального долга в 2025 году в сумме 1 000 000 000,00 руб., в 2026 году – 1 300 000 000,00 руб., в 2027 году – 1 600 000 000,00 руб.</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На осуществление функций руководства и управления в сфере установленных полномочий в рамках подпрограммы "Определение поставщика (подрядчика, исполнителя) при осуществлении закупок товаров, работ, услуг для муниципальных нужд и нужд бюджетных учреждений города Омска" предусмотрено на 2025 – 2027 годы по 53 002 185,27 руб. ежегодно.</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На осуществление функций руководства и управления в сфере установленных полномочий в рамках подпрограммы "Организация и осуществление внутреннего муниципального финансового контроля" предусмотрено на 2025 – 2027 годы по 36 724 420,13 руб. ежегодно.</w:t>
      </w:r>
    </w:p>
    <w:p w:rsidR="00446A46" w:rsidRPr="00446A46" w:rsidRDefault="00446A46" w:rsidP="00446A46">
      <w:pPr>
        <w:spacing w:after="0" w:line="240" w:lineRule="auto"/>
        <w:rPr>
          <w:rFonts w:ascii="Times New Roman" w:hAnsi="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 xml:space="preserve">8. Муниципальная программа города Омска </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"Управление имуществом в сфере установленных функций"</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Объем бюджетных ассигнований на реализацию муниципальной программы города Омска "Управление имуществом в сфере установленных функций" запланирован на 2025 год в размере 364 370 269,43 руб., на 2026 – 2027 годы по 309 966 269,43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На подпрограмму "Обеспечение деятельности по эффективному использованию имущества, находящегося в распоряжении муниципального образования город Омск" в 2025 году предусмотрено 306 019 749,84 руб.,</w:t>
      </w:r>
      <w:r w:rsidRPr="00446A46">
        <w:rPr>
          <w:rFonts w:ascii="Times New Roman" w:hAnsi="Times New Roman" w:cs="Times New Roman"/>
          <w:sz w:val="28"/>
          <w:szCs w:val="28"/>
        </w:rPr>
        <w:br/>
        <w:t>в 2026 – 2027 годах по 304 615 749,84 руб. ежегодно. В рамках подпрограммы планируется проведение следующих мероприятий:</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xml:space="preserve">1) по оценке, признанию прав и регулированию отношений по государственной и муниципальной собственности, на 2025 год запланированы бюджетные ассигнования в размере 64 062 899,18 руб., на 2026 – 2027 годы по 62 708 899,18 руб. ежегодно, в том числе </w:t>
      </w:r>
      <w:proofErr w:type="gramStart"/>
      <w:r w:rsidRPr="00446A46">
        <w:rPr>
          <w:rFonts w:ascii="Times New Roman" w:hAnsi="Times New Roman" w:cs="Times New Roman"/>
          <w:sz w:val="28"/>
          <w:szCs w:val="28"/>
        </w:rPr>
        <w:t>на</w:t>
      </w:r>
      <w:proofErr w:type="gramEnd"/>
      <w:r w:rsidRPr="00446A46">
        <w:rPr>
          <w:rFonts w:ascii="Times New Roman" w:hAnsi="Times New Roman" w:cs="Times New Roman"/>
          <w:sz w:val="28"/>
          <w:szCs w:val="28"/>
        </w:rPr>
        <w:t>:</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подготовку документов для регистрации права муниципальной собственности на объекты недвижимости, в том числе на ликвидацию бесхозяйных объектов инженерной инфраструктуры, на 2025 – 2027 годы по 6 100 000,00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определение рыночной стоимости объектов и размера рыночной арендной платы на 2025 – 2027 годы по 2 800 000,00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проведение судебной экспертизы рыночной оценки на 2025 – 2027 годы по 300 000,00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проведение судебной строительно-технической экспертизы на 2025 – 2027 годы по 333 975,00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уплату налога на добавленную стоимость по договорам продажи муниципального имущества на 2025 – 2027 годы по 500 000,00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снос объектов недвижимого имущества на 2025 – 2027 годы по 300 000,00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lastRenderedPageBreak/>
        <w:t>- обеспечение и реализацию полномочий по распоряжению муниципальным имуществом на 2025 – 2027 годы по 250 000,00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обследование технического состояния зданий, сооружений и иного имущества на 2025 – 2027 годы по 211 325,00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приобретение имущества в муниципальную собственность – нежилого помещения, предназначенного для размещения участкового пункта полиции, на 2025 год в размере 6 000 000,00 руб.;</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обеспечение выполнения функций казенного учреждения города Омска "Аналитическое сопровождение" на 2025 – 2027 годы по 37 266 599,18 руб. ежегодно и на 2025 год на общегородские мероприятия по празднованию Дня Победы – 50 000,00 руб.;</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уплату услуг кадастровых инженеров по проведению геодезических работ по определению 10 характерных точек границ земельных участков на местности в объеме в рамках проведения администрацией Ленинского административного округа города Омска мероприятий по муниципальному земельному контролю на 2025 год предусмотрено 70 000,00 руб.;</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proofErr w:type="gramStart"/>
      <w:r w:rsidRPr="00446A46">
        <w:rPr>
          <w:rFonts w:ascii="Times New Roman" w:hAnsi="Times New Roman" w:cs="Times New Roman"/>
          <w:sz w:val="28"/>
          <w:szCs w:val="28"/>
        </w:rPr>
        <w:t>- вынос самовольно размещенных объектов движимого имущества (негабаритных гаражных боксов, ограждений) с территории административных округов города Омска в соответствии с постановлением Администрации города Омска от 30.01.2014 № 95-п "Об утверждении Положения о порядке выноса движимого имущества в городе Омске", на 2025 год на вынос 171 объекта предусмотрено 9 881 000,00 руб., на 2026 – 2027 годы по 14 647 000,00 руб. ежегодно;</w:t>
      </w:r>
      <w:proofErr w:type="gramEnd"/>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xml:space="preserve">2) по содержанию и обслуживанию имущества, находящегося в распоряжении муниципального образования город Омск, бюджетные ассигнования запланированы на 2025 год в размере 51 166 886,63 руб., на 2026 – 2027 годы по 51 116 886,63 руб. ежегодно, в том числе </w:t>
      </w:r>
      <w:proofErr w:type="gramStart"/>
      <w:r w:rsidRPr="00446A46">
        <w:rPr>
          <w:rFonts w:ascii="Times New Roman" w:hAnsi="Times New Roman" w:cs="Times New Roman"/>
          <w:sz w:val="28"/>
          <w:szCs w:val="28"/>
        </w:rPr>
        <w:t>на</w:t>
      </w:r>
      <w:proofErr w:type="gramEnd"/>
      <w:r w:rsidRPr="00446A46">
        <w:rPr>
          <w:rFonts w:ascii="Times New Roman" w:hAnsi="Times New Roman" w:cs="Times New Roman"/>
          <w:sz w:val="28"/>
          <w:szCs w:val="28"/>
        </w:rPr>
        <w:t>:</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предоставление субсидий бюджетному учреждению города Омска "Центр содержания и хранения имущества" на выполнение муниципального задания и на иные цели на 2025 – 2027 годы по 36 161 942,34 руб. ежегодно и на 2025 год на общегородские мероприятия по празднованию Дня Победы – 50 000,00 руб.;</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защиту, охрану, содержание и воспроизводство городских лесов на 2025 год – 3 275 918,89 руб., на 2026 – 2027 годы по 2 801 089,13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проведение противопожарных мероприятий на 2025 год – 873 706,80 руб., на 2026 – 2027 годы по 932 650,00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оплату взносов на капитальный ремонт в доле муниципальных помещений на 2025 год – 10 405 318,6 руб., на 2026 – 2027 годы по 10 821 205,16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содержание и обслуживание имущества, находящегося в распоряжении муниципального образования город Омск, на 2025 – 2027 годы по 400 000,00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3) исполнение обязательств по содержанию и обслуживанию имущества, находящегося в распоряжении муниципального образования город Омск, подлежащих оплате по судебным решениям, на 2025 – 2027 годы запланировано по 1 000 000,00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lastRenderedPageBreak/>
        <w:t>4) исполнение судебных актов, предусматривающих взыскание средств бюджета города Омска, на 2025 – 2027 годы запланировано по 1 625 875,00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5) осуществление функций руководства и управления в сфере установленных полномочий на 2025 – 2027 годы запланировано по 188 164 089,03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На подпрограмму "Формирование объектов недвижимости для решения вопросов местного значения" на 2025 – 2027 годы запланировано по 5 239 476,24 руб. ежегодно. В рамках подпрограммы планируется проведение следующих мероприятий:</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1) обеспечение реализации полномочий по формированию объектов недвижимости в интересах муниципального образования город Омск (приобретение программного оборудования и лицензионных программных средств, а также обновление и модернизация автоматизированных систем) на 2025 – 2027 годы по 2 039 476,24 руб.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xml:space="preserve">2) формирование объектов недвижимости при разграничении государственной собственности на землю для обеспечения муниципальных нужд на 2025 – 2027 годы по 3 200 000,00 руб. ежегодно. </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На подпрограмму "Рациональное и экологически ответственное использование энергетических ресурсов и воды" предусмотрено в 2025 году 53 111 043,35 руб., в 2026 – 2027 годах по 111 043,35 руб. ежегодно. В рамках подпрограммы планируется проведение следующих мероприятий:</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 xml:space="preserve">1) внедрение энергосберегающих осветительных приборов, </w:t>
      </w:r>
      <w:proofErr w:type="spellStart"/>
      <w:r w:rsidRPr="00446A46">
        <w:rPr>
          <w:rFonts w:ascii="Times New Roman" w:hAnsi="Times New Roman" w:cs="Times New Roman"/>
          <w:sz w:val="28"/>
          <w:szCs w:val="28"/>
        </w:rPr>
        <w:t>энергоэффективного</w:t>
      </w:r>
      <w:proofErr w:type="spellEnd"/>
      <w:r w:rsidRPr="00446A46">
        <w:rPr>
          <w:rFonts w:ascii="Times New Roman" w:hAnsi="Times New Roman" w:cs="Times New Roman"/>
          <w:sz w:val="28"/>
          <w:szCs w:val="28"/>
        </w:rPr>
        <w:t xml:space="preserve"> оборудования и технологий, модернизации сетей инженерно-технического обеспечения. По данному мероприятию запланированы бюджетные ассигнования на проведение </w:t>
      </w:r>
      <w:proofErr w:type="spellStart"/>
      <w:r w:rsidRPr="00446A46">
        <w:rPr>
          <w:rFonts w:ascii="Times New Roman" w:hAnsi="Times New Roman" w:cs="Times New Roman"/>
          <w:sz w:val="28"/>
          <w:szCs w:val="28"/>
        </w:rPr>
        <w:t>энергоресурсосберегающих</w:t>
      </w:r>
      <w:proofErr w:type="spellEnd"/>
      <w:r w:rsidRPr="00446A46">
        <w:rPr>
          <w:rFonts w:ascii="Times New Roman" w:hAnsi="Times New Roman" w:cs="Times New Roman"/>
          <w:sz w:val="28"/>
          <w:szCs w:val="28"/>
        </w:rPr>
        <w:t xml:space="preserve"> мероприятий, направленных на повышение энергетической </w:t>
      </w:r>
      <w:proofErr w:type="gramStart"/>
      <w:r w:rsidRPr="00446A46">
        <w:rPr>
          <w:rFonts w:ascii="Times New Roman" w:hAnsi="Times New Roman" w:cs="Times New Roman"/>
          <w:sz w:val="28"/>
          <w:szCs w:val="28"/>
        </w:rPr>
        <w:t>эффективности систем уличного освещения города Омска</w:t>
      </w:r>
      <w:proofErr w:type="gramEnd"/>
      <w:r w:rsidRPr="00446A46">
        <w:rPr>
          <w:rFonts w:ascii="Times New Roman" w:hAnsi="Times New Roman" w:cs="Times New Roman"/>
          <w:sz w:val="28"/>
          <w:szCs w:val="28"/>
        </w:rPr>
        <w:t xml:space="preserve"> путем замены светильников с натриевой лампой на светодиодный светильник, на 2025 год в размере 53 000 000,00 руб.;</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r w:rsidRPr="00446A46">
        <w:rPr>
          <w:rFonts w:ascii="Times New Roman" w:hAnsi="Times New Roman" w:cs="Times New Roman"/>
          <w:sz w:val="28"/>
          <w:szCs w:val="28"/>
        </w:rPr>
        <w:t>2) оснащение приборами учета энергетических ресурсов и воды зданий, строений, сооружений, находящихся в муниципальной собственности, жилищного фонда города Омска, на 2025 – 2027 годы по 81 043,35 руб. на установку 8 приборов учета ежегодно.</w:t>
      </w: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9. Муниципальная программа города Омска</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"Формирование комфортной городской среды"</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pStyle w:val="ConsPlusNormal"/>
        <w:tabs>
          <w:tab w:val="num" w:pos="0"/>
        </w:tabs>
        <w:ind w:firstLine="709"/>
        <w:jc w:val="both"/>
        <w:outlineLvl w:val="1"/>
        <w:rPr>
          <w:rFonts w:ascii="Times New Roman" w:hAnsi="Times New Roman" w:cs="Times New Roman"/>
          <w:sz w:val="28"/>
          <w:szCs w:val="28"/>
        </w:rPr>
      </w:pPr>
      <w:proofErr w:type="gramStart"/>
      <w:r w:rsidRPr="00446A46">
        <w:rPr>
          <w:rFonts w:ascii="Times New Roman" w:hAnsi="Times New Roman" w:cs="Times New Roman"/>
          <w:sz w:val="28"/>
          <w:szCs w:val="28"/>
        </w:rPr>
        <w:t>Объем бюджетных ассигнований на реализацию муниципальной программы города Омска "Формирование комфортной городской среды" запланирован на 2025 год в размере 1 454 638 422,59 руб., на 2026 год –1 423 176 434,63 руб., на 2027 год – 1 486 908 105,10 руб., из них средства областного бюджета на 2025 – 2027 годы по 28 570 630,80 руб. ежегодно.</w:t>
      </w:r>
      <w:proofErr w:type="gramEnd"/>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По подпрограмме "Благоустройство дворовых территорий многоквартирных домов" запланировано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расходов за счет средств бюджета города Омска на реализацию регионального проекта "Формирование комфортной городской среды на </w:t>
      </w:r>
      <w:r w:rsidRPr="00446A46">
        <w:rPr>
          <w:rFonts w:ascii="Times New Roman" w:hAnsi="Times New Roman"/>
          <w:sz w:val="28"/>
          <w:szCs w:val="28"/>
        </w:rPr>
        <w:lastRenderedPageBreak/>
        <w:t>территории Омской области", направленного на достижение целей федерального проекта "Формирование комфортной городской среды", на 2025 год – 37 026 406,43 руб., на 2026 – 2027 годы по 22 342 867,81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благоустройство дворовых территорий на 2025 – 2027 годы по 5 000 000,00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По подпрограмме "Благоустройство общественных территорий" на 2025 год предусмотрены бюджетные ассигнования в размере 61 351 029,70 руб., на 2026 – 2027 годы по 61 301 029,70 руб. ежегодно,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оказание содействия в формировании комфортной городской среды путем проектного, экспертного, информационного и методического обеспечения на 2025 год – 24 324 623,27 руб., на 2026 – 2027 годы по 24 274 623,27 руб. ежегодно;</w:t>
      </w:r>
    </w:p>
    <w:p w:rsidR="00446A46" w:rsidRPr="00446A46" w:rsidRDefault="00446A46" w:rsidP="00446A46">
      <w:pPr>
        <w:tabs>
          <w:tab w:val="left" w:pos="993"/>
        </w:tabs>
        <w:spacing w:after="0" w:line="240" w:lineRule="auto"/>
        <w:ind w:firstLine="709"/>
        <w:jc w:val="both"/>
        <w:rPr>
          <w:rFonts w:ascii="Times New Roman" w:hAnsi="Times New Roman"/>
          <w:sz w:val="28"/>
          <w:szCs w:val="28"/>
        </w:rPr>
      </w:pPr>
      <w:r w:rsidRPr="00446A46">
        <w:rPr>
          <w:rFonts w:ascii="Times New Roman" w:hAnsi="Times New Roman"/>
          <w:sz w:val="28"/>
          <w:szCs w:val="28"/>
        </w:rPr>
        <w:t>- </w:t>
      </w:r>
      <w:proofErr w:type="spellStart"/>
      <w:r w:rsidRPr="00446A46">
        <w:rPr>
          <w:rFonts w:ascii="Times New Roman" w:hAnsi="Times New Roman"/>
          <w:sz w:val="28"/>
          <w:szCs w:val="28"/>
        </w:rPr>
        <w:t>софинансирование</w:t>
      </w:r>
      <w:proofErr w:type="spellEnd"/>
      <w:r w:rsidRPr="00446A46">
        <w:rPr>
          <w:rFonts w:ascii="Times New Roman" w:hAnsi="Times New Roman"/>
          <w:sz w:val="28"/>
          <w:szCs w:val="28"/>
        </w:rPr>
        <w:t xml:space="preserve"> расходов за счет средств бюджета города на благоустройство общественных территорий в рамках реализации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 на 2025 – 2027 годы по 37 026 406,43 руб. ежегодно. </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На реализацию мероприятий подпрограммы "Чистый и уютный город" запланированы бюджетные ассигнования на 2025 год в размере 1 058 130 336,54 руб., на 2026 год – 945 212 987,60 руб., на 2027 год – 945 220 658,07 руб.,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1) организацию благоустройства, озеленения, освещения и обеспечения чистоты на территории города на 2025 год предусмотрено 998 047 897,88 руб., на 2026 год – 885 180 548,94 руб., на 2027 год – 885 188 219,41 руб., из них:</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на благоустройство городских территорий, содержание в надлежащем состоянии элементов благоустройства на 2025 год – 393 346 933,59 руб., на 2026 год – 279 835 072,91 руб., на 2027 год – 279 842 743,38 руб.;</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на организацию освещения городских улиц по 244 852 387,67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на содержание и восстановление объектов зеленого хозяйства на 2025 год – 359 848 576,62 руб., на 2026 – 2027 годы по 360 493 088,36 руб. ежегодно.</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2) обеспечение благоприятной экологической и санитарно-эпидемиологической обстановки на территории города Омска на 2025 год – 60 082 438,66 руб., на 2026 – 2027 годы по 60 032 438,66 руб. ежегодно,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которые не имеют владельцев, на 2025 – 2027 годы по 28 570 630,80 руб. ежегодно (за счет субвенции из областного бюджета); </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выполнение работ по подбору и утилизации трупов животных на 2025 год – 1 511 807,86 руб., на 2026 – 2027 годы по 1 461 807,86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организацию сбора, транспортирования и захоронения твердых коммунальных отходов, а также ликвидацию объектов размещения твердых коммунальных отходов на 2025 – 2027 годы по 30 000 000,00 руб. ежегодно.</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lastRenderedPageBreak/>
        <w:t>По подпрограмме "Благоустройство территорий в секторе индивидуальной жилой застройки" предусмотрены бюджетные ассигнования на следующие мероприятия:</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обустройство и ремонт тротуаров, пешеходных дорожек, проездов и грунтовых дорог в секторе индивидуальной жилой застройки на 2025 – 2027 годы по 130 000 000,00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обустройство открытой ливневой канализации на 2025 – 2027 годы по 40 000 000,00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По подпрограмме "Развитие похоронного дела" запланированы бюджетные ассигнования на 2025 год в размере 123 130 649,92 руб., на 2026 год – 219 319 549,52 руб., на 2027 год – 283 043 549,52 руб.,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содержание мест захоронений на 2025 год – 119 330 649,92 руб., на 2026 – 2027 годы по 119 319 549,52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строительство Юго-Восточного кладбища на 2025 год – 3 800 000,00 руб., на 2026 год – 100 000 000,00 руб., на 2027 год – 163 724 000,00 руб.</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 xml:space="preserve">10. Муниципальная программа города Омска </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"Повышение инвестиционной привлекательности города Омска"</w:t>
      </w:r>
    </w:p>
    <w:p w:rsidR="00446A46" w:rsidRPr="00446A46" w:rsidRDefault="00446A46" w:rsidP="00446A46">
      <w:pPr>
        <w:spacing w:after="0" w:line="240" w:lineRule="auto"/>
        <w:ind w:firstLine="709"/>
        <w:jc w:val="both"/>
        <w:rPr>
          <w:rFonts w:ascii="Times New Roman" w:hAnsi="Times New Roman"/>
          <w:sz w:val="28"/>
          <w:szCs w:val="28"/>
        </w:rPr>
      </w:pP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Объем бюджетных ассигнований на реализацию мероприятий муниципальной программы города Омска "Повышение инвестиционной привлекательности города Омска" запланирован на 2025 год в размере 254 600 318,07 руб. и на 2026 – 2027 годы по 254 500 318,07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На реализацию подпрограммы "Развитие и поддержка малого и среднего предпринимательства, формирование конкурентной среды и улучшение инвестиционного климата на территории города Омска" на 2025 год запланировано 17 807 128,73 руб., на 2026 – 2027 годы по 17 757 128,73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На реализацию мероприятия "Организация информационной, консультационной поддержки, проведение конкурсов, выставочной деятельности для субъектов малого и среднего предпринимательства" на 2025 год запланировано 10 395 128,73 руб., на 2026 – 2027 годы по 10 345 128,73 руб. ежегодно. В рамках реализации мероприятия предусмотрены расходы на обеспечение деятельности казенного учреждения города Омска "Центр поддержки предпринимательства".</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На реализацию мероприятия "Содействие интеграции организаций, учреждений и предприятий города Омска в мировую экономическую систему" на 2025 – 2027 годы запланировано по 1 512 000,00 руб. ежегодно. В рамках данного мероприятия запланировано проведение торгово-экономических миссий, участие в </w:t>
      </w:r>
      <w:proofErr w:type="spellStart"/>
      <w:r w:rsidRPr="00446A46">
        <w:rPr>
          <w:rFonts w:ascii="Times New Roman" w:hAnsi="Times New Roman"/>
          <w:sz w:val="28"/>
          <w:szCs w:val="28"/>
        </w:rPr>
        <w:t>конгрессных</w:t>
      </w:r>
      <w:proofErr w:type="spellEnd"/>
      <w:r w:rsidRPr="00446A46">
        <w:rPr>
          <w:rFonts w:ascii="Times New Roman" w:hAnsi="Times New Roman"/>
          <w:sz w:val="28"/>
          <w:szCs w:val="28"/>
        </w:rPr>
        <w:t xml:space="preserve"> мероприятиях. </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На реализацию мероприятия "Предоставление субсидий субъектам малого и среднего предпринимательства города Омска" на 2025 – 2027 годы предусмотрены бюджетные ассигнования в размере 4 300 000,00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На предоставление грантов начинающим субъектам малого предпринимательства в 2025 – 2027 годах в рамках реализации регионального проекта "Создание условий для легкого старта и комфортного ведения бизнеса", направленного на достижение целей федерального проекта "Создание условий для </w:t>
      </w:r>
      <w:r w:rsidRPr="00446A46">
        <w:rPr>
          <w:rFonts w:ascii="Times New Roman" w:hAnsi="Times New Roman"/>
          <w:sz w:val="28"/>
          <w:szCs w:val="28"/>
        </w:rPr>
        <w:lastRenderedPageBreak/>
        <w:t>легкого старта и комфортного ведения бизнеса", предусмотрены бюджетные ассигнования в размере 1 600 000,00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В рамках подпрограммы "Содействие развитию потребительского рынка в городе Омске" предусмотрено на 2025 – 2027 годы по 3 492 000,00 руб. ежегодно,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упорядочение размещения нестационарных торговых объектов на 2025 – 2027 годы по 2 614 000,00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проведение маркетингового исследования состояния потребительского рынка на 2025 и 2027 годы по 607 110,00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организацию и проведение конкурсов, чемпионатов и других мероприятий, направленных на повышение имиджа потребительского рынка города Омска, на 2025 год – 270 890,00 руб., 2026 год – 878 000,00 руб., 2027 год – 270 890,00 руб.</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На подпрограмму "Развитие градостроительной, архитектурной и землеустроительной деятельности на территории города Омска" в 2025 году планируется направить 233 301 189,34 руб., в 2026 – 2027 годах по 233 251 189,34 руб. ежегодно,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 подготовку градостроительной документации на 2025 год – 36 515 481,33 руб., на 2026 – 2027 годы по 36 888 481,33 руб. ежегодно; </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формирование земельных участков для инвестиционных предложений на торгах на 2025 – 2026 годы по 650 000,00 руб. ежегодно (50 земельных участков);</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проведение рыночной оценки земельных участков (80 земельных участков, 2 территорий, подлежащих комплексному развитию для определения начальной цены предмета аукциона, в том числе на право заключения договора о комплексном развитии территории) на 2025 – 2027 годы по 2 270 000,00 руб. ежегодно;</w:t>
      </w:r>
    </w:p>
    <w:p w:rsidR="00446A46" w:rsidRPr="00446A46" w:rsidRDefault="00446A46" w:rsidP="00446A46">
      <w:pPr>
        <w:pStyle w:val="af"/>
        <w:spacing w:before="0" w:beforeAutospacing="0" w:after="0" w:afterAutospacing="0"/>
        <w:ind w:firstLine="709"/>
        <w:jc w:val="both"/>
        <w:rPr>
          <w:sz w:val="28"/>
          <w:szCs w:val="28"/>
        </w:rPr>
      </w:pPr>
      <w:r w:rsidRPr="00446A46">
        <w:rPr>
          <w:sz w:val="28"/>
          <w:szCs w:val="28"/>
        </w:rPr>
        <w:t>- проведение комплексных кадастровых работ на 2025 год в размере 4 423 000,00 руб., в 2026 и 2027 годах по 4 000 000,00 руб. ежегодно;</w:t>
      </w:r>
    </w:p>
    <w:p w:rsidR="00446A46" w:rsidRPr="00446A46" w:rsidRDefault="00446A46" w:rsidP="00446A46">
      <w:pPr>
        <w:pStyle w:val="af"/>
        <w:spacing w:before="0" w:beforeAutospacing="0" w:after="0" w:afterAutospacing="0"/>
        <w:ind w:firstLine="709"/>
        <w:jc w:val="both"/>
        <w:rPr>
          <w:sz w:val="28"/>
          <w:szCs w:val="28"/>
        </w:rPr>
      </w:pPr>
      <w:r w:rsidRPr="00446A46">
        <w:rPr>
          <w:sz w:val="28"/>
          <w:szCs w:val="28"/>
        </w:rPr>
        <w:t>- осуществление функций руководства и управления в сфере градостроительства и землеустройства на 2025 – 2027 годы по 189 442 708,01 руб. ежегодно.</w:t>
      </w:r>
    </w:p>
    <w:p w:rsidR="00446A46" w:rsidRPr="00446A46" w:rsidRDefault="00446A46" w:rsidP="00446A46">
      <w:pPr>
        <w:pStyle w:val="af"/>
        <w:spacing w:before="0" w:beforeAutospacing="0" w:after="0" w:afterAutospacing="0"/>
        <w:ind w:firstLine="709"/>
        <w:jc w:val="both"/>
        <w:rPr>
          <w:sz w:val="28"/>
          <w:szCs w:val="28"/>
        </w:rPr>
      </w:pPr>
      <w:proofErr w:type="gramStart"/>
      <w:r w:rsidRPr="00446A46">
        <w:rPr>
          <w:sz w:val="28"/>
          <w:szCs w:val="28"/>
        </w:rPr>
        <w:t xml:space="preserve">Средства на 2025 год рассчитаны с учетом планируемого участия в отборе муниципальных образований Омской области для предоставления в 2025 году субсидий из областного бюджета на проведение комплексных кадастровых работ, а также уровня </w:t>
      </w:r>
      <w:proofErr w:type="spellStart"/>
      <w:r w:rsidRPr="00446A46">
        <w:rPr>
          <w:sz w:val="28"/>
          <w:szCs w:val="28"/>
        </w:rPr>
        <w:t>софинансирования</w:t>
      </w:r>
      <w:proofErr w:type="spellEnd"/>
      <w:r w:rsidRPr="00446A46">
        <w:rPr>
          <w:sz w:val="28"/>
          <w:szCs w:val="28"/>
        </w:rPr>
        <w:t xml:space="preserve"> на 2025 год, утвержденного распоряжением Правительства Омской области от 22.08.2024 № 203-рп "Об утверждении предельного уровня </w:t>
      </w:r>
      <w:proofErr w:type="spellStart"/>
      <w:r w:rsidRPr="00446A46">
        <w:rPr>
          <w:sz w:val="28"/>
          <w:szCs w:val="28"/>
        </w:rPr>
        <w:t>софинансирования</w:t>
      </w:r>
      <w:proofErr w:type="spellEnd"/>
      <w:r w:rsidRPr="00446A46">
        <w:rPr>
          <w:sz w:val="28"/>
          <w:szCs w:val="28"/>
        </w:rPr>
        <w:t xml:space="preserve"> из областного бюджета (в процентах) объема расходного обязательства муниципального образования Омской</w:t>
      </w:r>
      <w:proofErr w:type="gramEnd"/>
      <w:r w:rsidRPr="00446A46">
        <w:rPr>
          <w:sz w:val="28"/>
          <w:szCs w:val="28"/>
        </w:rPr>
        <w:t xml:space="preserve"> области по муниципальным образованиям Омской области на 2025 год и на плановый период 2026 и 2027 годов".</w:t>
      </w:r>
    </w:p>
    <w:p w:rsidR="00446A46" w:rsidRPr="00446A46" w:rsidRDefault="00446A46" w:rsidP="00446A46">
      <w:pPr>
        <w:spacing w:after="0" w:line="240" w:lineRule="auto"/>
        <w:rPr>
          <w:rFonts w:ascii="Times New Roman" w:hAnsi="Times New Roman"/>
          <w:sz w:val="28"/>
          <w:szCs w:val="28"/>
        </w:rPr>
      </w:pP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 xml:space="preserve">11. Муниципальная программа города Омска </w:t>
      </w:r>
    </w:p>
    <w:p w:rsidR="00446A46" w:rsidRPr="00446A46" w:rsidRDefault="00446A46" w:rsidP="00446A46">
      <w:pPr>
        <w:spacing w:after="0" w:line="240" w:lineRule="auto"/>
        <w:jc w:val="center"/>
        <w:rPr>
          <w:rFonts w:ascii="Times New Roman" w:hAnsi="Times New Roman"/>
          <w:sz w:val="28"/>
          <w:szCs w:val="28"/>
        </w:rPr>
      </w:pPr>
      <w:r w:rsidRPr="00446A46">
        <w:rPr>
          <w:rFonts w:ascii="Times New Roman" w:hAnsi="Times New Roman"/>
          <w:sz w:val="28"/>
          <w:szCs w:val="28"/>
        </w:rPr>
        <w:t>"Повышение эффективности системы муниципального управления"</w:t>
      </w:r>
    </w:p>
    <w:p w:rsidR="00446A46" w:rsidRPr="00446A46" w:rsidRDefault="00446A46" w:rsidP="00446A46">
      <w:pPr>
        <w:spacing w:after="0" w:line="240" w:lineRule="auto"/>
        <w:jc w:val="center"/>
        <w:rPr>
          <w:rFonts w:ascii="Times New Roman" w:hAnsi="Times New Roman"/>
          <w:sz w:val="28"/>
          <w:szCs w:val="28"/>
        </w:rPr>
      </w:pP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Объем бюджетных ассигнований на реализацию мероприятий муниципальной программы города Омска "Повышение эффективности системы муниципального </w:t>
      </w:r>
      <w:r w:rsidRPr="00446A46">
        <w:rPr>
          <w:rFonts w:ascii="Times New Roman" w:hAnsi="Times New Roman"/>
          <w:sz w:val="28"/>
          <w:szCs w:val="28"/>
        </w:rPr>
        <w:lastRenderedPageBreak/>
        <w:t xml:space="preserve">управления" запланирован на 2025 год в размере 701 843 731,78 руб., на 2026 год – 673 985 209,44 руб., на 2027 год – 723 354 987,44 руб. </w:t>
      </w:r>
    </w:p>
    <w:p w:rsidR="00446A46" w:rsidRPr="00446A46" w:rsidRDefault="00446A46" w:rsidP="00446A46">
      <w:pPr>
        <w:widowControl w:val="0"/>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Общий объем бюджетных ассигнований по подпрограмме "Совершенствование кадрового обеспечения муниципального управления" на 2025 год предусмотрен в размере 89 826 722,66 руб., на 2026 – 2027 год по 91 072 273,78 руб. ежегодно. </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Бюджетные ассигнования, предусмотренные на осуществление мер по повышению социальной защищенности муниципальных служащих, предоставляемых в сфере пенсионного обеспечения, предоставление мер социальной поддержки, запланированы на 2025 год в размере 82 870 040,12 руб., на 2026 – 2027 годы по 84 216 591,24 руб. ежегодно. Средства запланированы с учетом потребности, определяемой в соответствии с Решением Омского городского Совета от 14.12.2016 № 496 "О пенсии за выслугу лет лицам, замещающим должности муниципальной службы города Омска", Решением Омского городского Совета от 25.01.2017 № 504 "О мерах социальной поддержки отдельных категорий граждан".</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На организацию профессиональной переподготовки, повышения квалификации муниципальных служащих, участия в семинарах и конференциях предусмотрены бюджетные ассигнования на 2025 год – 2 590 040,00 руб., </w:t>
      </w:r>
      <w:r w:rsidRPr="00446A46">
        <w:rPr>
          <w:rFonts w:ascii="Times New Roman" w:hAnsi="Times New Roman"/>
          <w:sz w:val="28"/>
          <w:szCs w:val="28"/>
        </w:rPr>
        <w:br/>
        <w:t>на 2026 – 2027 годы по 2 489 040,00 руб. ежегодно. Средства запланированы с учетом потребности в повышении квалификации муниципальных служащих, определяемой структурными подразделениями Администрации города Омска в соответствии с постановлением Администрации города Омска от 24.08.2020 № 500-п "О профессиональном развитии муниципальных служащих Администрации города Омска".</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На организацию и проведение диспансеризации муниципальных служащих предусмотрено на 2025 – 2027 годы по 4 366 642,54 руб. ежегодно. Объем бюджетных ассигнований запланирован исходя из штатной численности структурных подразделений Администрации города Омска.</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Бюджетные ассигнования на реализацию мероприятий подпрограммы "Информационный Омск" предусмотрены на 2025 год в размере 93 256 416,61 руб., на 2026 – 2027 годы по 71 712 096,61 руб. ежегодно, в том числе </w:t>
      </w:r>
      <w:proofErr w:type="gramStart"/>
      <w:r w:rsidRPr="00446A46">
        <w:rPr>
          <w:rFonts w:ascii="Times New Roman" w:hAnsi="Times New Roman"/>
          <w:sz w:val="28"/>
          <w:szCs w:val="28"/>
        </w:rPr>
        <w:t>на</w:t>
      </w:r>
      <w:proofErr w:type="gramEnd"/>
      <w:r w:rsidRPr="00446A46">
        <w:rPr>
          <w:rFonts w:ascii="Times New Roman" w:hAnsi="Times New Roman"/>
          <w:sz w:val="28"/>
          <w:szCs w:val="28"/>
        </w:rPr>
        <w:t>:</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1) обеспечение доступа к информации о деятельности Администрации города Омска, совершенствование системы взаимодействия между обществом и органами муниципального управления на 2025 – 2027 годы по 50 249 236,61 руб. ежегодно;</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2) мероприятия, направленные на привлечение внимания к актуальным проблемам города и нравственным ценностям путем разработки технического задания и заключение контрактов на </w:t>
      </w:r>
      <w:proofErr w:type="gramStart"/>
      <w:r w:rsidRPr="00446A46">
        <w:rPr>
          <w:rFonts w:ascii="Times New Roman" w:hAnsi="Times New Roman"/>
          <w:sz w:val="28"/>
          <w:szCs w:val="28"/>
        </w:rPr>
        <w:t>изготовление</w:t>
      </w:r>
      <w:proofErr w:type="gramEnd"/>
      <w:r w:rsidRPr="00446A46">
        <w:rPr>
          <w:rFonts w:ascii="Times New Roman" w:hAnsi="Times New Roman"/>
          <w:sz w:val="28"/>
          <w:szCs w:val="28"/>
        </w:rPr>
        <w:t xml:space="preserve"> и размещение социальной рекламы в городе Омске, на 2025 – 2027 годы по 1 472 900,00 руб. ежегодно;</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3) оформление праздничных мероприятий на 2025 год предусмотрено 30 901 460,00 руб. (в том числе мероприятий, связанных с празднованием        80-летия Победы), на 2026 – 2027 годы по 9 357 140,00 руб. ежегодно;</w:t>
      </w:r>
    </w:p>
    <w:p w:rsidR="00446A46" w:rsidRPr="00446A46" w:rsidRDefault="00446A46" w:rsidP="00446A46">
      <w:pPr>
        <w:adjustRightInd w:val="0"/>
        <w:spacing w:after="0" w:line="240" w:lineRule="auto"/>
        <w:ind w:firstLine="709"/>
        <w:jc w:val="both"/>
        <w:rPr>
          <w:rFonts w:ascii="Times New Roman" w:hAnsi="Times New Roman"/>
          <w:sz w:val="28"/>
          <w:szCs w:val="28"/>
        </w:rPr>
      </w:pPr>
      <w:r w:rsidRPr="00446A46">
        <w:rPr>
          <w:rFonts w:ascii="Times New Roman" w:hAnsi="Times New Roman"/>
          <w:sz w:val="28"/>
          <w:szCs w:val="28"/>
        </w:rPr>
        <w:t>4) демонтаж 506 рекламных конструкций, установленных без правовых оснований, на 2025 – 2027 годы по 10 632 820,00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lastRenderedPageBreak/>
        <w:t>Объем бюджетных ассигнований на реализацию мероприятий подпрограммы "Электронный муниципалитет" запланирован на 2025 год в размере 65 703 222,72 руб., на 2026 год – 64 960 022,57 руб., на 2027 год –           64 329 800,57 руб.</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На финансовое, кадровое и материально-техническое обеспечение деятельности Казенного учреждения города Омска "Управление информационно-коммуникационных технологий" на 2025 – 2027 годы предусмотрено по 43 133 747,59 руб. ежегодно.</w:t>
      </w:r>
    </w:p>
    <w:p w:rsidR="00446A46" w:rsidRPr="00446A46" w:rsidRDefault="00446A46" w:rsidP="00446A46">
      <w:pPr>
        <w:spacing w:after="0" w:line="240" w:lineRule="auto"/>
        <w:ind w:firstLine="709"/>
        <w:jc w:val="both"/>
        <w:rPr>
          <w:rFonts w:ascii="Times New Roman" w:hAnsi="Times New Roman"/>
          <w:sz w:val="28"/>
          <w:szCs w:val="28"/>
        </w:rPr>
      </w:pPr>
      <w:proofErr w:type="gramStart"/>
      <w:r w:rsidRPr="00446A46">
        <w:rPr>
          <w:rFonts w:ascii="Times New Roman" w:hAnsi="Times New Roman"/>
          <w:sz w:val="28"/>
          <w:szCs w:val="28"/>
        </w:rPr>
        <w:t>На формирование современной информационной и телекоммуникационной инфраструктуры системы муниципального управления предусмотрены бюджетные ассигнования на 2025 год в размере 17 539 955,13 руб., на 2026 год – 16 796 754,98 руб., на 2027 год –16 166 532,98 руб. В рамках данного мероприятия запланировано создание, внедрение, развитие и техническое сопровождение ведомственных и межведомственных муниципальных информационных систем, автоматизирующих процессы, связанные с выполнением полномочий и</w:t>
      </w:r>
      <w:proofErr w:type="gramEnd"/>
      <w:r w:rsidRPr="00446A46">
        <w:rPr>
          <w:rFonts w:ascii="Times New Roman" w:hAnsi="Times New Roman"/>
          <w:sz w:val="28"/>
          <w:szCs w:val="28"/>
        </w:rPr>
        <w:t xml:space="preserve"> функций, а также приобретение, обновление, сопровождение комплекса программно-технических средств, обеспечивающих эффективное функционирование муниципальных информационных систем.</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На реализацию мероприятия "Деятельность по обеспечению конфиденциальности, целостности и доступности информации при ее обработке техническими средствами" запланировано на 2025 – 2027 годы по 5 029 520,00 руб. ежегодно. В рамках данного мероприятия планируется создание и развитие системы информационной безопасности муниципальных объектов (проведение регламентных работ по обеспечению информационной безопасности, приобретение программно-технических средств и программного обеспечения для защиты информации). </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Бюджетные ассигнования на реализацию мероприятий подпрограммы "Обеспечение материально-технических условий, необходимых для эффективной организации деятельности органов местного самоуправления" запланированы на 2025 год в размере 271 557 555,55 руб., на 2026 – 2027 годы по 271 909 902,24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В рамках указанной подпрограммы предусмотрено финансовое обеспечение деятельности учреждений, подведомственных управлению делами Администрации города Омска, на 2025 год – 267 331 881,55 руб., на 2026 – 2027 годы по 267 684 228,24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Также в рамках подпрограммы предусмотрены средства </w:t>
      </w:r>
      <w:r w:rsidRPr="00446A46">
        <w:rPr>
          <w:rFonts w:ascii="Times New Roman" w:hAnsi="Times New Roman"/>
          <w:sz w:val="28"/>
          <w:szCs w:val="28"/>
        </w:rPr>
        <w:br/>
        <w:t>на материально-техническое обеспечение официальных мероприятий, проведение международных, общероссийских, городских форумов, совещаний, экспертных советов, конференций и других специальных мероприятий на 2025 – 2027 годы по 4 225 674,00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Бюджетные ассигнования на реализацию подпрограммы "Обеспечение безопасности жизнедеятельности населения" предусмотрены на 2025 год в размере 181 499 814,24 руб., на 2026 год – 174 330 914,24 руб., на 2027 год – 224 330 914,24 руб.</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В рамках указанной подпрограммы запланированы средства </w:t>
      </w:r>
      <w:r w:rsidRPr="00446A46">
        <w:rPr>
          <w:rFonts w:ascii="Times New Roman" w:hAnsi="Times New Roman"/>
          <w:sz w:val="28"/>
          <w:szCs w:val="28"/>
        </w:rPr>
        <w:br/>
        <w:t xml:space="preserve">на предупреждение и ликвидацию последствий чрезвычайных ситуаций </w:t>
      </w:r>
      <w:r w:rsidRPr="00446A46">
        <w:rPr>
          <w:rFonts w:ascii="Times New Roman" w:hAnsi="Times New Roman"/>
          <w:sz w:val="28"/>
          <w:szCs w:val="28"/>
        </w:rPr>
        <w:br/>
      </w:r>
      <w:r w:rsidRPr="00446A46">
        <w:rPr>
          <w:rFonts w:ascii="Times New Roman" w:hAnsi="Times New Roman"/>
          <w:sz w:val="28"/>
          <w:szCs w:val="28"/>
        </w:rPr>
        <w:lastRenderedPageBreak/>
        <w:t xml:space="preserve">на территории города Омска, защиту населения от чрезвычайных ситуаций природного и техногенного характера на 2025 год в размере 83 933 889,16 руб., на 2026 год – 76 764 989,16 руб., на 2027 год – 126 764 989,16 руб. </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На мероприятия по проведению рейдовых мероприятий с применением мобильных комплексов, фиксирующих нарушения в сфере благоустройства, </w:t>
      </w:r>
      <w:r w:rsidRPr="00446A46">
        <w:rPr>
          <w:rFonts w:ascii="Times New Roman" w:hAnsi="Times New Roman"/>
          <w:sz w:val="28"/>
          <w:szCs w:val="28"/>
        </w:rPr>
        <w:br/>
        <w:t>на 2025 – 2027 годы предусмотрено по 3 246 180,00 руб. ежегодно.</w:t>
      </w:r>
    </w:p>
    <w:p w:rsidR="00446A46" w:rsidRPr="00446A46" w:rsidRDefault="00446A46" w:rsidP="00446A46">
      <w:pPr>
        <w:spacing w:after="0" w:line="240" w:lineRule="auto"/>
        <w:ind w:firstLine="709"/>
        <w:jc w:val="both"/>
        <w:rPr>
          <w:rFonts w:ascii="Times New Roman" w:hAnsi="Times New Roman"/>
          <w:sz w:val="28"/>
          <w:szCs w:val="28"/>
        </w:rPr>
      </w:pPr>
      <w:proofErr w:type="gramStart"/>
      <w:r w:rsidRPr="00446A46">
        <w:rPr>
          <w:rFonts w:ascii="Times New Roman" w:hAnsi="Times New Roman"/>
          <w:sz w:val="28"/>
          <w:szCs w:val="28"/>
        </w:rPr>
        <w:t xml:space="preserve">Объем бюджетных ассигнований на профилактику терроризма </w:t>
      </w:r>
      <w:r w:rsidRPr="00446A46">
        <w:rPr>
          <w:rFonts w:ascii="Times New Roman" w:hAnsi="Times New Roman"/>
          <w:sz w:val="28"/>
          <w:szCs w:val="28"/>
        </w:rPr>
        <w:br/>
        <w:t xml:space="preserve">и экстремизма предусмотрен на 2025 – 2027 годы по 2 952 909,98 руб. ежегодно и включает расходы на проведение мероприятий, направленных на повышение уровня антитеррористической защищенности муниципальных объектов социальной сферы, обеспечение их локальными системами видеонаблюдения, кнопками тревожной сигнализации, а также обеспечение охраны с привлечением лицензированных охранных структур. </w:t>
      </w:r>
      <w:proofErr w:type="gramEnd"/>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Кроме того, в рамках указанной подпрограммы запланированы средства на создание условий для деятельности граждан и их объединений, участвующих в охране общественного порядка, на 2025 – 2027 годы по 366 000,00 руб. ежегодно.</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На осуществление функций руководства и управления в сфере установленных полномочий в рамках подпрограммы "Обеспечение безопасности жизнедеятельности населения" предусмотрено на 2025 – 2027 годы по 91 000 835,10 руб. ежегодно.</w:t>
      </w:r>
    </w:p>
    <w:p w:rsidR="00446A46" w:rsidRPr="00446A46" w:rsidRDefault="00446A46" w:rsidP="00446A46">
      <w:pPr>
        <w:pStyle w:val="a5"/>
        <w:jc w:val="center"/>
        <w:rPr>
          <w:szCs w:val="28"/>
        </w:rPr>
      </w:pPr>
    </w:p>
    <w:p w:rsidR="00446A46" w:rsidRPr="00446A46" w:rsidRDefault="00446A46" w:rsidP="00446A46">
      <w:pPr>
        <w:pStyle w:val="a5"/>
        <w:jc w:val="center"/>
        <w:rPr>
          <w:szCs w:val="28"/>
        </w:rPr>
      </w:pPr>
      <w:r w:rsidRPr="00446A46">
        <w:rPr>
          <w:szCs w:val="28"/>
        </w:rPr>
        <w:t>Источники финансирования дефицита бюджета</w:t>
      </w:r>
    </w:p>
    <w:p w:rsidR="00446A46" w:rsidRPr="00446A46" w:rsidRDefault="00446A46" w:rsidP="00446A46">
      <w:pPr>
        <w:pStyle w:val="a5"/>
        <w:jc w:val="center"/>
        <w:rPr>
          <w:szCs w:val="28"/>
        </w:rPr>
      </w:pP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Финансирование дефицита бюджета города Омска на 2025 год и плановый период 2026 года планируется осуществлять за счет привлечения кредитов кредитных организаций в валюте Российской Федерации.</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 xml:space="preserve">Привлечение </w:t>
      </w:r>
      <w:proofErr w:type="gramStart"/>
      <w:r w:rsidRPr="00446A46">
        <w:rPr>
          <w:rFonts w:ascii="Times New Roman" w:hAnsi="Times New Roman"/>
          <w:sz w:val="28"/>
          <w:szCs w:val="28"/>
        </w:rPr>
        <w:t>источников внешнего финансирования дефицита бюджета города Омска</w:t>
      </w:r>
      <w:proofErr w:type="gramEnd"/>
      <w:r w:rsidRPr="00446A46">
        <w:rPr>
          <w:rFonts w:ascii="Times New Roman" w:hAnsi="Times New Roman"/>
          <w:sz w:val="28"/>
          <w:szCs w:val="28"/>
        </w:rPr>
        <w:t xml:space="preserve"> в 2025 году и плановом периоде 2026 года не планируется.</w:t>
      </w:r>
    </w:p>
    <w:p w:rsidR="00446A46" w:rsidRPr="00446A46" w:rsidRDefault="00446A46" w:rsidP="00446A46">
      <w:pPr>
        <w:spacing w:after="0" w:line="240" w:lineRule="auto"/>
        <w:ind w:firstLine="720"/>
        <w:jc w:val="both"/>
        <w:rPr>
          <w:rFonts w:ascii="Times New Roman" w:hAnsi="Times New Roman"/>
          <w:sz w:val="28"/>
          <w:szCs w:val="28"/>
        </w:rPr>
      </w:pPr>
      <w:proofErr w:type="gramStart"/>
      <w:r w:rsidRPr="00446A46">
        <w:rPr>
          <w:rFonts w:ascii="Times New Roman" w:hAnsi="Times New Roman"/>
          <w:sz w:val="28"/>
          <w:szCs w:val="28"/>
        </w:rPr>
        <w:t>В соответствии с параметрами бюджета города Омска на 2025 год и плановый период 2026 и 2027 годов верхний предел муниципального внутреннего долга предлагается установить по состоянию на                             1 января 2026 года – 10 727 678 620,43 руб., на 1 января 2027 года –10 949 677 022,85 руб., на 1 января 2028 года – 10 899 171 596,16 руб.</w:t>
      </w:r>
      <w:proofErr w:type="gramEnd"/>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В соответствии со статьей 93.6 Бюджетного кодекса Российской Федерации в 2025 году планируется привлечение бюджетных кредитов на пополнение остатка средств на едином счете бюджета.</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Выпуск муниципальных ценных бумаг, а также предоставление муниципальных гарантий в 2025 году и плановом периоде 2026 и 2027 годов не планируется.</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t>Общая потребность в муниципальных заимствованиях в 2025 году и плановом периоде 2026 и 2027 годов определена необходимостью проведения мероприятий по рефинансированию и реструктуризации муниципального долга, а также финансированию запланированного дефицита бюджета города Омска в 2025 и 2026 годах с учетом оборачиваемости муниципальных заимствований в течение года.</w:t>
      </w:r>
    </w:p>
    <w:p w:rsidR="00446A46" w:rsidRPr="00446A46" w:rsidRDefault="00446A46" w:rsidP="00446A46">
      <w:pPr>
        <w:spacing w:after="0" w:line="240" w:lineRule="auto"/>
        <w:ind w:firstLine="720"/>
        <w:jc w:val="both"/>
        <w:rPr>
          <w:rFonts w:ascii="Times New Roman" w:hAnsi="Times New Roman"/>
          <w:sz w:val="28"/>
          <w:szCs w:val="28"/>
        </w:rPr>
      </w:pPr>
      <w:r w:rsidRPr="00446A46">
        <w:rPr>
          <w:rFonts w:ascii="Times New Roman" w:hAnsi="Times New Roman"/>
          <w:sz w:val="28"/>
          <w:szCs w:val="28"/>
        </w:rPr>
        <w:lastRenderedPageBreak/>
        <w:t>В соответствии с пунктом 2 статьи 107.1 Бюджетного кодекса Российской Федерации муниципальное образование город Омск отнесено Министерством финансов Омской области к группе заемщиков со средним уровнем долговой устойчивости.</w:t>
      </w:r>
    </w:p>
    <w:p w:rsidR="00446A46" w:rsidRPr="00446A46" w:rsidRDefault="00446A46" w:rsidP="00446A46">
      <w:pPr>
        <w:spacing w:after="0" w:line="240" w:lineRule="auto"/>
        <w:ind w:firstLine="709"/>
        <w:jc w:val="both"/>
        <w:rPr>
          <w:rFonts w:ascii="Times New Roman" w:hAnsi="Times New Roman"/>
          <w:sz w:val="28"/>
          <w:szCs w:val="28"/>
        </w:rPr>
      </w:pPr>
      <w:r w:rsidRPr="00446A46">
        <w:rPr>
          <w:rFonts w:ascii="Times New Roman" w:hAnsi="Times New Roman"/>
          <w:sz w:val="28"/>
          <w:szCs w:val="28"/>
        </w:rPr>
        <w:t xml:space="preserve">В связи с принятием Решения Омского городского Совета "О бюджете города Омска на 2025 год и плановый период 2026 и 2027 годов" признания </w:t>
      </w:r>
      <w:proofErr w:type="gramStart"/>
      <w:r w:rsidRPr="00446A46">
        <w:rPr>
          <w:rFonts w:ascii="Times New Roman" w:hAnsi="Times New Roman"/>
          <w:sz w:val="28"/>
          <w:szCs w:val="28"/>
        </w:rPr>
        <w:t>утратившими</w:t>
      </w:r>
      <w:proofErr w:type="gramEnd"/>
      <w:r w:rsidRPr="00446A46">
        <w:rPr>
          <w:rFonts w:ascii="Times New Roman" w:hAnsi="Times New Roman"/>
          <w:sz w:val="28"/>
          <w:szCs w:val="28"/>
        </w:rPr>
        <w:t xml:space="preserve"> силу, приостановления, изменения или принятия правовых актов Омского городского Совета не требуется.</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При проведении </w:t>
      </w:r>
      <w:proofErr w:type="spellStart"/>
      <w:r w:rsidRPr="00446A46">
        <w:rPr>
          <w:rFonts w:ascii="Times New Roman" w:hAnsi="Times New Roman"/>
          <w:sz w:val="28"/>
          <w:szCs w:val="28"/>
        </w:rPr>
        <w:t>антикоррупционной</w:t>
      </w:r>
      <w:proofErr w:type="spellEnd"/>
      <w:r w:rsidRPr="00446A46">
        <w:rPr>
          <w:rFonts w:ascii="Times New Roman" w:hAnsi="Times New Roman"/>
          <w:sz w:val="28"/>
          <w:szCs w:val="28"/>
        </w:rPr>
        <w:t xml:space="preserve"> экспертизы проекта Решения </w:t>
      </w:r>
      <w:proofErr w:type="spellStart"/>
      <w:r w:rsidRPr="00446A46">
        <w:rPr>
          <w:rFonts w:ascii="Times New Roman" w:hAnsi="Times New Roman"/>
          <w:sz w:val="28"/>
          <w:szCs w:val="28"/>
        </w:rPr>
        <w:t>коррупциогенные</w:t>
      </w:r>
      <w:proofErr w:type="spellEnd"/>
      <w:r w:rsidRPr="00446A46">
        <w:rPr>
          <w:rFonts w:ascii="Times New Roman" w:hAnsi="Times New Roman"/>
          <w:sz w:val="28"/>
          <w:szCs w:val="28"/>
        </w:rPr>
        <w:t xml:space="preserve"> факторы не выявлены.</w:t>
      </w:r>
    </w:p>
    <w:p w:rsidR="00446A46" w:rsidRPr="00446A46" w:rsidRDefault="00446A46" w:rsidP="00446A46">
      <w:pPr>
        <w:spacing w:after="0" w:line="240" w:lineRule="auto"/>
        <w:ind w:firstLine="708"/>
        <w:jc w:val="both"/>
        <w:rPr>
          <w:rFonts w:ascii="Times New Roman" w:hAnsi="Times New Roman"/>
          <w:sz w:val="28"/>
          <w:szCs w:val="28"/>
        </w:rPr>
      </w:pPr>
      <w:r w:rsidRPr="00446A46">
        <w:rPr>
          <w:rFonts w:ascii="Times New Roman" w:hAnsi="Times New Roman"/>
          <w:sz w:val="28"/>
          <w:szCs w:val="28"/>
        </w:rPr>
        <w:t xml:space="preserve">Необходимость </w:t>
      </w:r>
      <w:proofErr w:type="gramStart"/>
      <w:r w:rsidRPr="00446A46">
        <w:rPr>
          <w:rFonts w:ascii="Times New Roman" w:hAnsi="Times New Roman"/>
          <w:sz w:val="28"/>
          <w:szCs w:val="28"/>
        </w:rPr>
        <w:t>проведения оценки регулирующего воздействия проекта Решения</w:t>
      </w:r>
      <w:proofErr w:type="gramEnd"/>
      <w:r w:rsidRPr="00446A46">
        <w:rPr>
          <w:rFonts w:ascii="Times New Roman" w:hAnsi="Times New Roman"/>
          <w:sz w:val="28"/>
          <w:szCs w:val="28"/>
        </w:rPr>
        <w:t xml:space="preserve"> отсутствует.</w:t>
      </w:r>
    </w:p>
    <w:p w:rsidR="00446A46" w:rsidRPr="00446A46" w:rsidRDefault="00446A46" w:rsidP="00446A46">
      <w:pPr>
        <w:pStyle w:val="ConsNormal"/>
        <w:widowControl/>
        <w:ind w:firstLine="0"/>
        <w:jc w:val="both"/>
        <w:rPr>
          <w:rFonts w:ascii="Times New Roman" w:hAnsi="Times New Roman"/>
          <w:sz w:val="28"/>
          <w:szCs w:val="28"/>
        </w:rPr>
      </w:pPr>
    </w:p>
    <w:p w:rsidR="00446A46" w:rsidRPr="00446A46" w:rsidRDefault="00446A46" w:rsidP="00446A46">
      <w:pPr>
        <w:pStyle w:val="ConsNormal"/>
        <w:widowControl/>
        <w:ind w:firstLine="0"/>
        <w:jc w:val="both"/>
        <w:rPr>
          <w:rFonts w:ascii="Times New Roman" w:hAnsi="Times New Roman"/>
          <w:sz w:val="28"/>
          <w:szCs w:val="28"/>
        </w:rPr>
      </w:pPr>
    </w:p>
    <w:p w:rsidR="00DA340D" w:rsidRDefault="00DA340D"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Default="00744793" w:rsidP="00446A46">
      <w:pPr>
        <w:pStyle w:val="a5"/>
        <w:ind w:firstLine="720"/>
        <w:jc w:val="both"/>
        <w:rPr>
          <w:szCs w:val="28"/>
        </w:rPr>
      </w:pPr>
    </w:p>
    <w:p w:rsidR="00744793" w:rsidRPr="00744793" w:rsidRDefault="00744793" w:rsidP="00744793">
      <w:pPr>
        <w:spacing w:after="0" w:line="240" w:lineRule="auto"/>
        <w:jc w:val="center"/>
        <w:rPr>
          <w:rFonts w:ascii="Times New Roman" w:hAnsi="Times New Roman"/>
          <w:sz w:val="28"/>
          <w:szCs w:val="28"/>
        </w:rPr>
      </w:pPr>
    </w:p>
    <w:p w:rsidR="00744793" w:rsidRPr="00744793" w:rsidRDefault="00744793" w:rsidP="00744793">
      <w:pPr>
        <w:spacing w:after="0" w:line="240" w:lineRule="auto"/>
        <w:jc w:val="center"/>
        <w:rPr>
          <w:rFonts w:ascii="Times New Roman" w:hAnsi="Times New Roman"/>
          <w:sz w:val="28"/>
          <w:szCs w:val="28"/>
        </w:rPr>
      </w:pPr>
      <w:r w:rsidRPr="00744793">
        <w:rPr>
          <w:rFonts w:ascii="Times New Roman" w:hAnsi="Times New Roman"/>
          <w:sz w:val="28"/>
          <w:szCs w:val="28"/>
        </w:rPr>
        <w:t>СПИСОК</w:t>
      </w:r>
    </w:p>
    <w:p w:rsidR="00744793" w:rsidRPr="00744793" w:rsidRDefault="00744793" w:rsidP="00744793">
      <w:pPr>
        <w:pStyle w:val="af0"/>
      </w:pPr>
      <w:r w:rsidRPr="00744793">
        <w:t>лиц, являющихся разработчиками проекта Постановления</w:t>
      </w:r>
    </w:p>
    <w:p w:rsidR="00744793" w:rsidRPr="00744793" w:rsidRDefault="00744793" w:rsidP="00744793">
      <w:pPr>
        <w:pStyle w:val="af0"/>
      </w:pPr>
      <w:r w:rsidRPr="00744793">
        <w:t>Омского городского Совета "О принятии в первом чтении проекта Решения Омского городского Совета "О бюджете города Омска на 2025 год</w:t>
      </w:r>
    </w:p>
    <w:p w:rsidR="00744793" w:rsidRPr="00744793" w:rsidRDefault="00744793" w:rsidP="00744793">
      <w:pPr>
        <w:pStyle w:val="af0"/>
      </w:pPr>
      <w:r w:rsidRPr="00744793">
        <w:t>и плановый период 2026 и 2027 годов"</w:t>
      </w:r>
    </w:p>
    <w:p w:rsidR="00744793" w:rsidRPr="00744793" w:rsidRDefault="00744793" w:rsidP="00744793">
      <w:pPr>
        <w:spacing w:after="0" w:line="240" w:lineRule="auto"/>
        <w:jc w:val="both"/>
        <w:rPr>
          <w:rFonts w:ascii="Times New Roman" w:hAnsi="Times New Roman"/>
          <w:sz w:val="28"/>
          <w:szCs w:val="28"/>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39"/>
        <w:gridCol w:w="6379"/>
      </w:tblGrid>
      <w:tr w:rsidR="00744793" w:rsidRPr="00744793" w:rsidTr="007443B2">
        <w:tblPrEx>
          <w:tblCellMar>
            <w:top w:w="0" w:type="dxa"/>
            <w:bottom w:w="0" w:type="dxa"/>
          </w:tblCellMar>
        </w:tblPrEx>
        <w:tc>
          <w:tcPr>
            <w:tcW w:w="2939" w:type="dxa"/>
          </w:tcPr>
          <w:p w:rsidR="00744793" w:rsidRPr="00744793" w:rsidRDefault="00744793" w:rsidP="00744793">
            <w:pPr>
              <w:spacing w:after="0" w:line="240" w:lineRule="auto"/>
              <w:jc w:val="both"/>
              <w:rPr>
                <w:rFonts w:ascii="Times New Roman" w:hAnsi="Times New Roman"/>
                <w:sz w:val="28"/>
                <w:szCs w:val="28"/>
              </w:rPr>
            </w:pPr>
            <w:proofErr w:type="spellStart"/>
            <w:r w:rsidRPr="00744793">
              <w:rPr>
                <w:rFonts w:ascii="Times New Roman" w:hAnsi="Times New Roman"/>
                <w:sz w:val="28"/>
                <w:szCs w:val="28"/>
              </w:rPr>
              <w:t>Илютикова</w:t>
            </w:r>
            <w:proofErr w:type="spellEnd"/>
          </w:p>
          <w:p w:rsidR="00744793" w:rsidRPr="00744793" w:rsidRDefault="00744793" w:rsidP="00744793">
            <w:pPr>
              <w:spacing w:after="0" w:line="240" w:lineRule="auto"/>
              <w:jc w:val="both"/>
              <w:rPr>
                <w:rFonts w:ascii="Times New Roman" w:hAnsi="Times New Roman"/>
                <w:sz w:val="28"/>
                <w:szCs w:val="28"/>
              </w:rPr>
            </w:pPr>
            <w:r w:rsidRPr="00744793">
              <w:rPr>
                <w:rFonts w:ascii="Times New Roman" w:hAnsi="Times New Roman"/>
                <w:sz w:val="28"/>
                <w:szCs w:val="28"/>
              </w:rPr>
              <w:t>Ольга Викторовна</w:t>
            </w:r>
          </w:p>
        </w:tc>
        <w:tc>
          <w:tcPr>
            <w:tcW w:w="6379" w:type="dxa"/>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 xml:space="preserve">Директор </w:t>
            </w:r>
            <w:proofErr w:type="gramStart"/>
            <w:r w:rsidRPr="00744793">
              <w:rPr>
                <w:rFonts w:ascii="Times New Roman" w:hAnsi="Times New Roman"/>
                <w:sz w:val="28"/>
                <w:szCs w:val="28"/>
              </w:rPr>
              <w:t>департамента финансов Администрации города Омска</w:t>
            </w:r>
            <w:proofErr w:type="gramEnd"/>
            <w:r w:rsidRPr="00744793">
              <w:rPr>
                <w:rFonts w:ascii="Times New Roman" w:hAnsi="Times New Roman"/>
                <w:sz w:val="28"/>
                <w:szCs w:val="28"/>
              </w:rPr>
              <w:t xml:space="preserve">, </w:t>
            </w:r>
          </w:p>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тел. 94-02-90</w:t>
            </w:r>
          </w:p>
        </w:tc>
      </w:tr>
      <w:tr w:rsidR="00744793" w:rsidRPr="00744793" w:rsidTr="007443B2">
        <w:tblPrEx>
          <w:tblCellMar>
            <w:top w:w="0" w:type="dxa"/>
            <w:bottom w:w="0" w:type="dxa"/>
          </w:tblCellMar>
        </w:tblPrEx>
        <w:tc>
          <w:tcPr>
            <w:tcW w:w="2939" w:type="dxa"/>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Морозова</w:t>
            </w:r>
          </w:p>
          <w:p w:rsidR="00744793" w:rsidRPr="00744793" w:rsidRDefault="00744793" w:rsidP="00744793">
            <w:pPr>
              <w:spacing w:after="0" w:line="240" w:lineRule="auto"/>
              <w:jc w:val="both"/>
              <w:rPr>
                <w:rFonts w:ascii="Times New Roman" w:hAnsi="Times New Roman"/>
                <w:sz w:val="28"/>
                <w:szCs w:val="28"/>
              </w:rPr>
            </w:pPr>
            <w:r w:rsidRPr="00744793">
              <w:rPr>
                <w:rFonts w:ascii="Times New Roman" w:hAnsi="Times New Roman"/>
                <w:sz w:val="28"/>
                <w:szCs w:val="28"/>
              </w:rPr>
              <w:t>Елена Николаевна</w:t>
            </w:r>
          </w:p>
        </w:tc>
        <w:tc>
          <w:tcPr>
            <w:tcW w:w="6379" w:type="dxa"/>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 xml:space="preserve">Первый заместитель </w:t>
            </w:r>
            <w:proofErr w:type="gramStart"/>
            <w:r w:rsidRPr="00744793">
              <w:rPr>
                <w:rFonts w:ascii="Times New Roman" w:hAnsi="Times New Roman"/>
                <w:sz w:val="28"/>
                <w:szCs w:val="28"/>
              </w:rPr>
              <w:t>директора департамента финансов Администрации города Омска</w:t>
            </w:r>
            <w:proofErr w:type="gramEnd"/>
            <w:r w:rsidRPr="00744793">
              <w:rPr>
                <w:rFonts w:ascii="Times New Roman" w:hAnsi="Times New Roman"/>
                <w:sz w:val="28"/>
                <w:szCs w:val="28"/>
              </w:rPr>
              <w:t>,</w:t>
            </w:r>
          </w:p>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тел. 94-02-68</w:t>
            </w:r>
          </w:p>
        </w:tc>
      </w:tr>
      <w:tr w:rsidR="00744793" w:rsidRPr="00744793" w:rsidTr="007443B2">
        <w:tblPrEx>
          <w:tblCellMar>
            <w:top w:w="0" w:type="dxa"/>
            <w:bottom w:w="0" w:type="dxa"/>
          </w:tblCellMar>
        </w:tblPrEx>
        <w:tc>
          <w:tcPr>
            <w:tcW w:w="2939" w:type="dxa"/>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Зубова Оксана Николаевна</w:t>
            </w:r>
          </w:p>
        </w:tc>
        <w:tc>
          <w:tcPr>
            <w:tcW w:w="6379" w:type="dxa"/>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 xml:space="preserve">Заместитель </w:t>
            </w:r>
            <w:proofErr w:type="gramStart"/>
            <w:r w:rsidRPr="00744793">
              <w:rPr>
                <w:rFonts w:ascii="Times New Roman" w:hAnsi="Times New Roman"/>
                <w:sz w:val="28"/>
                <w:szCs w:val="28"/>
              </w:rPr>
              <w:t>директора департамента финансов Администрации города Омска</w:t>
            </w:r>
            <w:proofErr w:type="gramEnd"/>
            <w:r w:rsidRPr="00744793">
              <w:rPr>
                <w:rFonts w:ascii="Times New Roman" w:hAnsi="Times New Roman"/>
                <w:sz w:val="28"/>
                <w:szCs w:val="28"/>
              </w:rPr>
              <w:t xml:space="preserve">, </w:t>
            </w:r>
          </w:p>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тел. 94-02-70</w:t>
            </w:r>
          </w:p>
        </w:tc>
      </w:tr>
      <w:tr w:rsidR="00744793" w:rsidRPr="00744793" w:rsidTr="007443B2">
        <w:tblPrEx>
          <w:tblCellMar>
            <w:top w:w="0" w:type="dxa"/>
            <w:bottom w:w="0" w:type="dxa"/>
          </w:tblCellMar>
        </w:tblPrEx>
        <w:tc>
          <w:tcPr>
            <w:tcW w:w="2939" w:type="dxa"/>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 xml:space="preserve">Антипова </w:t>
            </w:r>
          </w:p>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Наталия Николаевна</w:t>
            </w:r>
          </w:p>
        </w:tc>
        <w:tc>
          <w:tcPr>
            <w:tcW w:w="6379" w:type="dxa"/>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 xml:space="preserve">Начальник </w:t>
            </w:r>
            <w:proofErr w:type="gramStart"/>
            <w:r w:rsidRPr="00744793">
              <w:rPr>
                <w:rFonts w:ascii="Times New Roman" w:hAnsi="Times New Roman"/>
                <w:sz w:val="28"/>
                <w:szCs w:val="28"/>
              </w:rPr>
              <w:t>управления бюджетного планирования департамента финансов Администрации города Омска</w:t>
            </w:r>
            <w:proofErr w:type="gramEnd"/>
            <w:r w:rsidRPr="00744793">
              <w:rPr>
                <w:rFonts w:ascii="Times New Roman" w:hAnsi="Times New Roman"/>
                <w:sz w:val="28"/>
                <w:szCs w:val="28"/>
              </w:rPr>
              <w:t>,</w:t>
            </w:r>
          </w:p>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тел. 94-02-88</w:t>
            </w:r>
          </w:p>
        </w:tc>
      </w:tr>
      <w:tr w:rsidR="00744793" w:rsidRPr="00744793" w:rsidTr="007443B2">
        <w:tblPrEx>
          <w:tblCellMar>
            <w:top w:w="0" w:type="dxa"/>
            <w:bottom w:w="0" w:type="dxa"/>
          </w:tblCellMar>
        </w:tblPrEx>
        <w:tc>
          <w:tcPr>
            <w:tcW w:w="2939" w:type="dxa"/>
          </w:tcPr>
          <w:p w:rsidR="00744793" w:rsidRPr="00744793" w:rsidRDefault="00744793" w:rsidP="00744793">
            <w:pPr>
              <w:spacing w:after="0" w:line="240" w:lineRule="auto"/>
              <w:rPr>
                <w:rFonts w:ascii="Times New Roman" w:hAnsi="Times New Roman"/>
                <w:sz w:val="28"/>
                <w:szCs w:val="28"/>
              </w:rPr>
            </w:pPr>
            <w:proofErr w:type="spellStart"/>
            <w:r w:rsidRPr="00744793">
              <w:rPr>
                <w:rFonts w:ascii="Times New Roman" w:hAnsi="Times New Roman"/>
                <w:sz w:val="28"/>
                <w:szCs w:val="28"/>
              </w:rPr>
              <w:t>Рыжковская</w:t>
            </w:r>
            <w:proofErr w:type="spellEnd"/>
          </w:p>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Яна Олеговна</w:t>
            </w:r>
          </w:p>
        </w:tc>
        <w:tc>
          <w:tcPr>
            <w:tcW w:w="6379" w:type="dxa"/>
            <w:vAlign w:val="center"/>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 xml:space="preserve">Начальник отдела правового обеспечения муниципальной службы и кадровой работы </w:t>
            </w:r>
            <w:proofErr w:type="gramStart"/>
            <w:r w:rsidRPr="00744793">
              <w:rPr>
                <w:rFonts w:ascii="Times New Roman" w:hAnsi="Times New Roman"/>
                <w:sz w:val="28"/>
                <w:szCs w:val="28"/>
              </w:rPr>
              <w:t>департамента финансов Администрации города Омска</w:t>
            </w:r>
            <w:proofErr w:type="gramEnd"/>
            <w:r w:rsidRPr="00744793">
              <w:rPr>
                <w:rFonts w:ascii="Times New Roman" w:hAnsi="Times New Roman"/>
                <w:sz w:val="28"/>
                <w:szCs w:val="28"/>
              </w:rPr>
              <w:t>,</w:t>
            </w:r>
          </w:p>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тел. 94-02-82</w:t>
            </w:r>
          </w:p>
        </w:tc>
      </w:tr>
      <w:tr w:rsidR="00744793" w:rsidRPr="00744793" w:rsidTr="007443B2">
        <w:tblPrEx>
          <w:tblCellMar>
            <w:top w:w="0" w:type="dxa"/>
            <w:bottom w:w="0" w:type="dxa"/>
          </w:tblCellMar>
        </w:tblPrEx>
        <w:tc>
          <w:tcPr>
            <w:tcW w:w="2939" w:type="dxa"/>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Рябинина Светлана Степановна</w:t>
            </w:r>
          </w:p>
        </w:tc>
        <w:tc>
          <w:tcPr>
            <w:tcW w:w="6379" w:type="dxa"/>
            <w:vAlign w:val="center"/>
          </w:tcPr>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 xml:space="preserve">Главный специалист </w:t>
            </w:r>
            <w:proofErr w:type="gramStart"/>
            <w:r w:rsidRPr="00744793">
              <w:rPr>
                <w:rFonts w:ascii="Times New Roman" w:hAnsi="Times New Roman"/>
                <w:sz w:val="28"/>
                <w:szCs w:val="28"/>
              </w:rPr>
              <w:t>управления бюджетного планирования департамента финансов Администрации города Омска</w:t>
            </w:r>
            <w:proofErr w:type="gramEnd"/>
            <w:r w:rsidRPr="00744793">
              <w:rPr>
                <w:rFonts w:ascii="Times New Roman" w:hAnsi="Times New Roman"/>
                <w:sz w:val="28"/>
                <w:szCs w:val="28"/>
              </w:rPr>
              <w:t>,</w:t>
            </w:r>
          </w:p>
          <w:p w:rsidR="00744793" w:rsidRPr="00744793" w:rsidRDefault="00744793" w:rsidP="00744793">
            <w:pPr>
              <w:spacing w:after="0" w:line="240" w:lineRule="auto"/>
              <w:rPr>
                <w:rFonts w:ascii="Times New Roman" w:hAnsi="Times New Roman"/>
                <w:sz w:val="28"/>
                <w:szCs w:val="28"/>
              </w:rPr>
            </w:pPr>
            <w:r w:rsidRPr="00744793">
              <w:rPr>
                <w:rFonts w:ascii="Times New Roman" w:hAnsi="Times New Roman"/>
                <w:sz w:val="28"/>
                <w:szCs w:val="28"/>
              </w:rPr>
              <w:t>тел. 94-02-88</w:t>
            </w:r>
          </w:p>
        </w:tc>
      </w:tr>
    </w:tbl>
    <w:p w:rsidR="00744793" w:rsidRPr="00744793" w:rsidRDefault="00744793" w:rsidP="00744793">
      <w:pPr>
        <w:spacing w:after="0" w:line="240" w:lineRule="auto"/>
        <w:rPr>
          <w:rFonts w:ascii="Times New Roman" w:hAnsi="Times New Roman"/>
          <w:szCs w:val="28"/>
        </w:rPr>
      </w:pPr>
    </w:p>
    <w:p w:rsidR="00744793" w:rsidRPr="00446A46" w:rsidRDefault="00744793" w:rsidP="00446A46">
      <w:pPr>
        <w:pStyle w:val="a5"/>
        <w:ind w:firstLine="720"/>
        <w:jc w:val="both"/>
        <w:rPr>
          <w:szCs w:val="28"/>
        </w:rPr>
      </w:pPr>
    </w:p>
    <w:sectPr w:rsidR="00744793" w:rsidRPr="00446A46" w:rsidSect="0073299F">
      <w:headerReference w:type="default" r:id="rId14"/>
      <w:pgSz w:w="11906" w:h="16838"/>
      <w:pgMar w:top="1134" w:right="567" w:bottom="851" w:left="1134"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 w:author="Светлана В. Артамонова" w:date="2024-11-18T14:40:00Z" w:initials="СВА">
    <w:p w:rsidR="00446A46" w:rsidRDefault="00446A46" w:rsidP="00446A46">
      <w:pPr>
        <w:rPr>
          <w:color w:val="000000"/>
        </w:rPr>
      </w:pPr>
      <w:r>
        <w:rPr>
          <w:rStyle w:val="ac"/>
        </w:rPr>
        <w:annotationRef/>
      </w:r>
      <w:proofErr w:type="spellStart"/>
      <w:proofErr w:type="gramStart"/>
      <w:r>
        <w:t>ГрИн</w:t>
      </w:r>
      <w:proofErr w:type="spellEnd"/>
      <w:r>
        <w:t xml:space="preserve"> – 4 500 000+ модернизация (доля </w:t>
      </w:r>
      <w:proofErr w:type="spellStart"/>
      <w:r>
        <w:t>софинанс</w:t>
      </w:r>
      <w:proofErr w:type="spellEnd"/>
      <w:r>
        <w:t xml:space="preserve">. – 3 172 400+судебные 6 500 000+прочие ремонты </w:t>
      </w:r>
      <w:r>
        <w:rPr>
          <w:color w:val="000000"/>
        </w:rPr>
        <w:t xml:space="preserve">7 832 365,00 </w:t>
      </w:r>
      <w:proofErr w:type="gramEnd"/>
    </w:p>
  </w:comment>
  <w:comment w:id="9" w:author="Светлана В. Артамонова" w:date="2024-11-18T14:40:00Z" w:initials="СВА">
    <w:p w:rsidR="00446A46" w:rsidRDefault="00446A46" w:rsidP="00446A46">
      <w:pPr>
        <w:pStyle w:val="ad"/>
      </w:pPr>
      <w:r>
        <w:rPr>
          <w:rStyle w:val="ac"/>
        </w:rPr>
        <w:annotationRef/>
      </w:r>
      <w:proofErr w:type="spellStart"/>
      <w:r>
        <w:t>ГрИн</w:t>
      </w:r>
      <w:proofErr w:type="spellEnd"/>
    </w:p>
  </w:comment>
  <w:comment w:id="10" w:author="Светлана В. Артамонова" w:date="2024-11-18T14:40:00Z" w:initials="СВА">
    <w:p w:rsidR="00446A46" w:rsidRDefault="00446A46" w:rsidP="00446A46">
      <w:pPr>
        <w:pStyle w:val="ad"/>
      </w:pPr>
      <w:r>
        <w:rPr>
          <w:rStyle w:val="ac"/>
        </w:rPr>
        <w:annotationRef/>
      </w:r>
      <w:proofErr w:type="spellStart"/>
      <w:r>
        <w:t>ГрИн</w:t>
      </w:r>
      <w:proofErr w:type="spellEnd"/>
    </w:p>
  </w:comment>
  <w:comment w:id="11" w:author="Светлана В. Артамонова" w:date="2024-11-18T14:40:00Z" w:initials="СВА">
    <w:p w:rsidR="00446A46" w:rsidRDefault="00446A46" w:rsidP="00446A46">
      <w:pPr>
        <w:pStyle w:val="ad"/>
      </w:pPr>
      <w:r>
        <w:rPr>
          <w:rStyle w:val="ac"/>
        </w:rPr>
        <w:annotationRef/>
      </w:r>
      <w:proofErr w:type="spellStart"/>
      <w:r>
        <w:t>Допсредства</w:t>
      </w:r>
      <w:proofErr w:type="spellEnd"/>
      <w:r>
        <w:t xml:space="preserve"> по нацпроекту</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853" w:rsidRDefault="00957853">
      <w:pPr>
        <w:spacing w:after="0" w:line="240" w:lineRule="auto"/>
      </w:pPr>
      <w:r>
        <w:separator/>
      </w:r>
    </w:p>
  </w:endnote>
  <w:endnote w:type="continuationSeparator" w:id="0">
    <w:p w:rsidR="00957853" w:rsidRDefault="009578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853" w:rsidRDefault="00957853">
      <w:pPr>
        <w:spacing w:after="0" w:line="240" w:lineRule="auto"/>
      </w:pPr>
      <w:r>
        <w:separator/>
      </w:r>
    </w:p>
  </w:footnote>
  <w:footnote w:type="continuationSeparator" w:id="0">
    <w:p w:rsidR="00957853" w:rsidRDefault="009578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40D" w:rsidRDefault="00DA340D">
    <w:pPr>
      <w:pStyle w:val="a7"/>
      <w:jc w:val="center"/>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B30F7"/>
    <w:multiLevelType w:val="hybridMultilevel"/>
    <w:tmpl w:val="5CE645B0"/>
    <w:lvl w:ilvl="0" w:tplc="CB8A13C8">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footnotePr>
    <w:footnote w:id="-1"/>
    <w:footnote w:id="0"/>
  </w:footnotePr>
  <w:endnotePr>
    <w:endnote w:id="-1"/>
    <w:endnote w:id="0"/>
  </w:endnotePr>
  <w:compat/>
  <w:rsids>
    <w:rsidRoot w:val="00DA340D"/>
    <w:rsid w:val="00013F86"/>
    <w:rsid w:val="000E7B0D"/>
    <w:rsid w:val="00446A46"/>
    <w:rsid w:val="005170B0"/>
    <w:rsid w:val="005429ED"/>
    <w:rsid w:val="00582918"/>
    <w:rsid w:val="0073299F"/>
    <w:rsid w:val="00734B79"/>
    <w:rsid w:val="00744793"/>
    <w:rsid w:val="0081608E"/>
    <w:rsid w:val="00862C67"/>
    <w:rsid w:val="008E5C73"/>
    <w:rsid w:val="00957853"/>
    <w:rsid w:val="00A15058"/>
    <w:rsid w:val="00A2537A"/>
    <w:rsid w:val="00BF03EB"/>
    <w:rsid w:val="00C956D9"/>
    <w:rsid w:val="00DA340D"/>
    <w:rsid w:val="00F03A32"/>
    <w:rsid w:val="00F46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page number"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99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3299F"/>
    <w:pPr>
      <w:spacing w:after="0" w:line="240" w:lineRule="auto"/>
    </w:pPr>
    <w:rPr>
      <w:rFonts w:ascii="Tahoma" w:hAnsi="Tahoma"/>
      <w:sz w:val="16"/>
      <w:szCs w:val="16"/>
    </w:rPr>
  </w:style>
  <w:style w:type="character" w:customStyle="1" w:styleId="a4">
    <w:name w:val="Текст выноски Знак"/>
    <w:link w:val="a3"/>
    <w:uiPriority w:val="99"/>
    <w:semiHidden/>
    <w:locked/>
    <w:rsid w:val="0073299F"/>
    <w:rPr>
      <w:rFonts w:ascii="Tahoma" w:hAnsi="Tahoma" w:cs="Tahoma"/>
      <w:sz w:val="16"/>
      <w:szCs w:val="16"/>
    </w:rPr>
  </w:style>
  <w:style w:type="paragraph" w:styleId="a5">
    <w:name w:val="Body Text"/>
    <w:basedOn w:val="a"/>
    <w:link w:val="a6"/>
    <w:rsid w:val="0073299F"/>
    <w:pPr>
      <w:spacing w:after="0" w:line="240" w:lineRule="auto"/>
    </w:pPr>
    <w:rPr>
      <w:rFonts w:ascii="Times New Roman" w:eastAsia="Times New Roman" w:hAnsi="Times New Roman"/>
      <w:sz w:val="28"/>
      <w:szCs w:val="20"/>
    </w:rPr>
  </w:style>
  <w:style w:type="character" w:customStyle="1" w:styleId="a6">
    <w:name w:val="Основной текст Знак"/>
    <w:link w:val="a5"/>
    <w:rsid w:val="0073299F"/>
    <w:rPr>
      <w:rFonts w:ascii="Times New Roman" w:eastAsia="Times New Roman" w:hAnsi="Times New Roman"/>
      <w:sz w:val="28"/>
      <w:lang w:eastAsia="en-US"/>
    </w:rPr>
  </w:style>
  <w:style w:type="paragraph" w:styleId="a7">
    <w:name w:val="header"/>
    <w:basedOn w:val="a"/>
    <w:link w:val="a8"/>
    <w:uiPriority w:val="99"/>
    <w:unhideWhenUsed/>
    <w:rsid w:val="0073299F"/>
    <w:pPr>
      <w:tabs>
        <w:tab w:val="center" w:pos="4677"/>
        <w:tab w:val="right" w:pos="9355"/>
      </w:tabs>
    </w:pPr>
  </w:style>
  <w:style w:type="character" w:customStyle="1" w:styleId="a8">
    <w:name w:val="Верхний колонтитул Знак"/>
    <w:link w:val="a7"/>
    <w:uiPriority w:val="99"/>
    <w:rsid w:val="0073299F"/>
    <w:rPr>
      <w:sz w:val="22"/>
      <w:szCs w:val="22"/>
      <w:lang w:eastAsia="en-US"/>
    </w:rPr>
  </w:style>
  <w:style w:type="paragraph" w:styleId="a9">
    <w:name w:val="footer"/>
    <w:basedOn w:val="a"/>
    <w:link w:val="aa"/>
    <w:uiPriority w:val="99"/>
    <w:unhideWhenUsed/>
    <w:rsid w:val="0073299F"/>
    <w:pPr>
      <w:tabs>
        <w:tab w:val="center" w:pos="4677"/>
        <w:tab w:val="right" w:pos="9355"/>
      </w:tabs>
    </w:pPr>
  </w:style>
  <w:style w:type="character" w:customStyle="1" w:styleId="aa">
    <w:name w:val="Нижний колонтитул Знак"/>
    <w:link w:val="a9"/>
    <w:uiPriority w:val="99"/>
    <w:rsid w:val="0073299F"/>
    <w:rPr>
      <w:sz w:val="22"/>
      <w:szCs w:val="22"/>
      <w:lang w:eastAsia="en-US"/>
    </w:rPr>
  </w:style>
  <w:style w:type="character" w:styleId="ab">
    <w:name w:val="page number"/>
    <w:rsid w:val="0073299F"/>
  </w:style>
  <w:style w:type="paragraph" w:customStyle="1" w:styleId="Default">
    <w:name w:val="Default"/>
    <w:rsid w:val="0073299F"/>
    <w:pPr>
      <w:autoSpaceDE w:val="0"/>
      <w:autoSpaceDN w:val="0"/>
      <w:adjustRightInd w:val="0"/>
    </w:pPr>
    <w:rPr>
      <w:rFonts w:ascii="Times New Roman" w:hAnsi="Times New Roman"/>
      <w:color w:val="000000"/>
      <w:sz w:val="24"/>
      <w:szCs w:val="24"/>
      <w:lang w:eastAsia="en-US"/>
    </w:rPr>
  </w:style>
  <w:style w:type="paragraph" w:styleId="2">
    <w:name w:val="Body Text 2"/>
    <w:basedOn w:val="a"/>
    <w:link w:val="20"/>
    <w:uiPriority w:val="99"/>
    <w:semiHidden/>
    <w:unhideWhenUsed/>
    <w:rsid w:val="005429ED"/>
    <w:pPr>
      <w:spacing w:after="120" w:line="480" w:lineRule="auto"/>
    </w:pPr>
  </w:style>
  <w:style w:type="character" w:customStyle="1" w:styleId="20">
    <w:name w:val="Основной текст 2 Знак"/>
    <w:basedOn w:val="a0"/>
    <w:link w:val="2"/>
    <w:uiPriority w:val="99"/>
    <w:semiHidden/>
    <w:rsid w:val="005429ED"/>
    <w:rPr>
      <w:sz w:val="22"/>
      <w:szCs w:val="22"/>
      <w:lang w:eastAsia="en-US"/>
    </w:rPr>
  </w:style>
  <w:style w:type="paragraph" w:customStyle="1" w:styleId="ConsNormal">
    <w:name w:val="ConsNormal"/>
    <w:rsid w:val="005429ED"/>
    <w:pPr>
      <w:widowControl w:val="0"/>
      <w:ind w:firstLine="720"/>
    </w:pPr>
    <w:rPr>
      <w:rFonts w:ascii="Arial" w:eastAsia="Times New Roman" w:hAnsi="Arial"/>
      <w:snapToGrid w:val="0"/>
    </w:rPr>
  </w:style>
  <w:style w:type="paragraph" w:customStyle="1" w:styleId="ConsPlusNormal">
    <w:name w:val="ConsPlusNormal"/>
    <w:rsid w:val="00446A46"/>
    <w:pPr>
      <w:autoSpaceDE w:val="0"/>
      <w:autoSpaceDN w:val="0"/>
      <w:adjustRightInd w:val="0"/>
      <w:ind w:firstLine="720"/>
    </w:pPr>
    <w:rPr>
      <w:rFonts w:ascii="Arial" w:eastAsia="Times New Roman" w:hAnsi="Arial" w:cs="Arial"/>
    </w:rPr>
  </w:style>
  <w:style w:type="character" w:customStyle="1" w:styleId="FontStyle12">
    <w:name w:val="Font Style12"/>
    <w:rsid w:val="00446A46"/>
    <w:rPr>
      <w:rFonts w:ascii="Times New Roman" w:hAnsi="Times New Roman" w:cs="Times New Roman"/>
      <w:sz w:val="22"/>
      <w:szCs w:val="22"/>
    </w:rPr>
  </w:style>
  <w:style w:type="paragraph" w:customStyle="1" w:styleId="ConsPlusTitlePage">
    <w:name w:val="ConsPlusTitlePage"/>
    <w:rsid w:val="00446A46"/>
    <w:pPr>
      <w:widowControl w:val="0"/>
      <w:autoSpaceDE w:val="0"/>
      <w:autoSpaceDN w:val="0"/>
    </w:pPr>
    <w:rPr>
      <w:rFonts w:ascii="Tahoma" w:eastAsia="Times New Roman" w:hAnsi="Tahoma" w:cs="Tahoma"/>
      <w:szCs w:val="22"/>
    </w:rPr>
  </w:style>
  <w:style w:type="paragraph" w:customStyle="1" w:styleId="ConsTitle">
    <w:name w:val="ConsTitle"/>
    <w:rsid w:val="00446A46"/>
    <w:pPr>
      <w:widowControl w:val="0"/>
    </w:pPr>
    <w:rPr>
      <w:rFonts w:ascii="Arial" w:eastAsia="Times New Roman" w:hAnsi="Arial"/>
      <w:b/>
      <w:snapToGrid w:val="0"/>
      <w:sz w:val="16"/>
    </w:rPr>
  </w:style>
  <w:style w:type="character" w:customStyle="1" w:styleId="FontStyle39">
    <w:name w:val="Font Style39"/>
    <w:rsid w:val="00446A46"/>
    <w:rPr>
      <w:rFonts w:ascii="Times New Roman" w:hAnsi="Times New Roman" w:cs="Times New Roman"/>
      <w:sz w:val="26"/>
      <w:szCs w:val="26"/>
    </w:rPr>
  </w:style>
  <w:style w:type="character" w:customStyle="1" w:styleId="FontStyle113">
    <w:name w:val="Font Style113"/>
    <w:uiPriority w:val="99"/>
    <w:rsid w:val="00446A46"/>
    <w:rPr>
      <w:rFonts w:ascii="Times New Roman" w:hAnsi="Times New Roman" w:cs="Times New Roman"/>
      <w:sz w:val="24"/>
      <w:szCs w:val="24"/>
    </w:rPr>
  </w:style>
  <w:style w:type="character" w:styleId="ac">
    <w:name w:val="annotation reference"/>
    <w:rsid w:val="00446A46"/>
    <w:rPr>
      <w:sz w:val="16"/>
      <w:szCs w:val="16"/>
    </w:rPr>
  </w:style>
  <w:style w:type="paragraph" w:styleId="ad">
    <w:name w:val="annotation text"/>
    <w:basedOn w:val="a"/>
    <w:link w:val="ae"/>
    <w:rsid w:val="00446A46"/>
    <w:pPr>
      <w:autoSpaceDE w:val="0"/>
      <w:autoSpaceDN w:val="0"/>
      <w:spacing w:after="0" w:line="240" w:lineRule="auto"/>
    </w:pPr>
    <w:rPr>
      <w:rFonts w:ascii="Times New Roman" w:eastAsia="Times New Roman" w:hAnsi="Times New Roman"/>
      <w:sz w:val="20"/>
      <w:szCs w:val="20"/>
      <w:lang w:eastAsia="ru-RU"/>
    </w:rPr>
  </w:style>
  <w:style w:type="character" w:customStyle="1" w:styleId="ae">
    <w:name w:val="Текст примечания Знак"/>
    <w:basedOn w:val="a0"/>
    <w:link w:val="ad"/>
    <w:rsid w:val="00446A46"/>
    <w:rPr>
      <w:rFonts w:ascii="Times New Roman" w:eastAsia="Times New Roman" w:hAnsi="Times New Roman"/>
    </w:rPr>
  </w:style>
  <w:style w:type="paragraph" w:styleId="af">
    <w:name w:val="Normal (Web)"/>
    <w:basedOn w:val="a"/>
    <w:uiPriority w:val="99"/>
    <w:unhideWhenUsed/>
    <w:rsid w:val="00446A46"/>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Title"/>
    <w:basedOn w:val="a"/>
    <w:link w:val="af1"/>
    <w:uiPriority w:val="99"/>
    <w:qFormat/>
    <w:locked/>
    <w:rsid w:val="00744793"/>
    <w:pPr>
      <w:autoSpaceDE w:val="0"/>
      <w:autoSpaceDN w:val="0"/>
      <w:spacing w:after="0" w:line="240" w:lineRule="auto"/>
      <w:jc w:val="center"/>
    </w:pPr>
    <w:rPr>
      <w:rFonts w:ascii="Times New Roman" w:eastAsia="Times New Roman" w:hAnsi="Times New Roman"/>
      <w:sz w:val="28"/>
      <w:szCs w:val="28"/>
      <w:lang w:eastAsia="ru-RU"/>
    </w:rPr>
  </w:style>
  <w:style w:type="character" w:customStyle="1" w:styleId="af1">
    <w:name w:val="Название Знак"/>
    <w:basedOn w:val="a0"/>
    <w:link w:val="af0"/>
    <w:uiPriority w:val="99"/>
    <w:rsid w:val="00744793"/>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69049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81;fld=134;dst=1403" TargetMode="External"/><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66787&amp;dst=54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5681;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D8435A533D1F56129FFC560B3CE582D025046FFC85AA4CB93182180BE71621F60C13BD03828D1F30AEFA5B2932331BE33C569E73BD44C0FMA66J" TargetMode="External"/><Relationship Id="rId4" Type="http://schemas.openxmlformats.org/officeDocument/2006/relationships/webSettings" Target="webSettings.xml"/><Relationship Id="rId9" Type="http://schemas.openxmlformats.org/officeDocument/2006/relationships/hyperlink" Target="consultantplus://offline/ref=2050EEDB79E8DDCA37C01B4FB9E7A28398DF60562952D9924F174F29E9EF799933D4FBCBF9DD9FE985624E64F63ABED828A255FF50A1X0sC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60</Pages>
  <Words>22587</Words>
  <Characters>128752</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EABelova</dc:creator>
  <cp:lastModifiedBy>Лылова Алефтина Нестеровна</cp:lastModifiedBy>
  <cp:revision>5</cp:revision>
  <cp:lastPrinted>2024-11-15T03:21:00Z</cp:lastPrinted>
  <dcterms:created xsi:type="dcterms:W3CDTF">2024-11-15T04:16:00Z</dcterms:created>
  <dcterms:modified xsi:type="dcterms:W3CDTF">2024-11-18T08:45:00Z</dcterms:modified>
</cp:coreProperties>
</file>