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RPr="00795FC3" w:rsidTr="00E8373C">
        <w:trPr>
          <w:trHeight w:val="4252"/>
        </w:trPr>
        <w:tc>
          <w:tcPr>
            <w:tcW w:w="3715" w:type="dxa"/>
          </w:tcPr>
          <w:p w:rsidR="004E5330" w:rsidRPr="009D2AF6" w:rsidRDefault="000E7DF4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145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ОМСКИЙ</w:t>
            </w: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ГОРОДСКОЙ СОВЕТ</w:t>
            </w:r>
          </w:p>
          <w:p w:rsidR="004E5330" w:rsidRPr="00795FC3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Комитет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по муниципальной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собственности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Думская ул., д. 1, г. Омск, 644024</w:t>
            </w: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тел. 97-71-29, факс 30-55-19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_______________ №___________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На №___________ от___________</w:t>
            </w:r>
          </w:p>
          <w:p w:rsidR="004E5330" w:rsidRPr="00795FC3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0539D2" w:rsidRPr="004F19AE" w:rsidRDefault="000539D2" w:rsidP="000539D2">
            <w:pPr>
              <w:ind w:left="20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19AE">
              <w:rPr>
                <w:sz w:val="28"/>
                <w:szCs w:val="28"/>
              </w:rPr>
              <w:t>редседател</w:t>
            </w:r>
            <w:r w:rsidR="004A7632">
              <w:rPr>
                <w:sz w:val="28"/>
                <w:szCs w:val="28"/>
              </w:rPr>
              <w:t>ю</w:t>
            </w:r>
            <w:r w:rsidRPr="004F19AE">
              <w:rPr>
                <w:sz w:val="28"/>
                <w:szCs w:val="28"/>
              </w:rPr>
              <w:t xml:space="preserve"> Омского </w:t>
            </w: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0539D2" w:rsidRPr="00267032" w:rsidRDefault="004A7632" w:rsidP="000539D2">
            <w:pPr>
              <w:ind w:left="202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E5330" w:rsidRPr="00795FC3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795FC3" w:rsidRDefault="004E5330" w:rsidP="00893DF5">
      <w:pPr>
        <w:pStyle w:val="a4"/>
        <w:ind w:firstLine="0"/>
        <w:jc w:val="center"/>
      </w:pPr>
      <w:r w:rsidRPr="00795FC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795FC3">
        <w:t xml:space="preserve">Уважаемый </w:t>
      </w:r>
      <w:r w:rsidR="004F52B9">
        <w:t>Владимир Вале</w:t>
      </w:r>
      <w:r w:rsidR="008150F5">
        <w:t>н</w:t>
      </w:r>
      <w:r w:rsidR="004F52B9">
        <w:t>тинович</w:t>
      </w:r>
      <w:r w:rsidR="002A7C0A" w:rsidRPr="00795FC3">
        <w:t>!</w:t>
      </w:r>
    </w:p>
    <w:p w:rsidR="002A7C0A" w:rsidRPr="00B06523" w:rsidRDefault="002A7C0A" w:rsidP="002A7C0A">
      <w:pPr>
        <w:pStyle w:val="a4"/>
        <w:rPr>
          <w:szCs w:val="16"/>
          <w:highlight w:val="yellow"/>
        </w:rPr>
      </w:pPr>
    </w:p>
    <w:p w:rsidR="000238CF" w:rsidRPr="00E62B8F" w:rsidRDefault="000238CF" w:rsidP="002D7395">
      <w:pPr>
        <w:ind w:firstLine="709"/>
        <w:jc w:val="both"/>
        <w:rPr>
          <w:sz w:val="28"/>
          <w:szCs w:val="28"/>
        </w:rPr>
      </w:pPr>
      <w:r w:rsidRPr="009B0778">
        <w:rPr>
          <w:sz w:val="28"/>
          <w:szCs w:val="28"/>
        </w:rPr>
        <w:t>В соответствии с Уставом города Омска, Регламентом Омского городского Совета,</w:t>
      </w:r>
      <w:r w:rsidR="001E51B3" w:rsidRPr="009B0778">
        <w:rPr>
          <w:sz w:val="28"/>
          <w:szCs w:val="28"/>
        </w:rPr>
        <w:t xml:space="preserve"> на основании решения </w:t>
      </w:r>
      <w:r w:rsidRPr="009B0778">
        <w:rPr>
          <w:sz w:val="28"/>
          <w:szCs w:val="28"/>
        </w:rPr>
        <w:t>комитета Омского городского Совета по муниципальной собственности</w:t>
      </w:r>
      <w:r w:rsidR="001E51B3" w:rsidRPr="009B0778">
        <w:rPr>
          <w:sz w:val="28"/>
          <w:szCs w:val="28"/>
        </w:rPr>
        <w:t>, принятого на заседании</w:t>
      </w:r>
      <w:r w:rsidRPr="009B0778">
        <w:rPr>
          <w:sz w:val="28"/>
          <w:szCs w:val="28"/>
        </w:rPr>
        <w:t xml:space="preserve"> </w:t>
      </w:r>
      <w:r w:rsidR="00F016CF">
        <w:rPr>
          <w:sz w:val="28"/>
          <w:szCs w:val="28"/>
        </w:rPr>
        <w:t>1</w:t>
      </w:r>
      <w:r w:rsidR="00601A47">
        <w:rPr>
          <w:sz w:val="28"/>
          <w:szCs w:val="28"/>
        </w:rPr>
        <w:t>8</w:t>
      </w:r>
      <w:r w:rsidRPr="00737AC4">
        <w:rPr>
          <w:sz w:val="28"/>
          <w:szCs w:val="28"/>
        </w:rPr>
        <w:t>.</w:t>
      </w:r>
      <w:r w:rsidR="00D37AAA">
        <w:rPr>
          <w:sz w:val="28"/>
          <w:szCs w:val="28"/>
        </w:rPr>
        <w:t>0</w:t>
      </w:r>
      <w:r w:rsidR="00601A47">
        <w:rPr>
          <w:sz w:val="28"/>
          <w:szCs w:val="28"/>
        </w:rPr>
        <w:t>3</w:t>
      </w:r>
      <w:r w:rsidRPr="00737AC4">
        <w:rPr>
          <w:sz w:val="28"/>
          <w:szCs w:val="28"/>
        </w:rPr>
        <w:t>.202</w:t>
      </w:r>
      <w:r w:rsidR="006D71F4">
        <w:rPr>
          <w:sz w:val="28"/>
          <w:szCs w:val="28"/>
        </w:rPr>
        <w:t>5</w:t>
      </w:r>
      <w:r w:rsidRPr="00737AC4">
        <w:rPr>
          <w:sz w:val="28"/>
          <w:szCs w:val="28"/>
        </w:rPr>
        <w:t>, направляю проект Постановления Омского городского Совета «</w:t>
      </w:r>
      <w:r w:rsidR="00E62B8F" w:rsidRPr="00A40962">
        <w:rPr>
          <w:sz w:val="28"/>
          <w:szCs w:val="28"/>
        </w:rPr>
        <w:t>О признании утратившими силу</w:t>
      </w:r>
      <w:r w:rsidR="00E62B8F">
        <w:rPr>
          <w:sz w:val="28"/>
          <w:szCs w:val="28"/>
        </w:rPr>
        <w:t xml:space="preserve"> </w:t>
      </w:r>
      <w:r w:rsidR="00E62B8F" w:rsidRPr="00A40962">
        <w:rPr>
          <w:sz w:val="28"/>
          <w:szCs w:val="28"/>
        </w:rPr>
        <w:t>некоторых Постановлений Омского городского Совета</w:t>
      </w:r>
      <w:r w:rsidRPr="00737AC4">
        <w:rPr>
          <w:bCs/>
          <w:sz w:val="28"/>
          <w:szCs w:val="28"/>
        </w:rPr>
        <w:t>»</w:t>
      </w:r>
      <w:r w:rsidRPr="00737AC4">
        <w:rPr>
          <w:rFonts w:eastAsia="Calibri"/>
          <w:color w:val="000000"/>
          <w:sz w:val="28"/>
          <w:szCs w:val="28"/>
        </w:rPr>
        <w:t>.</w:t>
      </w:r>
    </w:p>
    <w:p w:rsidR="000238CF" w:rsidRPr="001C4625" w:rsidRDefault="001E51B3" w:rsidP="002D7395">
      <w:pPr>
        <w:ind w:firstLine="709"/>
        <w:jc w:val="both"/>
        <w:rPr>
          <w:sz w:val="28"/>
          <w:szCs w:val="28"/>
        </w:rPr>
      </w:pPr>
      <w:r w:rsidRPr="001C4625">
        <w:rPr>
          <w:color w:val="000000"/>
          <w:sz w:val="28"/>
          <w:szCs w:val="28"/>
        </w:rPr>
        <w:t>К</w:t>
      </w:r>
      <w:r w:rsidR="000238CF" w:rsidRPr="001C4625">
        <w:rPr>
          <w:color w:val="000000"/>
          <w:sz w:val="28"/>
          <w:szCs w:val="28"/>
        </w:rPr>
        <w:t xml:space="preserve">омитет предлагает включить </w:t>
      </w:r>
      <w:r w:rsidRPr="001C4625">
        <w:rPr>
          <w:color w:val="000000"/>
          <w:sz w:val="28"/>
          <w:szCs w:val="28"/>
        </w:rPr>
        <w:t xml:space="preserve">указанный </w:t>
      </w:r>
      <w:r w:rsidR="000238CF" w:rsidRPr="001C4625">
        <w:rPr>
          <w:color w:val="000000"/>
          <w:sz w:val="28"/>
          <w:szCs w:val="28"/>
        </w:rPr>
        <w:t xml:space="preserve">проект </w:t>
      </w:r>
      <w:r w:rsidR="000238CF" w:rsidRPr="001C4625">
        <w:rPr>
          <w:sz w:val="28"/>
          <w:szCs w:val="28"/>
        </w:rPr>
        <w:t xml:space="preserve">Постановления </w:t>
      </w:r>
      <w:r w:rsidR="000238CF" w:rsidRPr="001C4625">
        <w:rPr>
          <w:bCs/>
          <w:sz w:val="28"/>
          <w:szCs w:val="28"/>
        </w:rPr>
        <w:t xml:space="preserve">в проект повестки заседания </w:t>
      </w:r>
      <w:r w:rsidR="000238CF" w:rsidRPr="001C4625">
        <w:rPr>
          <w:sz w:val="28"/>
          <w:szCs w:val="28"/>
        </w:rPr>
        <w:t xml:space="preserve">Омского городского Совета. </w:t>
      </w:r>
    </w:p>
    <w:p w:rsidR="00375E75" w:rsidRPr="001C4625" w:rsidRDefault="002A7C0A" w:rsidP="002D7395">
      <w:pPr>
        <w:pStyle w:val="ac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1C4625">
        <w:rPr>
          <w:rFonts w:ascii="Times New Roman" w:hAnsi="Times New Roman"/>
          <w:sz w:val="28"/>
          <w:szCs w:val="28"/>
        </w:rPr>
        <w:t>Докладчик</w:t>
      </w:r>
      <w:r w:rsidR="00AE4E22" w:rsidRPr="001C4625">
        <w:rPr>
          <w:rFonts w:ascii="Times New Roman" w:hAnsi="Times New Roman"/>
          <w:sz w:val="28"/>
          <w:szCs w:val="28"/>
        </w:rPr>
        <w:t xml:space="preserve"> – </w:t>
      </w:r>
      <w:r w:rsidR="00E62B8F">
        <w:rPr>
          <w:rFonts w:ascii="Times New Roman" w:hAnsi="Times New Roman"/>
          <w:sz w:val="28"/>
          <w:szCs w:val="28"/>
        </w:rPr>
        <w:t xml:space="preserve">Голушков Денис Игоревич, </w:t>
      </w:r>
      <w:r w:rsidR="00E62B8F" w:rsidRPr="00263541">
        <w:rPr>
          <w:rFonts w:ascii="Times New Roman" w:hAnsi="Times New Roman"/>
          <w:sz w:val="28"/>
          <w:szCs w:val="28"/>
        </w:rPr>
        <w:t>начальник правового управления Омского городского Совета</w:t>
      </w:r>
      <w:r w:rsidR="00274770" w:rsidRPr="001C4625">
        <w:rPr>
          <w:rFonts w:ascii="Times New Roman" w:hAnsi="Times New Roman"/>
          <w:sz w:val="28"/>
          <w:szCs w:val="28"/>
        </w:rPr>
        <w:t>.</w:t>
      </w:r>
    </w:p>
    <w:p w:rsidR="00FB15F5" w:rsidRPr="00737AC4" w:rsidRDefault="00FB15F5" w:rsidP="002D7395">
      <w:pPr>
        <w:ind w:firstLine="709"/>
        <w:jc w:val="both"/>
        <w:rPr>
          <w:sz w:val="28"/>
          <w:szCs w:val="16"/>
        </w:rPr>
      </w:pPr>
    </w:p>
    <w:p w:rsidR="002A7C0A" w:rsidRPr="00737AC4" w:rsidRDefault="002A7C0A" w:rsidP="002D7395">
      <w:pPr>
        <w:ind w:left="2410" w:hanging="1701"/>
        <w:jc w:val="both"/>
        <w:rPr>
          <w:sz w:val="28"/>
          <w:szCs w:val="28"/>
        </w:rPr>
      </w:pPr>
      <w:r w:rsidRPr="00737AC4">
        <w:rPr>
          <w:sz w:val="28"/>
          <w:szCs w:val="28"/>
        </w:rPr>
        <w:t>Приложение:</w:t>
      </w:r>
      <w:r w:rsidR="00E23ABE" w:rsidRPr="00737AC4">
        <w:rPr>
          <w:sz w:val="28"/>
          <w:szCs w:val="28"/>
        </w:rPr>
        <w:t> </w:t>
      </w:r>
      <w:r w:rsidRPr="00737AC4">
        <w:rPr>
          <w:sz w:val="28"/>
          <w:szCs w:val="28"/>
        </w:rPr>
        <w:t>1. </w:t>
      </w:r>
      <w:r w:rsidRPr="00737AC4">
        <w:rPr>
          <w:bCs/>
          <w:sz w:val="28"/>
          <w:szCs w:val="28"/>
        </w:rPr>
        <w:t xml:space="preserve">Проект </w:t>
      </w:r>
      <w:r w:rsidRPr="00737AC4">
        <w:rPr>
          <w:sz w:val="28"/>
          <w:szCs w:val="28"/>
        </w:rPr>
        <w:t>Постановления Омского городского Совета</w:t>
      </w:r>
      <w:r w:rsidR="00893DF5" w:rsidRPr="00737AC4">
        <w:rPr>
          <w:sz w:val="28"/>
          <w:szCs w:val="28"/>
        </w:rPr>
        <w:t xml:space="preserve"> </w:t>
      </w:r>
      <w:r w:rsidRPr="00737AC4">
        <w:rPr>
          <w:sz w:val="28"/>
          <w:szCs w:val="28"/>
        </w:rPr>
        <w:t>«</w:t>
      </w:r>
      <w:r w:rsidR="00E62B8F" w:rsidRPr="00A40962">
        <w:rPr>
          <w:sz w:val="28"/>
          <w:szCs w:val="28"/>
        </w:rPr>
        <w:t>О</w:t>
      </w:r>
      <w:r w:rsidR="00DB7B24">
        <w:rPr>
          <w:sz w:val="28"/>
          <w:szCs w:val="28"/>
        </w:rPr>
        <w:t> </w:t>
      </w:r>
      <w:r w:rsidR="00E62B8F" w:rsidRPr="00A40962">
        <w:rPr>
          <w:sz w:val="28"/>
          <w:szCs w:val="28"/>
        </w:rPr>
        <w:t>признании утратившими силу</w:t>
      </w:r>
      <w:r w:rsidR="00E62B8F">
        <w:rPr>
          <w:sz w:val="28"/>
          <w:szCs w:val="28"/>
        </w:rPr>
        <w:t xml:space="preserve"> </w:t>
      </w:r>
      <w:r w:rsidR="00E62B8F" w:rsidRPr="00A40962">
        <w:rPr>
          <w:sz w:val="28"/>
          <w:szCs w:val="28"/>
        </w:rPr>
        <w:t>некоторых Постановлений Омского городского Совета</w:t>
      </w:r>
      <w:r w:rsidRPr="00737AC4">
        <w:rPr>
          <w:sz w:val="28"/>
          <w:szCs w:val="28"/>
        </w:rPr>
        <w:t>»</w:t>
      </w:r>
      <w:r w:rsidR="004A681A" w:rsidRPr="00737AC4">
        <w:rPr>
          <w:sz w:val="28"/>
          <w:szCs w:val="28"/>
        </w:rPr>
        <w:t xml:space="preserve"> </w:t>
      </w:r>
      <w:r w:rsidR="00EF596F" w:rsidRPr="00737AC4">
        <w:rPr>
          <w:bCs/>
          <w:sz w:val="28"/>
          <w:szCs w:val="28"/>
        </w:rPr>
        <w:t>на</w:t>
      </w:r>
      <w:r w:rsidR="008C6899" w:rsidRPr="00737AC4">
        <w:rPr>
          <w:bCs/>
          <w:sz w:val="28"/>
          <w:szCs w:val="28"/>
        </w:rPr>
        <w:t xml:space="preserve"> </w:t>
      </w:r>
      <w:r w:rsidR="00DB7B24">
        <w:rPr>
          <w:bCs/>
          <w:sz w:val="28"/>
          <w:szCs w:val="28"/>
        </w:rPr>
        <w:t>1</w:t>
      </w:r>
      <w:r w:rsidR="00FB7CC7">
        <w:rPr>
          <w:bCs/>
          <w:sz w:val="28"/>
          <w:szCs w:val="28"/>
        </w:rPr>
        <w:t xml:space="preserve"> </w:t>
      </w:r>
      <w:r w:rsidR="00BE2989" w:rsidRPr="00737AC4">
        <w:rPr>
          <w:bCs/>
          <w:sz w:val="28"/>
          <w:szCs w:val="28"/>
        </w:rPr>
        <w:t xml:space="preserve">л. </w:t>
      </w:r>
      <w:r w:rsidRPr="00737AC4">
        <w:rPr>
          <w:bCs/>
          <w:sz w:val="28"/>
          <w:szCs w:val="28"/>
        </w:rPr>
        <w:t>в 1</w:t>
      </w:r>
      <w:r w:rsidR="00BC3727">
        <w:rPr>
          <w:bCs/>
          <w:sz w:val="28"/>
          <w:szCs w:val="28"/>
        </w:rPr>
        <w:t> </w:t>
      </w:r>
      <w:r w:rsidRPr="00737AC4">
        <w:rPr>
          <w:bCs/>
          <w:sz w:val="28"/>
          <w:szCs w:val="28"/>
        </w:rPr>
        <w:t>экз.</w:t>
      </w:r>
      <w:r w:rsidRPr="00737AC4">
        <w:rPr>
          <w:sz w:val="28"/>
          <w:szCs w:val="28"/>
        </w:rPr>
        <w:t>;</w:t>
      </w:r>
    </w:p>
    <w:p w:rsidR="000238CF" w:rsidRDefault="00130F45" w:rsidP="002D7395">
      <w:pPr>
        <w:ind w:left="2410"/>
        <w:jc w:val="both"/>
        <w:rPr>
          <w:color w:val="000000" w:themeColor="text1"/>
          <w:sz w:val="28"/>
          <w:szCs w:val="28"/>
        </w:rPr>
      </w:pPr>
      <w:r w:rsidRPr="00737AC4">
        <w:rPr>
          <w:sz w:val="28"/>
          <w:szCs w:val="28"/>
        </w:rPr>
        <w:t>2. </w:t>
      </w:r>
      <w:r w:rsidR="00DB7B24">
        <w:rPr>
          <w:sz w:val="28"/>
          <w:szCs w:val="28"/>
        </w:rPr>
        <w:t>Пояснительная записка</w:t>
      </w:r>
      <w:r w:rsidR="00C75C4F">
        <w:rPr>
          <w:sz w:val="28"/>
          <w:szCs w:val="28"/>
        </w:rPr>
        <w:t>, список разработчиков</w:t>
      </w:r>
      <w:r w:rsidR="00DB7B24">
        <w:rPr>
          <w:sz w:val="28"/>
          <w:szCs w:val="28"/>
        </w:rPr>
        <w:t xml:space="preserve"> к проекту </w:t>
      </w:r>
      <w:r w:rsidR="00DB7B24" w:rsidRPr="00737AC4">
        <w:rPr>
          <w:sz w:val="28"/>
          <w:szCs w:val="28"/>
        </w:rPr>
        <w:t>Постановления Омского городского Совета «</w:t>
      </w:r>
      <w:r w:rsidR="00DB7B24" w:rsidRPr="00A40962">
        <w:rPr>
          <w:sz w:val="28"/>
          <w:szCs w:val="28"/>
        </w:rPr>
        <w:t>О</w:t>
      </w:r>
      <w:r w:rsidR="00DB7B24">
        <w:rPr>
          <w:sz w:val="28"/>
          <w:szCs w:val="28"/>
        </w:rPr>
        <w:t> </w:t>
      </w:r>
      <w:r w:rsidR="00DB7B24" w:rsidRPr="00A40962">
        <w:rPr>
          <w:sz w:val="28"/>
          <w:szCs w:val="28"/>
        </w:rPr>
        <w:t>признании утратившими силу</w:t>
      </w:r>
      <w:r w:rsidR="00DB7B24">
        <w:rPr>
          <w:sz w:val="28"/>
          <w:szCs w:val="28"/>
        </w:rPr>
        <w:t xml:space="preserve"> </w:t>
      </w:r>
      <w:r w:rsidR="00DB7B24" w:rsidRPr="00A40962">
        <w:rPr>
          <w:sz w:val="28"/>
          <w:szCs w:val="28"/>
        </w:rPr>
        <w:t>некоторых Постановлений Омского городского Совета</w:t>
      </w:r>
      <w:r w:rsidR="00DB7B24" w:rsidRPr="00737AC4">
        <w:rPr>
          <w:sz w:val="28"/>
          <w:szCs w:val="28"/>
        </w:rPr>
        <w:t xml:space="preserve">» </w:t>
      </w:r>
      <w:r w:rsidR="00AF78AF" w:rsidRPr="008222EF">
        <w:rPr>
          <w:color w:val="000000" w:themeColor="text1"/>
          <w:sz w:val="28"/>
          <w:szCs w:val="28"/>
        </w:rPr>
        <w:t xml:space="preserve">на </w:t>
      </w:r>
      <w:r w:rsidR="001D001A">
        <w:rPr>
          <w:color w:val="000000" w:themeColor="text1"/>
          <w:sz w:val="28"/>
          <w:szCs w:val="28"/>
        </w:rPr>
        <w:t>1</w:t>
      </w:r>
      <w:r w:rsidR="00AF78AF" w:rsidRPr="008222EF">
        <w:rPr>
          <w:color w:val="000000" w:themeColor="text1"/>
          <w:sz w:val="28"/>
          <w:szCs w:val="28"/>
        </w:rPr>
        <w:t xml:space="preserve"> л. в 1</w:t>
      </w:r>
      <w:r w:rsidR="00C75C4F">
        <w:rPr>
          <w:color w:val="000000" w:themeColor="text1"/>
          <w:sz w:val="28"/>
          <w:szCs w:val="28"/>
        </w:rPr>
        <w:t> </w:t>
      </w:r>
      <w:r w:rsidR="00AF78AF" w:rsidRPr="008222EF">
        <w:rPr>
          <w:color w:val="000000" w:themeColor="text1"/>
          <w:sz w:val="28"/>
          <w:szCs w:val="28"/>
        </w:rPr>
        <w:t>экз</w:t>
      </w:r>
      <w:r w:rsidR="008222EF">
        <w:rPr>
          <w:color w:val="000000" w:themeColor="text1"/>
          <w:sz w:val="28"/>
          <w:szCs w:val="28"/>
        </w:rPr>
        <w:t>.</w:t>
      </w:r>
    </w:p>
    <w:p w:rsidR="00601A47" w:rsidRPr="004B54E9" w:rsidRDefault="00601A47" w:rsidP="002D7395">
      <w:pPr>
        <w:ind w:left="2410" w:hanging="1701"/>
        <w:jc w:val="both"/>
        <w:rPr>
          <w:sz w:val="28"/>
          <w:szCs w:val="28"/>
          <w:highlight w:val="yellow"/>
        </w:rPr>
      </w:pPr>
    </w:p>
    <w:p w:rsidR="001F2A19" w:rsidRPr="00B06523" w:rsidRDefault="001F2A19" w:rsidP="000238CF">
      <w:pPr>
        <w:ind w:left="1701"/>
        <w:jc w:val="both"/>
        <w:rPr>
          <w:sz w:val="28"/>
          <w:szCs w:val="16"/>
          <w:highlight w:val="yellow"/>
        </w:rPr>
      </w:pPr>
    </w:p>
    <w:p w:rsidR="001F2A19" w:rsidRPr="00B06523" w:rsidRDefault="001F2A19" w:rsidP="0089656C">
      <w:pPr>
        <w:jc w:val="both"/>
        <w:rPr>
          <w:sz w:val="28"/>
          <w:highlight w:val="yellow"/>
        </w:rPr>
      </w:pPr>
    </w:p>
    <w:p w:rsidR="009B0778" w:rsidRDefault="00AB5C33" w:rsidP="00EC08BB">
      <w:pPr>
        <w:jc w:val="both"/>
        <w:rPr>
          <w:sz w:val="28"/>
        </w:rPr>
      </w:pPr>
      <w:r w:rsidRPr="009B0778">
        <w:rPr>
          <w:sz w:val="28"/>
        </w:rPr>
        <w:t>Председатель комитета</w:t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2A395D" w:rsidRPr="009B0778">
        <w:rPr>
          <w:sz w:val="28"/>
        </w:rPr>
        <w:t xml:space="preserve">     М.А. Астафьев</w:t>
      </w:r>
    </w:p>
    <w:p w:rsidR="00D17963" w:rsidRDefault="00D17963" w:rsidP="00EC08BB">
      <w:pPr>
        <w:jc w:val="both"/>
        <w:rPr>
          <w:b/>
          <w:sz w:val="28"/>
        </w:rPr>
      </w:pPr>
    </w:p>
    <w:p w:rsidR="00FE2B42" w:rsidRDefault="00FE2B42" w:rsidP="009A7481">
      <w:pPr>
        <w:jc w:val="right"/>
        <w:rPr>
          <w:sz w:val="28"/>
          <w:szCs w:val="28"/>
        </w:rPr>
      </w:pPr>
    </w:p>
    <w:p w:rsidR="00845708" w:rsidRDefault="00845708" w:rsidP="009A7481">
      <w:pPr>
        <w:jc w:val="right"/>
        <w:rPr>
          <w:sz w:val="28"/>
          <w:szCs w:val="28"/>
        </w:rPr>
      </w:pPr>
    </w:p>
    <w:p w:rsidR="0019294A" w:rsidRDefault="0019294A" w:rsidP="009A7481">
      <w:pPr>
        <w:jc w:val="right"/>
        <w:rPr>
          <w:sz w:val="28"/>
          <w:szCs w:val="28"/>
        </w:rPr>
      </w:pPr>
    </w:p>
    <w:p w:rsidR="00DB7B24" w:rsidRDefault="00DB7B24" w:rsidP="009A7481">
      <w:pPr>
        <w:jc w:val="right"/>
        <w:rPr>
          <w:sz w:val="28"/>
          <w:szCs w:val="28"/>
        </w:rPr>
      </w:pPr>
    </w:p>
    <w:p w:rsidR="00DB7B24" w:rsidRDefault="00DB7B24" w:rsidP="009A7481">
      <w:pPr>
        <w:jc w:val="right"/>
        <w:rPr>
          <w:sz w:val="28"/>
          <w:szCs w:val="28"/>
        </w:rPr>
      </w:pPr>
    </w:p>
    <w:p w:rsidR="00902E40" w:rsidRPr="00DB7FF4" w:rsidRDefault="00902E40" w:rsidP="00902E40">
      <w:pPr>
        <w:jc w:val="right"/>
        <w:rPr>
          <w:sz w:val="28"/>
        </w:rPr>
      </w:pPr>
      <w:r w:rsidRPr="00DB7FF4">
        <w:rPr>
          <w:sz w:val="28"/>
        </w:rPr>
        <w:lastRenderedPageBreak/>
        <w:t>Проект</w:t>
      </w:r>
    </w:p>
    <w:p w:rsidR="00902E40" w:rsidRPr="00DB7FF4" w:rsidRDefault="00902E40" w:rsidP="00902E40">
      <w:pPr>
        <w:jc w:val="center"/>
        <w:rPr>
          <w:b/>
          <w:sz w:val="28"/>
        </w:rPr>
      </w:pPr>
    </w:p>
    <w:p w:rsidR="00902E40" w:rsidRPr="00DB7FF4" w:rsidRDefault="00902E40" w:rsidP="00902E40">
      <w:pPr>
        <w:jc w:val="center"/>
        <w:rPr>
          <w:b/>
          <w:sz w:val="28"/>
        </w:rPr>
      </w:pPr>
    </w:p>
    <w:p w:rsidR="00902E40" w:rsidRPr="00DB7FF4" w:rsidRDefault="00902E40" w:rsidP="00902E40">
      <w:pPr>
        <w:jc w:val="center"/>
        <w:rPr>
          <w:b/>
          <w:sz w:val="28"/>
        </w:rPr>
      </w:pPr>
      <w:r w:rsidRPr="00DB7FF4">
        <w:rPr>
          <w:b/>
          <w:sz w:val="28"/>
        </w:rPr>
        <w:t>Омский городской Совет</w:t>
      </w:r>
    </w:p>
    <w:p w:rsidR="00902E40" w:rsidRPr="00DB7FF4" w:rsidRDefault="00902E40" w:rsidP="00902E40">
      <w:pPr>
        <w:jc w:val="center"/>
        <w:rPr>
          <w:b/>
          <w:sz w:val="28"/>
        </w:rPr>
      </w:pPr>
    </w:p>
    <w:p w:rsidR="00902E40" w:rsidRPr="00DB7FF4" w:rsidRDefault="00902E40" w:rsidP="00902E40">
      <w:pPr>
        <w:jc w:val="center"/>
        <w:rPr>
          <w:b/>
          <w:sz w:val="28"/>
        </w:rPr>
      </w:pPr>
      <w:r w:rsidRPr="00DB7FF4">
        <w:rPr>
          <w:b/>
          <w:sz w:val="28"/>
        </w:rPr>
        <w:t>ПОСТАНОВЛЕНИЕ</w:t>
      </w:r>
    </w:p>
    <w:p w:rsidR="00902E40" w:rsidRPr="00DB7FF4" w:rsidRDefault="00902E40" w:rsidP="00902E40">
      <w:pPr>
        <w:tabs>
          <w:tab w:val="left" w:pos="5245"/>
          <w:tab w:val="left" w:pos="5529"/>
        </w:tabs>
        <w:jc w:val="right"/>
        <w:rPr>
          <w:sz w:val="28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95"/>
        <w:gridCol w:w="4502"/>
      </w:tblGrid>
      <w:tr w:rsidR="00902E40" w:rsidRPr="00DB7FF4" w:rsidTr="00043302">
        <w:trPr>
          <w:trHeight w:val="1396"/>
        </w:trPr>
        <w:tc>
          <w:tcPr>
            <w:tcW w:w="4395" w:type="dxa"/>
          </w:tcPr>
          <w:p w:rsidR="00902E40" w:rsidRPr="00DB7FF4" w:rsidRDefault="00902E40" w:rsidP="00A40962">
            <w:pPr>
              <w:pStyle w:val="3"/>
              <w:rPr>
                <w:sz w:val="8"/>
                <w:szCs w:val="8"/>
              </w:rPr>
            </w:pPr>
          </w:p>
          <w:p w:rsidR="00A40962" w:rsidRPr="00A40962" w:rsidRDefault="00A40962" w:rsidP="00A40962">
            <w:pPr>
              <w:jc w:val="both"/>
              <w:rPr>
                <w:sz w:val="28"/>
                <w:szCs w:val="28"/>
              </w:rPr>
            </w:pPr>
            <w:r w:rsidRPr="00A40962">
              <w:rPr>
                <w:sz w:val="28"/>
                <w:szCs w:val="28"/>
              </w:rPr>
              <w:t>О признании утратившими силу</w:t>
            </w:r>
            <w:r w:rsidR="00043302">
              <w:rPr>
                <w:sz w:val="28"/>
                <w:szCs w:val="28"/>
              </w:rPr>
              <w:t xml:space="preserve"> </w:t>
            </w:r>
            <w:r w:rsidRPr="00A40962">
              <w:rPr>
                <w:sz w:val="28"/>
                <w:szCs w:val="28"/>
              </w:rPr>
              <w:t>некоторых Постановлений Омского городского Совета</w:t>
            </w:r>
          </w:p>
          <w:p w:rsidR="00902E40" w:rsidRPr="00DB7FF4" w:rsidRDefault="00902E40" w:rsidP="00A40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2" w:type="dxa"/>
          </w:tcPr>
          <w:p w:rsidR="00902E40" w:rsidRPr="00DB7FF4" w:rsidRDefault="00902E40" w:rsidP="00A40962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902E40" w:rsidRPr="00DB7FF4" w:rsidRDefault="00902E40" w:rsidP="00A40962">
      <w:pPr>
        <w:rPr>
          <w:sz w:val="28"/>
          <w:szCs w:val="28"/>
        </w:rPr>
      </w:pPr>
    </w:p>
    <w:p w:rsidR="00A40962" w:rsidRDefault="00A40962" w:rsidP="00A40962">
      <w:pPr>
        <w:jc w:val="both"/>
      </w:pPr>
    </w:p>
    <w:p w:rsidR="00A40962" w:rsidRDefault="00A40962" w:rsidP="00A40962">
      <w:pPr>
        <w:jc w:val="both"/>
      </w:pPr>
    </w:p>
    <w:p w:rsidR="00A40962" w:rsidRPr="00A40962" w:rsidRDefault="00A40962" w:rsidP="00A40962">
      <w:pPr>
        <w:jc w:val="both"/>
        <w:rPr>
          <w:sz w:val="28"/>
          <w:szCs w:val="28"/>
        </w:rPr>
      </w:pPr>
      <w:r>
        <w:tab/>
      </w:r>
      <w:r w:rsidRPr="00A40962">
        <w:rPr>
          <w:sz w:val="28"/>
          <w:szCs w:val="28"/>
        </w:rPr>
        <w:t>Руководствуясь Федеральным законом «Об организации местного самоуправления в Российской Федерации», Уставом города Омска, Омский городской Совет постановляет:</w:t>
      </w:r>
    </w:p>
    <w:p w:rsidR="00A40962" w:rsidRPr="00A40962" w:rsidRDefault="00A40962" w:rsidP="00A40962">
      <w:pPr>
        <w:jc w:val="both"/>
        <w:rPr>
          <w:sz w:val="28"/>
          <w:szCs w:val="28"/>
        </w:rPr>
      </w:pPr>
      <w:r w:rsidRPr="00A40962">
        <w:rPr>
          <w:sz w:val="28"/>
          <w:szCs w:val="28"/>
        </w:rPr>
        <w:tab/>
        <w:t>1. Признать утратившим силу Постановление Омского городского Совета от 16.12.2015 № 1390 «О даче согласия бюджетному образовательному учреждению дополнительного образования города Омска «Дом детского творчества Октябрьского административного округа» на передачу в безвозмездное пользование муниципального недвижимого имущества, расположенного по адресу: г.</w:t>
      </w:r>
      <w:r>
        <w:rPr>
          <w:sz w:val="28"/>
          <w:szCs w:val="28"/>
        </w:rPr>
        <w:t xml:space="preserve"> </w:t>
      </w:r>
      <w:r w:rsidRPr="00A40962">
        <w:rPr>
          <w:sz w:val="28"/>
          <w:szCs w:val="28"/>
        </w:rPr>
        <w:t>Омск, ул. Лизы Чайкиной, дом № 23».</w:t>
      </w:r>
    </w:p>
    <w:p w:rsidR="00A40962" w:rsidRPr="00A40962" w:rsidRDefault="00A40962" w:rsidP="00A40962">
      <w:pPr>
        <w:jc w:val="both"/>
        <w:rPr>
          <w:sz w:val="28"/>
          <w:szCs w:val="28"/>
        </w:rPr>
      </w:pPr>
      <w:r w:rsidRPr="00A40962">
        <w:rPr>
          <w:sz w:val="28"/>
          <w:szCs w:val="28"/>
        </w:rPr>
        <w:tab/>
        <w:t>2. Признать утратившим силу Постановление Омского городского Совета от 16.12.2015 № 1398 «О даче согласия бюджетному образовательному учреждению дополнительного образования детей «Детская школа искусств №</w:t>
      </w:r>
      <w:r>
        <w:rPr>
          <w:sz w:val="28"/>
          <w:szCs w:val="28"/>
        </w:rPr>
        <w:t> </w:t>
      </w:r>
      <w:r w:rsidRPr="00A40962">
        <w:rPr>
          <w:sz w:val="28"/>
          <w:szCs w:val="28"/>
        </w:rPr>
        <w:t>12» города Омска на передачу в безвозмездное пользование муниципального недвижимого имущества».</w:t>
      </w:r>
    </w:p>
    <w:p w:rsidR="00A40962" w:rsidRPr="00A40962" w:rsidRDefault="00A40962" w:rsidP="00A40962">
      <w:pPr>
        <w:jc w:val="both"/>
        <w:rPr>
          <w:sz w:val="28"/>
          <w:szCs w:val="28"/>
        </w:rPr>
      </w:pPr>
      <w:r w:rsidRPr="00A40962">
        <w:rPr>
          <w:sz w:val="28"/>
          <w:szCs w:val="28"/>
        </w:rPr>
        <w:tab/>
        <w:t>3. Контроль за исполнением настоящего Постановления возложить на комитет Омского городского Совета по вопросам муниципальной собственности.</w:t>
      </w:r>
    </w:p>
    <w:p w:rsidR="00A40962" w:rsidRPr="00A40962" w:rsidRDefault="00A40962" w:rsidP="00A40962">
      <w:pPr>
        <w:jc w:val="both"/>
        <w:rPr>
          <w:sz w:val="28"/>
          <w:szCs w:val="28"/>
        </w:rPr>
      </w:pPr>
    </w:p>
    <w:p w:rsidR="00A40962" w:rsidRPr="00A40962" w:rsidRDefault="00A40962" w:rsidP="00A40962">
      <w:pPr>
        <w:spacing w:line="276" w:lineRule="auto"/>
        <w:jc w:val="both"/>
        <w:rPr>
          <w:sz w:val="28"/>
          <w:szCs w:val="28"/>
        </w:rPr>
      </w:pPr>
    </w:p>
    <w:p w:rsidR="00902E40" w:rsidRPr="00DB7FF4" w:rsidRDefault="00902E40" w:rsidP="00902E40">
      <w:pPr>
        <w:jc w:val="both"/>
        <w:rPr>
          <w:sz w:val="28"/>
          <w:szCs w:val="28"/>
        </w:rPr>
      </w:pPr>
    </w:p>
    <w:p w:rsidR="00902E40" w:rsidRPr="00DB7FF4" w:rsidRDefault="00902E40" w:rsidP="00902E40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902E40" w:rsidRPr="00DB7FF4" w:rsidRDefault="00902E40" w:rsidP="00902E40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902E40" w:rsidRPr="00DB7FF4" w:rsidRDefault="00902E40" w:rsidP="00902E40">
      <w:pPr>
        <w:rPr>
          <w:sz w:val="28"/>
          <w:szCs w:val="28"/>
        </w:rPr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Default="00514927" w:rsidP="00514927">
      <w:pPr>
        <w:jc w:val="both"/>
      </w:pPr>
    </w:p>
    <w:p w:rsidR="00514927" w:rsidRPr="00933075" w:rsidRDefault="00514927" w:rsidP="00514927">
      <w:pPr>
        <w:ind w:left="7201" w:firstLine="720"/>
        <w:jc w:val="both"/>
        <w:rPr>
          <w:sz w:val="28"/>
          <w:szCs w:val="28"/>
        </w:rPr>
      </w:pPr>
    </w:p>
    <w:p w:rsidR="005C1D23" w:rsidRPr="00C87470" w:rsidRDefault="005C1D23" w:rsidP="005C1D23">
      <w:pPr>
        <w:ind w:left="7201" w:firstLine="720"/>
        <w:jc w:val="both"/>
        <w:rPr>
          <w:sz w:val="28"/>
          <w:szCs w:val="28"/>
          <w:highlight w:val="yellow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926F86" w:rsidRDefault="00926F86" w:rsidP="00926F86">
      <w:pPr>
        <w:spacing w:line="276" w:lineRule="auto"/>
        <w:jc w:val="center"/>
        <w:rPr>
          <w:b/>
        </w:rPr>
      </w:pPr>
    </w:p>
    <w:p w:rsidR="00926F86" w:rsidRDefault="00926F86" w:rsidP="00926F86">
      <w:pPr>
        <w:jc w:val="center"/>
        <w:rPr>
          <w:b/>
          <w:sz w:val="28"/>
          <w:szCs w:val="28"/>
        </w:rPr>
      </w:pPr>
      <w:r w:rsidRPr="00926F86">
        <w:rPr>
          <w:b/>
          <w:sz w:val="28"/>
          <w:szCs w:val="28"/>
        </w:rPr>
        <w:lastRenderedPageBreak/>
        <w:t>ПОЯСНИТЕЛЬНАЯ ЗАПИСКА</w:t>
      </w:r>
    </w:p>
    <w:p w:rsidR="00926F86" w:rsidRPr="00926F86" w:rsidRDefault="00926F86" w:rsidP="00926F86">
      <w:pPr>
        <w:jc w:val="both"/>
        <w:rPr>
          <w:sz w:val="28"/>
          <w:szCs w:val="28"/>
        </w:rPr>
      </w:pPr>
      <w:r w:rsidRPr="00926F86">
        <w:rPr>
          <w:sz w:val="28"/>
          <w:szCs w:val="28"/>
        </w:rPr>
        <w:t>к проекту Постановления Омского городского Совета «О признании утратившими силу некоторых Постановлений Омского городского Совета»</w:t>
      </w:r>
    </w:p>
    <w:p w:rsidR="00926F86" w:rsidRPr="00926F86" w:rsidRDefault="00926F86" w:rsidP="00926F86">
      <w:pPr>
        <w:jc w:val="both"/>
        <w:rPr>
          <w:sz w:val="28"/>
          <w:szCs w:val="28"/>
        </w:rPr>
      </w:pPr>
    </w:p>
    <w:p w:rsidR="00926F86" w:rsidRPr="00926F86" w:rsidRDefault="00926F86" w:rsidP="00926F86">
      <w:pPr>
        <w:jc w:val="both"/>
        <w:rPr>
          <w:sz w:val="28"/>
          <w:szCs w:val="28"/>
        </w:rPr>
      </w:pPr>
    </w:p>
    <w:p w:rsidR="00926F86" w:rsidRPr="00926F86" w:rsidRDefault="00926F86" w:rsidP="00926F86">
      <w:pPr>
        <w:jc w:val="both"/>
        <w:rPr>
          <w:sz w:val="28"/>
          <w:szCs w:val="28"/>
        </w:rPr>
      </w:pPr>
      <w:r w:rsidRPr="00926F86">
        <w:rPr>
          <w:sz w:val="28"/>
          <w:szCs w:val="28"/>
        </w:rPr>
        <w:tab/>
        <w:t>Проектом предлагается признать утратившими силу Постановление Омского городского Совета от 16.12.2015 № 1390 «О даче согласия бюджетному образовательному учреждению дополнительного образования города Омска «Дом детского творчества Октябрьского административного округа» на передачу в безвозмездное пользование муниципального недвижимого имущества, расположенного по адресу: г.</w:t>
      </w:r>
      <w:r w:rsidR="00C75C4F">
        <w:rPr>
          <w:sz w:val="28"/>
          <w:szCs w:val="28"/>
        </w:rPr>
        <w:t xml:space="preserve"> </w:t>
      </w:r>
      <w:r w:rsidRPr="00926F86">
        <w:rPr>
          <w:sz w:val="28"/>
          <w:szCs w:val="28"/>
        </w:rPr>
        <w:t>Омск, ул. Лизы Чайкиной, дом № 23» и Постановление Омского городского Совета от 16.12.2015 № 1398 «О даче согласия бюджетному образовательному учреждению дополнительного образования детей «Детская школа искусств № 12» города Омска на передачу в безвозмездное пользование муниципального недвижимого имущества».</w:t>
      </w:r>
    </w:p>
    <w:p w:rsidR="00926F86" w:rsidRPr="00926F86" w:rsidRDefault="00926F86" w:rsidP="00926F86">
      <w:pPr>
        <w:jc w:val="both"/>
        <w:rPr>
          <w:sz w:val="28"/>
          <w:szCs w:val="28"/>
        </w:rPr>
      </w:pPr>
      <w:r w:rsidRPr="00926F86">
        <w:rPr>
          <w:sz w:val="28"/>
          <w:szCs w:val="28"/>
        </w:rPr>
        <w:tab/>
        <w:t>В связи с изменением правил предоставления в безвозмездное пользование, установленных Решением Омского городского Совета от 28.01.2009 № 212 «О порядке предоставления во владение и (или) пользование муниципального имущества города Омска», указанные выше Постановления перестали соответствовать муниципальным правовым актам. Однако поскольку в самих Постановлениях срок их действия не указан, они формально действуют, в связи с чем предлагается признать их утратившими силу.</w:t>
      </w:r>
    </w:p>
    <w:p w:rsidR="00926F86" w:rsidRPr="00926F86" w:rsidRDefault="00926F86" w:rsidP="00926F86">
      <w:pPr>
        <w:jc w:val="both"/>
        <w:rPr>
          <w:sz w:val="28"/>
          <w:szCs w:val="28"/>
        </w:rPr>
      </w:pPr>
      <w:r w:rsidRPr="00926F86">
        <w:rPr>
          <w:sz w:val="28"/>
          <w:szCs w:val="28"/>
        </w:rPr>
        <w:tab/>
        <w:t>Проект не требует принятия, изменений, отмены иных актов Омского городского Совета, не повлечёт расходов из бюджета города Омска.</w:t>
      </w:r>
    </w:p>
    <w:p w:rsidR="00926F86" w:rsidRPr="00926F86" w:rsidRDefault="00926F86" w:rsidP="00926F86">
      <w:pPr>
        <w:jc w:val="both"/>
        <w:rPr>
          <w:sz w:val="28"/>
          <w:szCs w:val="28"/>
        </w:rPr>
      </w:pPr>
      <w:r w:rsidRPr="00926F86">
        <w:rPr>
          <w:sz w:val="28"/>
          <w:szCs w:val="28"/>
        </w:rPr>
        <w:tab/>
        <w:t xml:space="preserve">Разработчики проекта </w:t>
      </w:r>
      <w:r w:rsidR="007D561B">
        <w:rPr>
          <w:sz w:val="28"/>
          <w:szCs w:val="28"/>
        </w:rPr>
        <w:t>Постановления</w:t>
      </w:r>
      <w:bookmarkStart w:id="0" w:name="_GoBack"/>
      <w:bookmarkEnd w:id="0"/>
      <w:r w:rsidRPr="00926F86">
        <w:rPr>
          <w:sz w:val="28"/>
          <w:szCs w:val="28"/>
        </w:rPr>
        <w:t xml:space="preserve">: Голушков Денис Игоревич – начальник правового управления Омского городского Совета, </w:t>
      </w:r>
      <w:proofErr w:type="spellStart"/>
      <w:r w:rsidRPr="00926F86">
        <w:rPr>
          <w:sz w:val="28"/>
          <w:szCs w:val="28"/>
        </w:rPr>
        <w:t>р.т</w:t>
      </w:r>
      <w:proofErr w:type="spellEnd"/>
      <w:r w:rsidRPr="00926F86">
        <w:rPr>
          <w:sz w:val="28"/>
          <w:szCs w:val="28"/>
        </w:rPr>
        <w:t>. 977-140.</w:t>
      </w:r>
    </w:p>
    <w:p w:rsidR="00926F86" w:rsidRPr="00926F86" w:rsidRDefault="00926F86" w:rsidP="00926F86">
      <w:pPr>
        <w:jc w:val="both"/>
        <w:rPr>
          <w:sz w:val="28"/>
          <w:szCs w:val="28"/>
        </w:rPr>
      </w:pPr>
    </w:p>
    <w:p w:rsidR="00926F86" w:rsidRPr="00926F86" w:rsidRDefault="00926F86" w:rsidP="00926F86">
      <w:pPr>
        <w:jc w:val="both"/>
        <w:rPr>
          <w:sz w:val="28"/>
          <w:szCs w:val="28"/>
        </w:rPr>
      </w:pPr>
    </w:p>
    <w:p w:rsidR="00926F86" w:rsidRPr="00EC08BB" w:rsidRDefault="00926F86" w:rsidP="005C1D23">
      <w:pPr>
        <w:jc w:val="right"/>
        <w:rPr>
          <w:sz w:val="28"/>
          <w:szCs w:val="28"/>
        </w:rPr>
      </w:pPr>
    </w:p>
    <w:sectPr w:rsidR="00926F86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64B7"/>
    <w:rsid w:val="000374DE"/>
    <w:rsid w:val="0004291C"/>
    <w:rsid w:val="00042C61"/>
    <w:rsid w:val="00043302"/>
    <w:rsid w:val="00043B0E"/>
    <w:rsid w:val="0004580D"/>
    <w:rsid w:val="000467AE"/>
    <w:rsid w:val="00047469"/>
    <w:rsid w:val="000513C5"/>
    <w:rsid w:val="00052F35"/>
    <w:rsid w:val="000539D2"/>
    <w:rsid w:val="000539D9"/>
    <w:rsid w:val="00056204"/>
    <w:rsid w:val="0006282D"/>
    <w:rsid w:val="000633F1"/>
    <w:rsid w:val="000639CC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97C33"/>
    <w:rsid w:val="000A3BB7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78"/>
    <w:rsid w:val="001333F3"/>
    <w:rsid w:val="0013755B"/>
    <w:rsid w:val="001410BF"/>
    <w:rsid w:val="00141C83"/>
    <w:rsid w:val="00142064"/>
    <w:rsid w:val="00142ED1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86655"/>
    <w:rsid w:val="001866FE"/>
    <w:rsid w:val="001872E3"/>
    <w:rsid w:val="00190C23"/>
    <w:rsid w:val="00191A15"/>
    <w:rsid w:val="00191F0D"/>
    <w:rsid w:val="0019294A"/>
    <w:rsid w:val="001935FE"/>
    <w:rsid w:val="00193E19"/>
    <w:rsid w:val="0019453B"/>
    <w:rsid w:val="00195F71"/>
    <w:rsid w:val="0019655E"/>
    <w:rsid w:val="00197DD6"/>
    <w:rsid w:val="001A09C1"/>
    <w:rsid w:val="001A1321"/>
    <w:rsid w:val="001A13FF"/>
    <w:rsid w:val="001A233B"/>
    <w:rsid w:val="001A35FA"/>
    <w:rsid w:val="001A3729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01A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496C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D7395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5D00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77CE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6E16"/>
    <w:rsid w:val="004A7632"/>
    <w:rsid w:val="004A7B7D"/>
    <w:rsid w:val="004B20F0"/>
    <w:rsid w:val="004B54E9"/>
    <w:rsid w:val="004B610D"/>
    <w:rsid w:val="004C051D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52B9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46CE"/>
    <w:rsid w:val="005E6AFC"/>
    <w:rsid w:val="005F1A13"/>
    <w:rsid w:val="005F5778"/>
    <w:rsid w:val="005F7AE6"/>
    <w:rsid w:val="005F7EE8"/>
    <w:rsid w:val="00600729"/>
    <w:rsid w:val="006014FD"/>
    <w:rsid w:val="00601A1D"/>
    <w:rsid w:val="00601A47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1679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86DCB"/>
    <w:rsid w:val="006919D6"/>
    <w:rsid w:val="006939EA"/>
    <w:rsid w:val="006970E3"/>
    <w:rsid w:val="0069752D"/>
    <w:rsid w:val="006A0CB6"/>
    <w:rsid w:val="006A1738"/>
    <w:rsid w:val="006A1C83"/>
    <w:rsid w:val="006A3E86"/>
    <w:rsid w:val="006A400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1F4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4"/>
    <w:rsid w:val="00737AC6"/>
    <w:rsid w:val="00741136"/>
    <w:rsid w:val="00743221"/>
    <w:rsid w:val="00743815"/>
    <w:rsid w:val="00746FE9"/>
    <w:rsid w:val="00750C1F"/>
    <w:rsid w:val="00750CE9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561B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50F5"/>
    <w:rsid w:val="00816D30"/>
    <w:rsid w:val="00817E11"/>
    <w:rsid w:val="0082149E"/>
    <w:rsid w:val="008222EF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708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66A9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2E40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26F86"/>
    <w:rsid w:val="00933075"/>
    <w:rsid w:val="00935245"/>
    <w:rsid w:val="0093659F"/>
    <w:rsid w:val="00945EF7"/>
    <w:rsid w:val="00946446"/>
    <w:rsid w:val="00946F27"/>
    <w:rsid w:val="009517B3"/>
    <w:rsid w:val="00952A32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962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AF78AF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1E9D"/>
    <w:rsid w:val="00B55A59"/>
    <w:rsid w:val="00B56CF8"/>
    <w:rsid w:val="00B60B89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727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4A59"/>
    <w:rsid w:val="00C35AD6"/>
    <w:rsid w:val="00C35E1D"/>
    <w:rsid w:val="00C36488"/>
    <w:rsid w:val="00C40616"/>
    <w:rsid w:val="00C4199F"/>
    <w:rsid w:val="00C41C16"/>
    <w:rsid w:val="00C42EA4"/>
    <w:rsid w:val="00C43180"/>
    <w:rsid w:val="00C4449C"/>
    <w:rsid w:val="00C44F36"/>
    <w:rsid w:val="00C456BF"/>
    <w:rsid w:val="00C46896"/>
    <w:rsid w:val="00C46A9B"/>
    <w:rsid w:val="00C4704D"/>
    <w:rsid w:val="00C51EE9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5C4F"/>
    <w:rsid w:val="00C77482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B24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2525"/>
    <w:rsid w:val="00E03602"/>
    <w:rsid w:val="00E03A52"/>
    <w:rsid w:val="00E03B0D"/>
    <w:rsid w:val="00E047FA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56C97"/>
    <w:rsid w:val="00E62B8F"/>
    <w:rsid w:val="00E630F8"/>
    <w:rsid w:val="00E63373"/>
    <w:rsid w:val="00E6394A"/>
    <w:rsid w:val="00E63EBC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0B5F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6CF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5231"/>
    <w:rsid w:val="00FB6AC0"/>
    <w:rsid w:val="00FB7CC7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138</TotalTime>
  <Pages>3</Pages>
  <Words>473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28</cp:revision>
  <cp:lastPrinted>2024-09-17T10:10:00Z</cp:lastPrinted>
  <dcterms:created xsi:type="dcterms:W3CDTF">2025-02-26T06:30:00Z</dcterms:created>
  <dcterms:modified xsi:type="dcterms:W3CDTF">2025-03-19T03:26:00Z</dcterms:modified>
</cp:coreProperties>
</file>