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40D" w:rsidRDefault="00582918">
      <w:pPr>
        <w:spacing w:after="0" w:line="240" w:lineRule="auto"/>
        <w:rPr>
          <w:rFonts w:ascii="Times New Roman" w:hAnsi="Times New Roman"/>
          <w:sz w:val="28"/>
          <w:szCs w:val="28"/>
        </w:rPr>
      </w:pPr>
      <w:bookmarkStart w:id="0" w:name="_GoBack"/>
      <w:bookmarkEnd w:id="0"/>
      <w:r>
        <w:rPr>
          <w:noProof/>
          <w:lang w:eastAsia="ru-RU"/>
        </w:rPr>
        <w:drawing>
          <wp:anchor distT="0" distB="0" distL="114300" distR="114300" simplePos="0" relativeHeight="251659264" behindDoc="1" locked="0" layoutInCell="1" allowOverlap="1">
            <wp:simplePos x="0" y="0"/>
            <wp:positionH relativeFrom="column">
              <wp:posOffset>-652128</wp:posOffset>
            </wp:positionH>
            <wp:positionV relativeFrom="paragraph">
              <wp:posOffset>-670663</wp:posOffset>
            </wp:positionV>
            <wp:extent cx="3243649" cy="3348681"/>
            <wp:effectExtent l="19050" t="0" r="0" b="0"/>
            <wp:wrapNone/>
            <wp:docPr id="7" name="Рисунок 7" descr="Мэр_нов_герб_инде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эр_нов_герб_индекс"/>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43649" cy="3348681"/>
                    </a:xfrm>
                    <a:prstGeom prst="rect">
                      <a:avLst/>
                    </a:prstGeom>
                    <a:noFill/>
                  </pic:spPr>
                </pic:pic>
              </a:graphicData>
            </a:graphic>
          </wp:anchor>
        </w:drawing>
      </w:r>
    </w:p>
    <w:p w:rsidR="00DA340D" w:rsidRDefault="00DA340D">
      <w:pPr>
        <w:ind w:right="-107"/>
        <w:rPr>
          <w:rFonts w:ascii="Times New Roman" w:hAnsi="Times New Roman"/>
          <w:sz w:val="28"/>
          <w:szCs w:val="28"/>
        </w:rPr>
      </w:pPr>
    </w:p>
    <w:p w:rsidR="00F46DB5" w:rsidRDefault="00F46DB5" w:rsidP="00582918">
      <w:pPr>
        <w:spacing w:after="0" w:line="240" w:lineRule="auto"/>
        <w:ind w:left="6096" w:right="-107"/>
        <w:rPr>
          <w:rFonts w:ascii="Times New Roman" w:hAnsi="Times New Roman"/>
          <w:sz w:val="28"/>
          <w:szCs w:val="28"/>
        </w:rPr>
      </w:pPr>
    </w:p>
    <w:p w:rsidR="00DA340D" w:rsidRDefault="00582918" w:rsidP="00582918">
      <w:pPr>
        <w:spacing w:after="0" w:line="240" w:lineRule="auto"/>
        <w:ind w:left="6096" w:right="-107"/>
        <w:rPr>
          <w:rFonts w:ascii="Times New Roman" w:hAnsi="Times New Roman"/>
          <w:sz w:val="28"/>
          <w:szCs w:val="28"/>
        </w:rPr>
      </w:pPr>
      <w:r>
        <w:rPr>
          <w:rFonts w:ascii="Times New Roman" w:hAnsi="Times New Roman"/>
          <w:sz w:val="28"/>
          <w:szCs w:val="28"/>
        </w:rPr>
        <w:t xml:space="preserve">Председателю </w:t>
      </w:r>
      <w:r>
        <w:rPr>
          <w:rFonts w:ascii="Times New Roman" w:hAnsi="Times New Roman"/>
          <w:sz w:val="28"/>
          <w:szCs w:val="28"/>
        </w:rPr>
        <w:br/>
        <w:t>Омского городского Совета</w:t>
      </w:r>
    </w:p>
    <w:p w:rsidR="00DA340D" w:rsidRDefault="00DA340D" w:rsidP="00582918">
      <w:pPr>
        <w:spacing w:after="0" w:line="240" w:lineRule="auto"/>
        <w:ind w:left="6096" w:right="-107"/>
        <w:rPr>
          <w:rFonts w:ascii="Times New Roman" w:hAnsi="Times New Roman"/>
          <w:sz w:val="28"/>
          <w:szCs w:val="28"/>
        </w:rPr>
      </w:pPr>
    </w:p>
    <w:p w:rsidR="00DA340D" w:rsidRDefault="00582918" w:rsidP="00582918">
      <w:pPr>
        <w:spacing w:after="0" w:line="240" w:lineRule="auto"/>
        <w:ind w:left="6096" w:right="-107"/>
        <w:rPr>
          <w:rFonts w:ascii="Times New Roman" w:hAnsi="Times New Roman"/>
          <w:sz w:val="28"/>
          <w:szCs w:val="28"/>
        </w:rPr>
      </w:pPr>
      <w:r>
        <w:rPr>
          <w:rFonts w:ascii="Times New Roman" w:hAnsi="Times New Roman"/>
          <w:sz w:val="28"/>
          <w:szCs w:val="28"/>
        </w:rPr>
        <w:t>Корбуту В.В.</w:t>
      </w:r>
    </w:p>
    <w:p w:rsidR="00DA340D" w:rsidRDefault="00DA340D" w:rsidP="00582918">
      <w:pPr>
        <w:spacing w:after="0" w:line="240" w:lineRule="auto"/>
        <w:ind w:left="6096"/>
        <w:rPr>
          <w:rFonts w:ascii="Times New Roman" w:hAnsi="Times New Roman"/>
          <w:sz w:val="28"/>
          <w:szCs w:val="28"/>
        </w:rPr>
      </w:pPr>
    </w:p>
    <w:p w:rsidR="00DA340D" w:rsidRDefault="00DA340D">
      <w:pPr>
        <w:spacing w:after="0" w:line="240" w:lineRule="auto"/>
        <w:ind w:left="5245"/>
        <w:rPr>
          <w:rFonts w:ascii="Times New Roman" w:hAnsi="Times New Roman"/>
          <w:sz w:val="28"/>
          <w:szCs w:val="28"/>
        </w:rPr>
      </w:pPr>
    </w:p>
    <w:p w:rsidR="00DA340D" w:rsidRDefault="00DA340D">
      <w:pPr>
        <w:spacing w:after="0" w:line="240" w:lineRule="auto"/>
        <w:ind w:left="5245"/>
        <w:rPr>
          <w:rFonts w:ascii="Times New Roman" w:hAnsi="Times New Roman"/>
          <w:sz w:val="28"/>
          <w:szCs w:val="28"/>
        </w:rPr>
      </w:pPr>
    </w:p>
    <w:p w:rsidR="00DA340D" w:rsidRDefault="00DA340D">
      <w:pPr>
        <w:spacing w:after="0" w:line="240" w:lineRule="auto"/>
        <w:ind w:left="5245"/>
        <w:rPr>
          <w:rFonts w:ascii="Times New Roman" w:hAnsi="Times New Roman"/>
          <w:sz w:val="28"/>
          <w:szCs w:val="28"/>
        </w:rPr>
      </w:pPr>
    </w:p>
    <w:p w:rsidR="00DA340D" w:rsidRDefault="00DA340D">
      <w:pPr>
        <w:spacing w:after="0" w:line="240" w:lineRule="auto"/>
        <w:ind w:left="5245"/>
        <w:rPr>
          <w:rFonts w:ascii="Times New Roman" w:hAnsi="Times New Roman"/>
          <w:sz w:val="28"/>
          <w:szCs w:val="28"/>
        </w:rPr>
      </w:pPr>
    </w:p>
    <w:p w:rsidR="00DA340D" w:rsidRDefault="00DA340D">
      <w:pPr>
        <w:spacing w:after="0" w:line="240" w:lineRule="auto"/>
        <w:rPr>
          <w:rFonts w:ascii="Times New Roman" w:hAnsi="Times New Roman"/>
          <w:sz w:val="28"/>
          <w:szCs w:val="28"/>
        </w:rPr>
      </w:pPr>
    </w:p>
    <w:p w:rsidR="00F46DB5" w:rsidRDefault="00F46DB5">
      <w:pPr>
        <w:spacing w:after="0" w:line="240" w:lineRule="auto"/>
        <w:rPr>
          <w:rFonts w:ascii="Times New Roman" w:hAnsi="Times New Roman"/>
          <w:sz w:val="28"/>
          <w:szCs w:val="28"/>
        </w:rPr>
      </w:pPr>
    </w:p>
    <w:p w:rsidR="00DA340D" w:rsidRDefault="0058291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Уважаемый Владимир Валентинович!</w:t>
      </w:r>
    </w:p>
    <w:p w:rsidR="00DA340D" w:rsidRDefault="0058291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8E5C73" w:rsidRDefault="00582918">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В соответствии с частью 2 статьи 12 Решения Омского городского Совета от 28.11.2007 №</w:t>
      </w:r>
      <w:r>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74 "О бюджетном процессе в городе Омске" направляю доработанный проект Решения Омского городского Совета "О бюджете города Омска на 202</w:t>
      </w:r>
      <w:r w:rsidR="00A2537A">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год и плановый период 202</w:t>
      </w:r>
      <w:r w:rsidR="00A2537A">
        <w:rPr>
          <w:rFonts w:ascii="Times New Roman" w:eastAsia="Times New Roman" w:hAnsi="Times New Roman"/>
          <w:sz w:val="28"/>
          <w:szCs w:val="28"/>
          <w:lang w:eastAsia="ru-RU"/>
        </w:rPr>
        <w:t>6 и 2027</w:t>
      </w:r>
      <w:r>
        <w:rPr>
          <w:rFonts w:ascii="Times New Roman" w:eastAsia="Times New Roman" w:hAnsi="Times New Roman"/>
          <w:sz w:val="28"/>
          <w:szCs w:val="28"/>
          <w:lang w:eastAsia="ru-RU"/>
        </w:rPr>
        <w:t> годов" и проект Постановления Омского городского Совета "О принятии в первом чтении проекта Решения Омского городского Совета "О бюджете города</w:t>
      </w:r>
      <w:proofErr w:type="gramEnd"/>
      <w:r>
        <w:rPr>
          <w:rFonts w:ascii="Times New Roman" w:eastAsia="Times New Roman" w:hAnsi="Times New Roman"/>
          <w:sz w:val="28"/>
          <w:szCs w:val="28"/>
          <w:lang w:eastAsia="ru-RU"/>
        </w:rPr>
        <w:t xml:space="preserve"> Омска на 202</w:t>
      </w:r>
      <w:r w:rsidR="00A2537A">
        <w:rPr>
          <w:rFonts w:ascii="Times New Roman" w:eastAsia="Times New Roman" w:hAnsi="Times New Roman"/>
          <w:sz w:val="28"/>
          <w:szCs w:val="28"/>
          <w:lang w:eastAsia="ru-RU"/>
        </w:rPr>
        <w:t>5 год и плановый период 2026</w:t>
      </w:r>
      <w:r>
        <w:rPr>
          <w:rFonts w:ascii="Times New Roman" w:eastAsia="Times New Roman" w:hAnsi="Times New Roman"/>
          <w:sz w:val="28"/>
          <w:szCs w:val="28"/>
          <w:lang w:eastAsia="ru-RU"/>
        </w:rPr>
        <w:t xml:space="preserve"> и 202</w:t>
      </w:r>
      <w:r w:rsidR="00A2537A">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годов".</w:t>
      </w:r>
      <w:r w:rsidR="00734B79">
        <w:rPr>
          <w:rFonts w:ascii="Times New Roman" w:eastAsia="Times New Roman" w:hAnsi="Times New Roman"/>
          <w:sz w:val="28"/>
          <w:szCs w:val="28"/>
          <w:lang w:eastAsia="ru-RU"/>
        </w:rPr>
        <w:t xml:space="preserve"> </w:t>
      </w:r>
    </w:p>
    <w:p w:rsidR="00DA340D" w:rsidRDefault="005170B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734B79">
        <w:rPr>
          <w:rFonts w:ascii="Times New Roman" w:eastAsia="Times New Roman" w:hAnsi="Times New Roman"/>
          <w:sz w:val="28"/>
          <w:szCs w:val="28"/>
          <w:lang w:eastAsia="ru-RU"/>
        </w:rPr>
        <w:t xml:space="preserve">араметры проекта бюджета </w:t>
      </w:r>
      <w:r w:rsidR="008E5C73">
        <w:rPr>
          <w:rFonts w:ascii="Times New Roman" w:eastAsia="Times New Roman" w:hAnsi="Times New Roman"/>
          <w:sz w:val="28"/>
          <w:szCs w:val="28"/>
          <w:lang w:eastAsia="ru-RU"/>
        </w:rPr>
        <w:t xml:space="preserve">города Омска </w:t>
      </w:r>
      <w:r w:rsidR="00734B79">
        <w:rPr>
          <w:rFonts w:ascii="Times New Roman" w:eastAsia="Times New Roman" w:hAnsi="Times New Roman"/>
          <w:sz w:val="28"/>
          <w:szCs w:val="28"/>
          <w:lang w:eastAsia="ru-RU"/>
        </w:rPr>
        <w:t>на 2025 год и плановый период 2026</w:t>
      </w:r>
      <w:r w:rsidR="008E5C73">
        <w:rPr>
          <w:rFonts w:ascii="Times New Roman" w:eastAsia="Times New Roman" w:hAnsi="Times New Roman"/>
          <w:sz w:val="28"/>
          <w:szCs w:val="28"/>
          <w:lang w:eastAsia="ru-RU"/>
        </w:rPr>
        <w:t> </w:t>
      </w:r>
      <w:r w:rsidR="00734B79">
        <w:rPr>
          <w:rFonts w:ascii="Times New Roman" w:eastAsia="Times New Roman" w:hAnsi="Times New Roman"/>
          <w:sz w:val="28"/>
          <w:szCs w:val="28"/>
          <w:lang w:eastAsia="ru-RU"/>
        </w:rPr>
        <w:t xml:space="preserve">и 2027 годов </w:t>
      </w:r>
      <w:r>
        <w:rPr>
          <w:rFonts w:ascii="Times New Roman" w:eastAsia="Times New Roman" w:hAnsi="Times New Roman"/>
          <w:sz w:val="28"/>
          <w:szCs w:val="28"/>
          <w:lang w:eastAsia="ru-RU"/>
        </w:rPr>
        <w:t>не изменены</w:t>
      </w:r>
      <w:r w:rsidR="00013F86">
        <w:rPr>
          <w:rFonts w:ascii="Times New Roman" w:eastAsia="Times New Roman" w:hAnsi="Times New Roman"/>
          <w:sz w:val="28"/>
          <w:szCs w:val="28"/>
          <w:lang w:eastAsia="ru-RU"/>
        </w:rPr>
        <w:t>.</w:t>
      </w:r>
    </w:p>
    <w:p w:rsidR="00DA340D" w:rsidRDefault="005829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Докладчик – </w:t>
      </w:r>
      <w:r>
        <w:rPr>
          <w:rFonts w:ascii="Times New Roman" w:eastAsia="Times New Roman" w:hAnsi="Times New Roman"/>
          <w:sz w:val="28"/>
          <w:szCs w:val="20"/>
          <w:lang w:eastAsia="ru-RU"/>
        </w:rPr>
        <w:t>Илютикова Ольга Викторовна</w:t>
      </w:r>
      <w:r>
        <w:rPr>
          <w:rFonts w:ascii="Times New Roman" w:eastAsia="Times New Roman" w:hAnsi="Times New Roman"/>
          <w:sz w:val="28"/>
          <w:szCs w:val="28"/>
          <w:lang w:eastAsia="ru-RU"/>
        </w:rPr>
        <w:t xml:space="preserve">, директор </w:t>
      </w:r>
      <w:proofErr w:type="gramStart"/>
      <w:r>
        <w:rPr>
          <w:rFonts w:ascii="Times New Roman" w:eastAsia="Times New Roman" w:hAnsi="Times New Roman"/>
          <w:sz w:val="28"/>
          <w:szCs w:val="28"/>
          <w:lang w:eastAsia="ru-RU"/>
        </w:rPr>
        <w:t>департамента финансов Администрации города Омска</w:t>
      </w:r>
      <w:proofErr w:type="gramEnd"/>
      <w:r>
        <w:rPr>
          <w:rFonts w:ascii="Times New Roman" w:eastAsia="Times New Roman" w:hAnsi="Times New Roman"/>
          <w:sz w:val="28"/>
          <w:szCs w:val="28"/>
          <w:lang w:eastAsia="ru-RU"/>
        </w:rPr>
        <w:t>.</w:t>
      </w:r>
    </w:p>
    <w:p w:rsidR="00DA340D" w:rsidRDefault="00DA340D">
      <w:pPr>
        <w:spacing w:after="0" w:line="240" w:lineRule="auto"/>
        <w:ind w:firstLine="709"/>
        <w:jc w:val="both"/>
        <w:rPr>
          <w:rFonts w:ascii="Times New Roman" w:eastAsia="Times New Roman" w:hAnsi="Times New Roman"/>
          <w:sz w:val="28"/>
          <w:szCs w:val="28"/>
          <w:lang w:eastAsia="ru-RU"/>
        </w:rPr>
      </w:pPr>
    </w:p>
    <w:p w:rsidR="00DA340D" w:rsidRDefault="00582918">
      <w:pPr>
        <w:spacing w:after="0" w:line="240" w:lineRule="auto"/>
        <w:ind w:left="1701" w:hanging="170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1. Проект Решения Омского городского Совета "О бюджете города Омска на 202</w:t>
      </w:r>
      <w:r w:rsidR="00A2537A">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год и плановый период 202</w:t>
      </w:r>
      <w:r w:rsidR="00A2537A">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и 202</w:t>
      </w:r>
      <w:r w:rsidR="00A2537A">
        <w:rPr>
          <w:rFonts w:ascii="Times New Roman" w:eastAsia="Times New Roman" w:hAnsi="Times New Roman"/>
          <w:sz w:val="28"/>
          <w:szCs w:val="28"/>
          <w:lang w:eastAsia="ru-RU"/>
        </w:rPr>
        <w:t>7</w:t>
      </w:r>
      <w:r w:rsidR="00862C67">
        <w:rPr>
          <w:rFonts w:ascii="Times New Roman" w:eastAsia="Times New Roman" w:hAnsi="Times New Roman"/>
          <w:sz w:val="28"/>
          <w:szCs w:val="28"/>
          <w:lang w:eastAsia="ru-RU"/>
        </w:rPr>
        <w:t xml:space="preserve"> годов" в 1 </w:t>
      </w:r>
      <w:r>
        <w:rPr>
          <w:rFonts w:ascii="Times New Roman" w:eastAsia="Times New Roman" w:hAnsi="Times New Roman"/>
          <w:sz w:val="28"/>
          <w:szCs w:val="28"/>
          <w:lang w:eastAsia="ru-RU"/>
        </w:rPr>
        <w:t>экз. в электронном виде.</w:t>
      </w:r>
    </w:p>
    <w:p w:rsidR="00DA340D" w:rsidRDefault="00582918">
      <w:pPr>
        <w:spacing w:after="0" w:line="240" w:lineRule="auto"/>
        <w:ind w:left="170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Проект Постановления Омского городского Совета "О принятии в первом чтении проекта Решения Омского городского Совета "О бюджете города Омска на 202</w:t>
      </w:r>
      <w:r w:rsidR="00A2537A">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год и плановый период 202</w:t>
      </w:r>
      <w:r w:rsidR="00A2537A">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и 202</w:t>
      </w:r>
      <w:r w:rsidR="00A2537A">
        <w:rPr>
          <w:rFonts w:ascii="Times New Roman" w:eastAsia="Times New Roman" w:hAnsi="Times New Roman"/>
          <w:sz w:val="28"/>
          <w:szCs w:val="28"/>
          <w:lang w:eastAsia="ru-RU"/>
        </w:rPr>
        <w:t>7</w:t>
      </w:r>
      <w:r>
        <w:rPr>
          <w:rFonts w:ascii="Times New Roman" w:eastAsia="Times New Roman" w:hAnsi="Times New Roman"/>
          <w:sz w:val="28"/>
          <w:szCs w:val="28"/>
          <w:lang w:eastAsia="ru-RU"/>
        </w:rPr>
        <w:t> годов" в 1 экз. в электронном виде.</w:t>
      </w:r>
    </w:p>
    <w:p w:rsidR="00DA340D" w:rsidRDefault="00582918">
      <w:pPr>
        <w:spacing w:after="0" w:line="240" w:lineRule="auto"/>
        <w:ind w:left="170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Список лиц, являющихся разработчиками проекта Постановления Омского городского Совета "О принятии в первом чтении проекта Решения Омского городского Совета "О бюджете города Омска на 202</w:t>
      </w:r>
      <w:r w:rsidR="00A2537A">
        <w:rPr>
          <w:rFonts w:ascii="Times New Roman" w:eastAsia="Times New Roman" w:hAnsi="Times New Roman"/>
          <w:sz w:val="28"/>
          <w:szCs w:val="28"/>
          <w:lang w:eastAsia="ru-RU"/>
        </w:rPr>
        <w:t>5</w:t>
      </w:r>
      <w:r>
        <w:rPr>
          <w:rFonts w:ascii="Times New Roman" w:eastAsia="Times New Roman" w:hAnsi="Times New Roman"/>
          <w:sz w:val="28"/>
          <w:szCs w:val="28"/>
          <w:lang w:eastAsia="ru-RU"/>
        </w:rPr>
        <w:t> год и плановый период 202</w:t>
      </w:r>
      <w:r w:rsidR="00A2537A">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и 202</w:t>
      </w:r>
      <w:r w:rsidR="00A2537A">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годов", в 1</w:t>
      </w:r>
      <w:r>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экз. в электронном виде.</w:t>
      </w:r>
    </w:p>
    <w:p w:rsidR="00DA340D" w:rsidRDefault="00DA340D">
      <w:pPr>
        <w:pStyle w:val="a5"/>
        <w:ind w:left="1701"/>
        <w:jc w:val="both"/>
      </w:pPr>
    </w:p>
    <w:p w:rsidR="00DA340D" w:rsidRDefault="00DA340D" w:rsidP="00862C67">
      <w:pPr>
        <w:pStyle w:val="a5"/>
        <w:rPr>
          <w:szCs w:val="28"/>
          <w:lang w:eastAsia="ru-RU"/>
        </w:rPr>
      </w:pPr>
    </w:p>
    <w:p w:rsidR="00DA340D" w:rsidRDefault="005170B0">
      <w:pPr>
        <w:pStyle w:val="a5"/>
        <w:rPr>
          <w:szCs w:val="28"/>
        </w:rPr>
      </w:pPr>
      <w:r>
        <w:rPr>
          <w:szCs w:val="28"/>
          <w:lang w:eastAsia="ru-RU"/>
        </w:rPr>
        <w:t>Исполняющий обязанности</w:t>
      </w:r>
      <w:r>
        <w:rPr>
          <w:szCs w:val="28"/>
          <w:lang w:eastAsia="ru-RU"/>
        </w:rPr>
        <w:br/>
        <w:t>Мэра города Омска</w:t>
      </w:r>
      <w:r w:rsidR="00A2537A">
        <w:rPr>
          <w:szCs w:val="28"/>
          <w:lang w:eastAsia="ru-RU"/>
        </w:rPr>
        <w:t xml:space="preserve">            </w:t>
      </w:r>
      <w:r w:rsidR="00582918">
        <w:rPr>
          <w:szCs w:val="28"/>
          <w:lang w:eastAsia="ru-RU"/>
        </w:rPr>
        <w:t xml:space="preserve">                                                                            </w:t>
      </w:r>
      <w:r>
        <w:rPr>
          <w:szCs w:val="28"/>
          <w:lang w:eastAsia="ru-RU"/>
        </w:rPr>
        <w:t xml:space="preserve">  </w:t>
      </w:r>
      <w:r w:rsidR="00582918">
        <w:rPr>
          <w:szCs w:val="28"/>
          <w:lang w:eastAsia="ru-RU"/>
        </w:rPr>
        <w:t xml:space="preserve">  </w:t>
      </w:r>
      <w:r>
        <w:rPr>
          <w:szCs w:val="28"/>
          <w:lang w:eastAsia="ru-RU"/>
        </w:rPr>
        <w:t>Е.В. Фомин</w:t>
      </w:r>
    </w:p>
    <w:p w:rsidR="00DA340D" w:rsidRDefault="00DA340D">
      <w:pPr>
        <w:pStyle w:val="a5"/>
        <w:ind w:firstLine="720"/>
        <w:jc w:val="right"/>
        <w:rPr>
          <w:szCs w:val="28"/>
        </w:rPr>
      </w:pPr>
    </w:p>
    <w:p w:rsidR="00DA340D" w:rsidRDefault="00DA340D">
      <w:pPr>
        <w:pStyle w:val="a5"/>
        <w:ind w:firstLine="720"/>
        <w:jc w:val="right"/>
        <w:rPr>
          <w:szCs w:val="28"/>
        </w:rPr>
      </w:pPr>
    </w:p>
    <w:p w:rsidR="00B81A7A" w:rsidRPr="00A5718C" w:rsidRDefault="00B81A7A" w:rsidP="00A5718C">
      <w:pPr>
        <w:spacing w:after="0" w:line="240" w:lineRule="auto"/>
        <w:ind w:firstLine="709"/>
        <w:jc w:val="right"/>
        <w:outlineLvl w:val="0"/>
        <w:rPr>
          <w:rFonts w:ascii="Times New Roman" w:hAnsi="Times New Roman"/>
          <w:sz w:val="28"/>
          <w:szCs w:val="28"/>
        </w:rPr>
      </w:pPr>
      <w:r w:rsidRPr="00A5718C">
        <w:rPr>
          <w:rFonts w:ascii="Times New Roman" w:hAnsi="Times New Roman"/>
          <w:sz w:val="28"/>
          <w:szCs w:val="28"/>
        </w:rPr>
        <w:lastRenderedPageBreak/>
        <w:t>Проект</w:t>
      </w:r>
    </w:p>
    <w:p w:rsidR="00B81A7A" w:rsidRPr="00A5718C" w:rsidRDefault="00B81A7A" w:rsidP="00A5718C">
      <w:pPr>
        <w:spacing w:after="0" w:line="240" w:lineRule="auto"/>
        <w:ind w:firstLine="709"/>
        <w:rPr>
          <w:rFonts w:ascii="Times New Roman" w:hAnsi="Times New Roman"/>
          <w:sz w:val="28"/>
          <w:szCs w:val="28"/>
        </w:rPr>
      </w:pPr>
    </w:p>
    <w:p w:rsidR="00B81A7A" w:rsidRPr="00A5718C" w:rsidRDefault="00B81A7A" w:rsidP="00A5718C">
      <w:pPr>
        <w:spacing w:after="0" w:line="240" w:lineRule="auto"/>
        <w:ind w:firstLine="709"/>
        <w:jc w:val="center"/>
        <w:outlineLvl w:val="0"/>
        <w:rPr>
          <w:rFonts w:ascii="Times New Roman" w:hAnsi="Times New Roman"/>
          <w:spacing w:val="20"/>
          <w:sz w:val="28"/>
          <w:szCs w:val="28"/>
        </w:rPr>
      </w:pPr>
      <w:r w:rsidRPr="00A5718C">
        <w:rPr>
          <w:rFonts w:ascii="Times New Roman" w:hAnsi="Times New Roman"/>
          <w:spacing w:val="20"/>
          <w:sz w:val="28"/>
          <w:szCs w:val="28"/>
        </w:rPr>
        <w:t>ОМСКИЙ ГОРОДСКОЙ СОВЕТ</w:t>
      </w:r>
    </w:p>
    <w:p w:rsidR="00B81A7A" w:rsidRPr="00A5718C" w:rsidRDefault="00B81A7A" w:rsidP="00A5718C">
      <w:pPr>
        <w:spacing w:after="0" w:line="240" w:lineRule="auto"/>
        <w:ind w:firstLine="709"/>
        <w:jc w:val="center"/>
        <w:rPr>
          <w:rFonts w:ascii="Times New Roman" w:hAnsi="Times New Roman"/>
          <w:spacing w:val="20"/>
          <w:sz w:val="28"/>
          <w:szCs w:val="28"/>
        </w:rPr>
      </w:pPr>
    </w:p>
    <w:p w:rsidR="00B81A7A" w:rsidRPr="00A5718C" w:rsidRDefault="00B81A7A" w:rsidP="00A5718C">
      <w:pPr>
        <w:spacing w:after="0" w:line="240" w:lineRule="auto"/>
        <w:ind w:firstLine="709"/>
        <w:jc w:val="center"/>
        <w:outlineLvl w:val="0"/>
        <w:rPr>
          <w:rFonts w:ascii="Times New Roman" w:hAnsi="Times New Roman"/>
          <w:spacing w:val="20"/>
          <w:sz w:val="28"/>
          <w:szCs w:val="28"/>
        </w:rPr>
      </w:pPr>
      <w:r w:rsidRPr="00A5718C">
        <w:rPr>
          <w:rFonts w:ascii="Times New Roman" w:hAnsi="Times New Roman"/>
          <w:spacing w:val="20"/>
          <w:sz w:val="28"/>
          <w:szCs w:val="28"/>
        </w:rPr>
        <w:t>РЕШЕНИЕ</w:t>
      </w:r>
    </w:p>
    <w:p w:rsidR="00B81A7A" w:rsidRPr="00A5718C" w:rsidRDefault="00B81A7A" w:rsidP="00A5718C">
      <w:pPr>
        <w:spacing w:after="0" w:line="240" w:lineRule="auto"/>
        <w:ind w:firstLine="709"/>
        <w:rPr>
          <w:rFonts w:ascii="Times New Roman" w:hAnsi="Times New Roman"/>
          <w:spacing w:val="20"/>
          <w:sz w:val="28"/>
          <w:szCs w:val="28"/>
        </w:rPr>
      </w:pPr>
    </w:p>
    <w:p w:rsidR="00B81A7A" w:rsidRPr="00A5718C" w:rsidRDefault="00B81A7A" w:rsidP="00A5718C">
      <w:pPr>
        <w:spacing w:after="0" w:line="240" w:lineRule="auto"/>
        <w:ind w:firstLine="709"/>
        <w:rPr>
          <w:rFonts w:ascii="Times New Roman" w:hAnsi="Times New Roman"/>
          <w:sz w:val="28"/>
          <w:szCs w:val="28"/>
        </w:rPr>
      </w:pPr>
      <w:r w:rsidRPr="00A5718C">
        <w:rPr>
          <w:rFonts w:ascii="Times New Roman" w:hAnsi="Times New Roman"/>
          <w:sz w:val="28"/>
          <w:szCs w:val="28"/>
        </w:rPr>
        <w:t>от _____________________ № ______</w:t>
      </w:r>
    </w:p>
    <w:p w:rsidR="00B81A7A" w:rsidRPr="00A5718C" w:rsidRDefault="00B81A7A" w:rsidP="00A5718C">
      <w:pPr>
        <w:spacing w:after="0" w:line="240" w:lineRule="auto"/>
        <w:ind w:firstLine="709"/>
        <w:rPr>
          <w:rFonts w:ascii="Times New Roman" w:hAnsi="Times New Roman"/>
          <w:sz w:val="28"/>
          <w:szCs w:val="28"/>
        </w:rPr>
      </w:pPr>
    </w:p>
    <w:p w:rsidR="00B81A7A" w:rsidRPr="00A5718C" w:rsidRDefault="00B81A7A" w:rsidP="00A5718C">
      <w:pPr>
        <w:spacing w:after="0" w:line="240" w:lineRule="auto"/>
        <w:ind w:firstLine="709"/>
        <w:rPr>
          <w:rFonts w:ascii="Times New Roman" w:hAnsi="Times New Roman"/>
          <w:sz w:val="28"/>
          <w:szCs w:val="28"/>
        </w:rPr>
      </w:pPr>
      <w:r w:rsidRPr="00A5718C">
        <w:rPr>
          <w:rFonts w:ascii="Times New Roman" w:hAnsi="Times New Roman"/>
          <w:sz w:val="28"/>
          <w:szCs w:val="28"/>
        </w:rPr>
        <w:t>О бюджете города Омска на 2025 год</w:t>
      </w:r>
    </w:p>
    <w:p w:rsidR="00B81A7A" w:rsidRPr="00A5718C" w:rsidRDefault="00B81A7A" w:rsidP="00A5718C">
      <w:pPr>
        <w:spacing w:after="0" w:line="240" w:lineRule="auto"/>
        <w:ind w:firstLine="709"/>
        <w:rPr>
          <w:rFonts w:ascii="Times New Roman" w:hAnsi="Times New Roman"/>
          <w:sz w:val="28"/>
          <w:szCs w:val="28"/>
        </w:rPr>
      </w:pPr>
      <w:r w:rsidRPr="00A5718C">
        <w:rPr>
          <w:rFonts w:ascii="Times New Roman" w:hAnsi="Times New Roman"/>
          <w:sz w:val="28"/>
          <w:szCs w:val="28"/>
        </w:rPr>
        <w:t>и плановый период 2026 и 2027 годов</w:t>
      </w:r>
    </w:p>
    <w:p w:rsidR="00B81A7A" w:rsidRPr="00A5718C" w:rsidRDefault="00B81A7A" w:rsidP="00A5718C">
      <w:pPr>
        <w:spacing w:after="0" w:line="240" w:lineRule="auto"/>
        <w:ind w:firstLine="709"/>
        <w:jc w:val="both"/>
        <w:rPr>
          <w:rFonts w:ascii="Times New Roman" w:hAnsi="Times New Roman"/>
          <w:sz w:val="28"/>
          <w:szCs w:val="28"/>
          <w:highlight w:val="yellow"/>
        </w:rPr>
      </w:pPr>
    </w:p>
    <w:p w:rsidR="00B81A7A" w:rsidRPr="00A5718C" w:rsidRDefault="00B81A7A" w:rsidP="00A5718C">
      <w:pPr>
        <w:autoSpaceDE w:val="0"/>
        <w:autoSpaceDN w:val="0"/>
        <w:adjustRightInd w:val="0"/>
        <w:spacing w:after="0" w:line="240" w:lineRule="auto"/>
        <w:ind w:firstLine="709"/>
        <w:jc w:val="center"/>
        <w:outlineLvl w:val="0"/>
        <w:rPr>
          <w:rFonts w:ascii="Times New Roman" w:hAnsi="Times New Roman"/>
          <w:sz w:val="28"/>
          <w:szCs w:val="28"/>
          <w:highlight w:val="yellow"/>
        </w:rPr>
      </w:pP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Статья 1. Основные характеристики и показатели бюджета города Омска на 2025 год и плановый период 2026 и 2027 годов</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highlight w:val="yellow"/>
        </w:rPr>
      </w:pP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1. Утвердить основные характеристики бюджета города Омска на 2025 год:</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1) общий объем доходов бюджета города Омска в сумме 38 470 469 561,29 руб.;</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b/>
          <w:bCs/>
          <w:sz w:val="28"/>
          <w:szCs w:val="28"/>
        </w:rPr>
      </w:pPr>
      <w:r w:rsidRPr="00A5718C">
        <w:rPr>
          <w:rFonts w:ascii="Times New Roman" w:hAnsi="Times New Roman"/>
          <w:sz w:val="28"/>
          <w:szCs w:val="28"/>
        </w:rPr>
        <w:t>2) общий объем расходов бюджета города Омска в сумме 39 237 150 086,62 руб.;</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3) дефицит бюджета города Омска в сумме 766 680 525,33 руб.</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2. Утвердить основные характеристики бюджета города Омска на плановый период 2026 и 2027 годов:</w:t>
      </w:r>
    </w:p>
    <w:p w:rsidR="00B81A7A" w:rsidRPr="00A5718C" w:rsidRDefault="00B81A7A" w:rsidP="00A5718C">
      <w:pPr>
        <w:widowControl w:val="0"/>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1) общий объем доходов бюджета города Омска на 2026 год в сумме 36 435 235 414,55 руб., на 2027 год в сумме 35 447 724 363,88 руб.;</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2) общий объем расходов бюджета города Омска на 2026 год в сумме 36 657 233 816,97 руб., в том числе условно утвержденные расходы – 570 000 000,00 руб., на 2027 год в сумме 35 397 218 937,19 руб., в том числе условно утвержденные расходы – 1 173 000</w:t>
      </w:r>
      <w:r w:rsidRPr="00A5718C">
        <w:rPr>
          <w:rFonts w:ascii="Times New Roman" w:hAnsi="Times New Roman"/>
          <w:sz w:val="28"/>
          <w:szCs w:val="28"/>
          <w:lang w:val="en-US"/>
        </w:rPr>
        <w:t> </w:t>
      </w:r>
      <w:r w:rsidRPr="00A5718C">
        <w:rPr>
          <w:rFonts w:ascii="Times New Roman" w:hAnsi="Times New Roman"/>
          <w:sz w:val="28"/>
          <w:szCs w:val="28"/>
        </w:rPr>
        <w:t>000,00 руб.;</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trike/>
          <w:sz w:val="28"/>
          <w:szCs w:val="28"/>
        </w:rPr>
      </w:pPr>
      <w:r w:rsidRPr="00A5718C">
        <w:rPr>
          <w:rFonts w:ascii="Times New Roman" w:hAnsi="Times New Roman"/>
          <w:sz w:val="28"/>
          <w:szCs w:val="28"/>
        </w:rPr>
        <w:t xml:space="preserve">3) дефицит бюджета города Омска на 2026 год в сумме 221 998 402,42 руб., </w:t>
      </w:r>
      <w:proofErr w:type="spellStart"/>
      <w:r w:rsidRPr="00A5718C">
        <w:rPr>
          <w:rFonts w:ascii="Times New Roman" w:hAnsi="Times New Roman"/>
          <w:sz w:val="28"/>
          <w:szCs w:val="28"/>
        </w:rPr>
        <w:t>профицит</w:t>
      </w:r>
      <w:proofErr w:type="spellEnd"/>
      <w:r w:rsidRPr="00A5718C">
        <w:rPr>
          <w:rFonts w:ascii="Times New Roman" w:hAnsi="Times New Roman"/>
          <w:sz w:val="28"/>
          <w:szCs w:val="28"/>
        </w:rPr>
        <w:t xml:space="preserve"> бюджета города Омска на 2027 год в сумме 50 505 426,69 руб. </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3. Утвердить общий объем бюджетных ассигнований, направляемых на исполнение публичных нормативных обязательств, в 2025 году в сумме 552 195 799,28 руб., в 2026 году в сумме 509 974 684,97 руб., в 2027 году в сумме 519 935 776,28 руб.</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4. Утвердить объем бюджетных ассигнований муниципального дорожного фонда города Омска на 2025 год в сумме 5 193 786 382,29 руб., на 2026 год в сумме 4 126 975 391,99 руб., на 2027 год в сумме 2 946 908 172,91 руб.</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5. Утвердить объем межбюджетных трансфертов, получаемых из других бюджетов бюджетной системы Российской Федерации, в 2025 году в сумме 16 775 026 399,78 руб., в 2026 году в сумме 13 864 765 363,65 руб., в 2027 году в сумме 11 942 415 513,90 руб.</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highlight w:val="yellow"/>
        </w:rPr>
      </w:pPr>
    </w:p>
    <w:p w:rsidR="00B81A7A" w:rsidRPr="00A5718C" w:rsidRDefault="00B81A7A" w:rsidP="00A5718C">
      <w:pPr>
        <w:autoSpaceDE w:val="0"/>
        <w:autoSpaceDN w:val="0"/>
        <w:adjustRightInd w:val="0"/>
        <w:spacing w:after="0" w:line="240" w:lineRule="auto"/>
        <w:ind w:firstLine="709"/>
        <w:jc w:val="both"/>
        <w:outlineLvl w:val="0"/>
        <w:rPr>
          <w:rFonts w:ascii="Times New Roman" w:hAnsi="Times New Roman"/>
          <w:sz w:val="28"/>
          <w:szCs w:val="28"/>
        </w:rPr>
      </w:pPr>
      <w:r w:rsidRPr="00A5718C">
        <w:rPr>
          <w:rFonts w:ascii="Times New Roman" w:hAnsi="Times New Roman"/>
          <w:sz w:val="28"/>
          <w:szCs w:val="28"/>
        </w:rPr>
        <w:t>Статья 2. Администрирование и формирование доходов бюджета города Омска на 2025 год и плановый период 2026 и 2027 годов</w:t>
      </w:r>
    </w:p>
    <w:p w:rsidR="00B81A7A" w:rsidRPr="00A5718C" w:rsidRDefault="00B81A7A" w:rsidP="00A5718C">
      <w:pPr>
        <w:autoSpaceDE w:val="0"/>
        <w:autoSpaceDN w:val="0"/>
        <w:adjustRightInd w:val="0"/>
        <w:spacing w:after="0" w:line="240" w:lineRule="auto"/>
        <w:ind w:firstLine="709"/>
        <w:jc w:val="both"/>
        <w:outlineLvl w:val="0"/>
        <w:rPr>
          <w:rFonts w:ascii="Times New Roman" w:hAnsi="Times New Roman"/>
          <w:sz w:val="28"/>
          <w:szCs w:val="28"/>
          <w:highlight w:val="yellow"/>
        </w:rPr>
      </w:pP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1. Утвердить прогноз поступлений налоговых и неналоговых доходов в бюджет города Омска на 2025 год согласно приложению № 1 к настоящему Решению, на плановый период 2026 и 2027 годов согласно приложению № 2 к настоящему Решению.</w:t>
      </w:r>
    </w:p>
    <w:p w:rsidR="00B81A7A" w:rsidRPr="00A5718C" w:rsidRDefault="00B81A7A" w:rsidP="00A5718C">
      <w:pPr>
        <w:autoSpaceDE w:val="0"/>
        <w:autoSpaceDN w:val="0"/>
        <w:adjustRightInd w:val="0"/>
        <w:spacing w:after="0" w:line="240" w:lineRule="auto"/>
        <w:ind w:firstLine="709"/>
        <w:jc w:val="both"/>
        <w:rPr>
          <w:rFonts w:ascii="Times New Roman" w:hAnsi="Times New Roman"/>
          <w:strike/>
          <w:sz w:val="28"/>
          <w:szCs w:val="28"/>
        </w:rPr>
      </w:pPr>
      <w:r w:rsidRPr="00A5718C">
        <w:rPr>
          <w:rFonts w:ascii="Times New Roman" w:hAnsi="Times New Roman"/>
          <w:sz w:val="28"/>
          <w:szCs w:val="28"/>
        </w:rPr>
        <w:t xml:space="preserve">2. Утвердить безвозмездные поступления в бюджет города Омска на 2025 год согласно приложению № 3 к настоящему Решению, на плановый период 2026 и 2027 годов согласно приложению № 4 к настоящему Решению. </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3. Установить на 2025 год значение коэффициента-дефлятора для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Омска, и на земельном участке, расположенном на территории города Омска, государственная собственность на который не разграничена, в размере 1,983.</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4. Установить на 2025 год значение коэффициента-дефлятора для расчета ежемесячной платы за размещение нестационарного торгового объекта на территории города Омска в размере 1,36.</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5. Установить на 2025 год значение коэффициента-дефлятора для расчета суммарной восстановительной стоимости зеленых насаждений в размере 1,733.</w:t>
      </w:r>
    </w:p>
    <w:p w:rsidR="00B81A7A" w:rsidRPr="00A5718C" w:rsidRDefault="00B81A7A" w:rsidP="00A5718C">
      <w:pPr>
        <w:spacing w:after="0" w:line="240" w:lineRule="auto"/>
        <w:ind w:firstLine="709"/>
        <w:jc w:val="both"/>
        <w:rPr>
          <w:rFonts w:ascii="Times New Roman" w:hAnsi="Times New Roman"/>
          <w:sz w:val="28"/>
          <w:szCs w:val="28"/>
        </w:rPr>
      </w:pP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Статья 3. Распределение бюджетных ассигнований бюджета города Омска на 2025 год и плановый период 2026 и 2027 годов</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1. Утвердить распределение бюджетных ассигнований бюджета города Омска по разделам и подразделам классификации расходов бюджетов на 2025 год согласно приложению № 5 к настоящему Решению, на плановый период 2026 и 2027 годов согласно приложению № 6 к настоящему Решению.</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 xml:space="preserve">2. Утвердить распределение бюджетных ассигнований бюджета города Омска по целевым статьям (муниципальным программам и </w:t>
      </w:r>
      <w:proofErr w:type="spellStart"/>
      <w:r w:rsidRPr="00A5718C">
        <w:rPr>
          <w:rFonts w:ascii="Times New Roman" w:hAnsi="Times New Roman"/>
          <w:sz w:val="28"/>
          <w:szCs w:val="28"/>
        </w:rPr>
        <w:t>непрограммным</w:t>
      </w:r>
      <w:proofErr w:type="spellEnd"/>
      <w:r w:rsidRPr="00A5718C">
        <w:rPr>
          <w:rFonts w:ascii="Times New Roman" w:hAnsi="Times New Roman"/>
          <w:sz w:val="28"/>
          <w:szCs w:val="28"/>
        </w:rPr>
        <w:t xml:space="preserve"> направлениям деятельности), группам </w:t>
      </w:r>
      <w:proofErr w:type="gramStart"/>
      <w:r w:rsidRPr="00A5718C">
        <w:rPr>
          <w:rFonts w:ascii="Times New Roman" w:hAnsi="Times New Roman"/>
          <w:sz w:val="28"/>
          <w:szCs w:val="28"/>
        </w:rPr>
        <w:t>видов расходов классификации расходов бюджетов</w:t>
      </w:r>
      <w:proofErr w:type="gramEnd"/>
      <w:r w:rsidRPr="00A5718C">
        <w:rPr>
          <w:rFonts w:ascii="Times New Roman" w:hAnsi="Times New Roman"/>
          <w:sz w:val="28"/>
          <w:szCs w:val="28"/>
        </w:rPr>
        <w:t xml:space="preserve"> на 2025 год согласно приложению № 7 к настоящему Решению, на плановый период 2026 и 2027 годов согласно приложению № 8 к настоящему Решению.</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3. Утвердить ведомственную структуру расходов бюджета города Омска на 2025 год согласно приложению № 9 к настоящему Решению, на плановый период 2026 и 2027 годов согласно приложению № 10 к настоящему Решению.</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 xml:space="preserve">4. Утвердить перечень главных </w:t>
      </w:r>
      <w:proofErr w:type="gramStart"/>
      <w:r w:rsidRPr="00A5718C">
        <w:rPr>
          <w:rFonts w:ascii="Times New Roman" w:hAnsi="Times New Roman"/>
          <w:sz w:val="28"/>
          <w:szCs w:val="28"/>
        </w:rPr>
        <w:t>распорядителей средств бюджета города Омска</w:t>
      </w:r>
      <w:proofErr w:type="gramEnd"/>
      <w:r w:rsidRPr="00A5718C">
        <w:rPr>
          <w:rFonts w:ascii="Times New Roman" w:hAnsi="Times New Roman"/>
          <w:sz w:val="28"/>
          <w:szCs w:val="28"/>
        </w:rPr>
        <w:t xml:space="preserve"> в составе ведомственной структуры расходов согласно приложениям № 9, 10 к настоящему Решению.</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5. Утвердить адресную инвестиционную программу города Омска на 2025 год согласно приложению № 11 к настоящему Решению, на плановый период 2026 и 2027 годов согласно приложению № 12 к настоящему Решению.</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6. Утвердить перечень расходов, финансируемых за счет межбюджетных трансфертов целевого характера, на 2025 год согласно приложению № 13 к настоящему Решению, на плановый период 2026 и 2027 годов согласно приложению № 14 к настоящему Решению.</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highlight w:val="yellow"/>
        </w:rPr>
      </w:pP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Статья 4. Особенности расходной части бюджета города Омска на 2025 год и плановый период 2026 и 2027 годов</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highlight w:val="yellow"/>
        </w:rPr>
      </w:pP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1. Установить размер резервного фонда Администрации города Омска на 2025 год и плановый период 2026 и 2027</w:t>
      </w:r>
      <w:r w:rsidRPr="00A5718C">
        <w:rPr>
          <w:rFonts w:ascii="Times New Roman" w:hAnsi="Times New Roman"/>
          <w:sz w:val="28"/>
          <w:szCs w:val="28"/>
          <w:lang w:val="en-US"/>
        </w:rPr>
        <w:t> </w:t>
      </w:r>
      <w:r w:rsidRPr="00A5718C">
        <w:rPr>
          <w:rFonts w:ascii="Times New Roman" w:hAnsi="Times New Roman"/>
          <w:sz w:val="28"/>
          <w:szCs w:val="28"/>
        </w:rPr>
        <w:t>годов в сумме</w:t>
      </w:r>
      <w:r w:rsidRPr="00A5718C">
        <w:rPr>
          <w:rFonts w:ascii="Times New Roman" w:hAnsi="Times New Roman"/>
          <w:color w:val="FF0000"/>
          <w:sz w:val="28"/>
          <w:szCs w:val="28"/>
        </w:rPr>
        <w:t xml:space="preserve"> </w:t>
      </w:r>
      <w:r w:rsidRPr="00A5718C">
        <w:rPr>
          <w:rFonts w:ascii="Times New Roman" w:hAnsi="Times New Roman"/>
          <w:sz w:val="28"/>
          <w:szCs w:val="28"/>
        </w:rPr>
        <w:t xml:space="preserve">20 000 000,00 руб. ежегодно. </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 xml:space="preserve">Направления </w:t>
      </w:r>
      <w:proofErr w:type="gramStart"/>
      <w:r w:rsidRPr="00A5718C">
        <w:rPr>
          <w:rFonts w:ascii="Times New Roman" w:hAnsi="Times New Roman"/>
          <w:sz w:val="28"/>
          <w:szCs w:val="28"/>
        </w:rPr>
        <w:t>использования средств резервного фонда Администрации города Омска</w:t>
      </w:r>
      <w:proofErr w:type="gramEnd"/>
      <w:r w:rsidRPr="00A5718C">
        <w:rPr>
          <w:rFonts w:ascii="Times New Roman" w:hAnsi="Times New Roman"/>
          <w:sz w:val="28"/>
          <w:szCs w:val="28"/>
        </w:rPr>
        <w:t xml:space="preserve"> определяются в соответствии с порядком использования бюджетных ассигнований резервного фонда Администрации города Омска, утвержденным муниципальным правовым актом Администрации города Омска.</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sz w:val="28"/>
          <w:szCs w:val="28"/>
        </w:rPr>
        <w:t xml:space="preserve">2. Установить, что в соответствии со </w:t>
      </w:r>
      <w:hyperlink r:id="rId8" w:history="1">
        <w:r w:rsidRPr="00A5718C">
          <w:rPr>
            <w:rFonts w:ascii="Times New Roman" w:hAnsi="Times New Roman"/>
            <w:sz w:val="28"/>
            <w:szCs w:val="28"/>
          </w:rPr>
          <w:t>статьей 78</w:t>
        </w:r>
      </w:hyperlink>
      <w:r w:rsidRPr="00A5718C">
        <w:rPr>
          <w:rFonts w:ascii="Times New Roman" w:hAnsi="Times New Roman"/>
          <w:sz w:val="28"/>
          <w:szCs w:val="28"/>
        </w:rPr>
        <w:t xml:space="preserve"> Бюджетного кодекса </w:t>
      </w:r>
      <w:r w:rsidRPr="00A5718C">
        <w:rPr>
          <w:rFonts w:ascii="Times New Roman" w:hAnsi="Times New Roman"/>
          <w:color w:val="000000"/>
          <w:sz w:val="28"/>
          <w:szCs w:val="28"/>
        </w:rPr>
        <w:t>Российской Федерации в 2025 году и плановом периоде 2026 и 2027 годов из бюджета города Омска предоставляются субсидии:</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1) на возмещение затрат, связанных с уплатой процентов по кредитам, привлеченным субъектами малого и среднего предпринимательства города Омска в кредитных организациях;</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2) на возмещение затрат субъектам малого и среднего предпринимательства города Омска, участвующим в выставочно-ярмарочных мероприятиях, проводимых за пределами города Омска;</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3) на возмещение затрат субъектам малого и среднего предпринимательства города Омска на приобретение основных средств;</w:t>
      </w:r>
    </w:p>
    <w:p w:rsidR="00B81A7A" w:rsidRPr="00A5718C" w:rsidRDefault="00B81A7A" w:rsidP="00A5718C">
      <w:pPr>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4) на возмещение затрат субъектам малого и среднего предпринимательства города Омска, связанных с организацией групп дневного времяпрепровождения детей дошкольного возраста;</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5) на финансовое обеспечение затрат, связанных с деятельностью по изданию, редактированию и распространению средств массовой информации, учредителем которых является Администрация города Омска;</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6) на финансовое обеспечение затрат по проведению капитального ремонта многоквартирных домов;</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7) на возмещение затрат на подготовку многоквартирных домов к сезонной эксплуатации;</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8) на возмещение затрат, связанных с проведением текущего ремонта объектов жилищного фонда города Омска, признанных в установленном порядке аварийными и подлежащими сносу или реконструкции;</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9) на возмещение недополученных доходов от предоставления льгот на услуги муниципальных бань города Омска;</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10) на финансовое обеспечение затрат на электроснабжение наружного освещения города Омска;</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11) на возмещение затрат, связанных с техническим обслуживанием и ремонтом линий наружного освещения города Омска;</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12) на возмещение недополученных доходов в связи с установлением льгот на проезд в городском пассажирском транспорте некоторым категориям граждан;</w:t>
      </w:r>
    </w:p>
    <w:p w:rsidR="00B81A7A" w:rsidRPr="00A5718C" w:rsidRDefault="00B81A7A" w:rsidP="00A5718C">
      <w:pPr>
        <w:autoSpaceDE w:val="0"/>
        <w:autoSpaceDN w:val="0"/>
        <w:adjustRightInd w:val="0"/>
        <w:spacing w:after="0" w:line="240" w:lineRule="auto"/>
        <w:ind w:firstLine="709"/>
        <w:jc w:val="both"/>
        <w:rPr>
          <w:rFonts w:ascii="Times New Roman" w:hAnsi="Times New Roman"/>
          <w:bCs/>
          <w:color w:val="000000"/>
          <w:sz w:val="28"/>
          <w:szCs w:val="28"/>
        </w:rPr>
      </w:pPr>
      <w:r w:rsidRPr="00A5718C">
        <w:rPr>
          <w:rFonts w:ascii="Times New Roman" w:hAnsi="Times New Roman"/>
          <w:color w:val="000000"/>
          <w:sz w:val="28"/>
          <w:szCs w:val="28"/>
        </w:rPr>
        <w:t>13) </w:t>
      </w:r>
      <w:r w:rsidRPr="00A5718C">
        <w:rPr>
          <w:rFonts w:ascii="Times New Roman" w:hAnsi="Times New Roman"/>
          <w:bCs/>
          <w:color w:val="000000"/>
          <w:sz w:val="28"/>
          <w:szCs w:val="28"/>
        </w:rPr>
        <w:t xml:space="preserve">на возмещение недополученных доходов в связи с установлением Омским городским Советом мер социальной поддержки граждан при оплате проезда и </w:t>
      </w:r>
      <w:r w:rsidRPr="00A5718C">
        <w:rPr>
          <w:rFonts w:ascii="Times New Roman" w:hAnsi="Times New Roman"/>
          <w:bCs/>
          <w:color w:val="000000"/>
          <w:sz w:val="28"/>
          <w:szCs w:val="28"/>
        </w:rPr>
        <w:lastRenderedPageBreak/>
        <w:t>провоза ручной клади в пассажирском транспорте общего пользования на территории города Омска;</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14) на финансовое обеспечение затрат на проведение аварийно-восстановительных работ многоквартирных домов.</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highlight w:val="yellow"/>
        </w:rPr>
      </w:pPr>
      <w:r w:rsidRPr="00A5718C">
        <w:rPr>
          <w:rFonts w:ascii="Times New Roman" w:hAnsi="Times New Roman"/>
          <w:color w:val="000000"/>
          <w:sz w:val="28"/>
          <w:szCs w:val="28"/>
        </w:rPr>
        <w:t xml:space="preserve">Предоставление субсидий осуществляется путем заключения между получателем субсидий и главным распорядителем </w:t>
      </w:r>
      <w:proofErr w:type="gramStart"/>
      <w:r w:rsidRPr="00A5718C">
        <w:rPr>
          <w:rFonts w:ascii="Times New Roman" w:hAnsi="Times New Roman"/>
          <w:color w:val="000000"/>
          <w:sz w:val="28"/>
          <w:szCs w:val="28"/>
        </w:rPr>
        <w:t>средств бюджета города Омска соглашения</w:t>
      </w:r>
      <w:proofErr w:type="gramEnd"/>
      <w:r w:rsidRPr="00A5718C">
        <w:rPr>
          <w:rFonts w:ascii="Times New Roman" w:hAnsi="Times New Roman"/>
          <w:color w:val="000000"/>
          <w:sz w:val="28"/>
          <w:szCs w:val="28"/>
        </w:rPr>
        <w:t xml:space="preserve"> в соответствии с типовой формой, установленной департаментом финансов Администрации города Омска для соответствующего вида субсидии. </w:t>
      </w:r>
      <w:proofErr w:type="gramStart"/>
      <w:r w:rsidRPr="00A5718C">
        <w:rPr>
          <w:rFonts w:ascii="Times New Roman" w:hAnsi="Times New Roman"/>
          <w:color w:val="000000"/>
          <w:sz w:val="28"/>
          <w:szCs w:val="28"/>
        </w:rPr>
        <w:t>Категории и (или) критерии отбора юридических лиц, индивидуальных предпринимателей, физических лиц, имеющих право на получение субсидий, цели, условия и порядок предоставления субсидий, а также результаты их предоставления, порядок возврата субсидий в бюджет города Омска в случае нарушения условий, установленных при их предоставлении, случаи и порядок возврата в текущем финансовом году получателем субсидий остатков субсидий, предоставленных в целях финансового обеспечения затрат</w:t>
      </w:r>
      <w:proofErr w:type="gramEnd"/>
      <w:r w:rsidRPr="00A5718C">
        <w:rPr>
          <w:rFonts w:ascii="Times New Roman" w:hAnsi="Times New Roman"/>
          <w:color w:val="000000"/>
          <w:sz w:val="28"/>
          <w:szCs w:val="28"/>
        </w:rPr>
        <w:t xml:space="preserve"> </w:t>
      </w:r>
      <w:proofErr w:type="gramStart"/>
      <w:r w:rsidRPr="00A5718C">
        <w:rPr>
          <w:rFonts w:ascii="Times New Roman" w:hAnsi="Times New Roman"/>
          <w:color w:val="000000"/>
          <w:sz w:val="28"/>
          <w:szCs w:val="28"/>
        </w:rPr>
        <w:t>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положения об осуществлении в отношении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соглашениям</w:t>
      </w:r>
      <w:proofErr w:type="gramEnd"/>
      <w:r w:rsidRPr="00A5718C">
        <w:rPr>
          <w:rFonts w:ascii="Times New Roman" w:hAnsi="Times New Roman"/>
          <w:color w:val="000000"/>
          <w:sz w:val="28"/>
          <w:szCs w:val="28"/>
        </w:rPr>
        <w:t xml:space="preserve"> </w:t>
      </w:r>
      <w:proofErr w:type="gramStart"/>
      <w:r w:rsidRPr="00A5718C">
        <w:rPr>
          <w:rFonts w:ascii="Times New Roman" w:hAnsi="Times New Roman"/>
          <w:color w:val="000000"/>
          <w:sz w:val="28"/>
          <w:szCs w:val="28"/>
        </w:rPr>
        <w:t xml:space="preserve">о предоставлении субсидий на финансовое обеспечение затрат в связи с производством (реализацией) товаров, выполнением работ, оказанием услуг, проверок главным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w:t>
      </w:r>
      <w:hyperlink r:id="rId9" w:history="1">
        <w:r w:rsidRPr="00A5718C">
          <w:rPr>
            <w:rFonts w:ascii="Times New Roman" w:hAnsi="Times New Roman"/>
            <w:color w:val="000000"/>
            <w:sz w:val="28"/>
            <w:szCs w:val="28"/>
          </w:rPr>
          <w:t>269.2</w:t>
        </w:r>
      </w:hyperlink>
      <w:r w:rsidRPr="00A5718C">
        <w:rPr>
          <w:rFonts w:ascii="Times New Roman" w:hAnsi="Times New Roman"/>
          <w:color w:val="000000"/>
          <w:sz w:val="28"/>
          <w:szCs w:val="28"/>
        </w:rPr>
        <w:t xml:space="preserve"> Бюджетного кодекса Российской Федерации устанавливаются муниципальными</w:t>
      </w:r>
      <w:proofErr w:type="gramEnd"/>
      <w:r w:rsidRPr="00A5718C">
        <w:rPr>
          <w:rFonts w:ascii="Times New Roman" w:hAnsi="Times New Roman"/>
          <w:color w:val="000000"/>
          <w:sz w:val="28"/>
          <w:szCs w:val="28"/>
        </w:rPr>
        <w:t xml:space="preserve"> правовыми актами Администрации города Омска в соответствии с общими требованиями, установленными Правительством Российской Федерации.</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Главные распорядители средств бюджета города Омска, предоставляющие субсидии из бюджета города Омска, ежемесячно не позднее 7 числа месяца, следующего за отчетным периодом, представляют в департамент финансов Администрации города Омска отчеты об использовании субсидий.</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 xml:space="preserve">3. Установить, что в соответствии с пунктом 7 статьи 78 Бюджетного кодекса Российской Федерации в 2025 году и плановом периоде 2026 и 2027 годов из бюджета города Омска предоставляются гранты в форме субсидий, </w:t>
      </w:r>
      <w:bookmarkStart w:id="1" w:name="_Hlk147589455"/>
      <w:r w:rsidRPr="00A5718C">
        <w:rPr>
          <w:rFonts w:ascii="Times New Roman" w:hAnsi="Times New Roman"/>
          <w:color w:val="000000"/>
          <w:sz w:val="28"/>
          <w:szCs w:val="28"/>
        </w:rPr>
        <w:t>в том числе на конкурсной основе</w:t>
      </w:r>
      <w:bookmarkEnd w:id="1"/>
      <w:r w:rsidRPr="00A5718C">
        <w:rPr>
          <w:rFonts w:ascii="Times New Roman" w:hAnsi="Times New Roman"/>
          <w:color w:val="000000"/>
          <w:sz w:val="28"/>
          <w:szCs w:val="28"/>
        </w:rPr>
        <w:t>:</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 xml:space="preserve">1) субъектам малого предпринимательства в целях стимулирования физических лиц, не являющихся индивидуальными предпринимателями, к осуществлению самостоятельной предпринимательской деятельности и повышения предпринимательской </w:t>
      </w:r>
      <w:proofErr w:type="gramStart"/>
      <w:r w:rsidRPr="00A5718C">
        <w:rPr>
          <w:rFonts w:ascii="Times New Roman" w:hAnsi="Times New Roman"/>
          <w:color w:val="000000"/>
          <w:sz w:val="28"/>
          <w:szCs w:val="28"/>
        </w:rPr>
        <w:t>активности</w:t>
      </w:r>
      <w:proofErr w:type="gramEnd"/>
      <w:r w:rsidRPr="00A5718C">
        <w:rPr>
          <w:rFonts w:ascii="Times New Roman" w:hAnsi="Times New Roman"/>
          <w:color w:val="000000"/>
          <w:sz w:val="28"/>
          <w:szCs w:val="28"/>
        </w:rPr>
        <w:t xml:space="preserve"> действующих субъектов малого бизнеса;</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 xml:space="preserve">2) юридическим лицам (за исключением государственных (муниципальных) учреждений), индивидуальным предпринимателям на финансовое обеспечение </w:t>
      </w:r>
      <w:r w:rsidRPr="00A5718C">
        <w:rPr>
          <w:rFonts w:ascii="Times New Roman" w:hAnsi="Times New Roman"/>
          <w:color w:val="000000"/>
          <w:sz w:val="28"/>
          <w:szCs w:val="28"/>
        </w:rPr>
        <w:lastRenderedPageBreak/>
        <w:t>образовательных услуг, оказываемых в рамках системы персонифицированного финансирования дополнительного образования детей.</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Порядок предоставления указанных грантов в форме субсидий из бюджета города Омска устанавливается муниципальными правовыми актами Администрации города Омска в соответствии с общими требованиями, установленными Правительством Российской Федерации.</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 xml:space="preserve">Предоставление грантов в форме субсидий, в том числе на конкурсной основе, осуществляется путем заключения между получателем грантов в форме субсидий и главным распорядителем </w:t>
      </w:r>
      <w:proofErr w:type="gramStart"/>
      <w:r w:rsidRPr="00A5718C">
        <w:rPr>
          <w:rFonts w:ascii="Times New Roman" w:hAnsi="Times New Roman"/>
          <w:color w:val="000000"/>
          <w:sz w:val="28"/>
          <w:szCs w:val="28"/>
        </w:rPr>
        <w:t>средств бюджета города Омска соглашения</w:t>
      </w:r>
      <w:proofErr w:type="gramEnd"/>
      <w:r w:rsidRPr="00A5718C">
        <w:rPr>
          <w:rFonts w:ascii="Times New Roman" w:hAnsi="Times New Roman"/>
          <w:color w:val="000000"/>
          <w:sz w:val="28"/>
          <w:szCs w:val="28"/>
        </w:rPr>
        <w:t xml:space="preserve"> в соответствии с типовой формой, установленной департаментом финансов Администрации города Омска.</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Главные распорядители средств бюджета города Омска, предоставляющие гранты в форме субсидий из бюджета города Омска, ежемесячно не позднее 7 числа месяца, следующего за отчетным периодом, представляют в департамент финансов Администрации города Омска отчеты об использовании грантов в форме субсидий.</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 xml:space="preserve">4. </w:t>
      </w:r>
      <w:proofErr w:type="gramStart"/>
      <w:r w:rsidRPr="00A5718C">
        <w:rPr>
          <w:rFonts w:ascii="Times New Roman" w:hAnsi="Times New Roman"/>
          <w:color w:val="000000"/>
          <w:sz w:val="28"/>
          <w:szCs w:val="28"/>
        </w:rPr>
        <w:t>Установить, что в соответствии с пунктом 1 статьи 78.1 Бюджетного кодекса Российской Федерации в 2025 году и плановом периоде 2026 и 2027 годов из бюджета города Омска предоставляются субсидии бюджетным и автономным учреждениям на финансовое обеспечение выполнения ими муниципального задания, в том числе в рамках исполнения муниципального социального заказа на оказание муниципальных услуг в социальной сфере, рассчитанные с учетом нормативных</w:t>
      </w:r>
      <w:proofErr w:type="gramEnd"/>
      <w:r w:rsidRPr="00A5718C">
        <w:rPr>
          <w:rFonts w:ascii="Times New Roman" w:hAnsi="Times New Roman"/>
          <w:color w:val="000000"/>
          <w:sz w:val="28"/>
          <w:szCs w:val="28"/>
        </w:rPr>
        <w:t xml:space="preserve"> затрат на оказание ими муниципальных услуг физическим и (или) юридическим лицам и нормативных затрат на содержание муниципального имущества, и на иные цели.</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Порядок предоставления субсидий бюджетным и автономным учреждениям на финансовое обеспечение выполнения ими муниципального задания из бюджета города Омска устанавливается муниципальными правовыми актами Администрации города Омска.</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Порядок определения объема и условия предоставления субсидий бюджетным и автономным учреждениям из бюджета города Омска на иные цели устанавливаются муниципальными правовыми актами Администрации города Омска в соответствии с общими требованиями, установленными Правительством Российской Федерации.</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 xml:space="preserve">5. Установить, что в соответствии с пунктом 2 статьи 78.1 Бюджетного кодекса Российской Федерации в 2025 году и плановом периоде 2026 и 2027 годов из бюджета города Омска предоставляются субсидии: </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1) на финансовое обеспечение деятельности некоммерческих организаций, направленной на поддержку семьи, старшего поколения, инвалидов, ветеранов войны и военной службы;</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2) на финансовое обеспечение деятельности некоммерческих организаций, направленной на поддержку и развитие территориального общественного самоуправления города Омска;</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3) на финансовое обеспечение деятельности некоммерческих организаций, направленной на развитие физической культуры и спорта на территории города Омска.</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lastRenderedPageBreak/>
        <w:t>Порядок определения объема и предоставления указанных субсидий из бюджета города Омска устанавливается муниципальными правовыми актами Администрации города Омска в соответствии с общими требованиями, установленными Правительством Российской Федерации.</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 xml:space="preserve">Предоставление субсидий осуществляется путем заключения между получателем субсидий и главным распорядителем </w:t>
      </w:r>
      <w:proofErr w:type="gramStart"/>
      <w:r w:rsidRPr="00A5718C">
        <w:rPr>
          <w:rFonts w:ascii="Times New Roman" w:hAnsi="Times New Roman"/>
          <w:color w:val="000000"/>
          <w:sz w:val="28"/>
          <w:szCs w:val="28"/>
        </w:rPr>
        <w:t>средств бюджета города Омска соглашения</w:t>
      </w:r>
      <w:proofErr w:type="gramEnd"/>
      <w:r w:rsidRPr="00A5718C">
        <w:rPr>
          <w:rFonts w:ascii="Times New Roman" w:hAnsi="Times New Roman"/>
          <w:color w:val="000000"/>
          <w:sz w:val="28"/>
          <w:szCs w:val="28"/>
        </w:rPr>
        <w:t xml:space="preserve"> в соответствии с типовой формой, установленной департаментом финансов Администрации города Омска.</w:t>
      </w:r>
    </w:p>
    <w:p w:rsidR="00B81A7A" w:rsidRPr="00A5718C" w:rsidRDefault="00B81A7A" w:rsidP="00A5718C">
      <w:pPr>
        <w:autoSpaceDE w:val="0"/>
        <w:autoSpaceDN w:val="0"/>
        <w:adjustRightInd w:val="0"/>
        <w:spacing w:after="0" w:line="240" w:lineRule="auto"/>
        <w:ind w:firstLine="709"/>
        <w:jc w:val="both"/>
        <w:rPr>
          <w:rFonts w:ascii="Times New Roman" w:hAnsi="Times New Roman"/>
          <w:strike/>
          <w:color w:val="000000"/>
          <w:sz w:val="28"/>
          <w:szCs w:val="28"/>
        </w:rPr>
      </w:pPr>
      <w:r w:rsidRPr="00A5718C">
        <w:rPr>
          <w:rFonts w:ascii="Times New Roman" w:hAnsi="Times New Roman"/>
          <w:color w:val="000000"/>
          <w:sz w:val="28"/>
          <w:szCs w:val="28"/>
        </w:rPr>
        <w:t>Главные распорядители средств бюджета города Омска, предоставляющие субсидии из бюджета города Омска, ежеквартально не позднее 27 числа месяца, следующего за отчетным периодом, представляют в департамент финансов Администрации города Омска отчеты об использовании субсидий.</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 xml:space="preserve">6. Установить, что в соответствии с </w:t>
      </w:r>
      <w:hyperlink r:id="rId10" w:history="1">
        <w:r w:rsidRPr="00A5718C">
          <w:rPr>
            <w:rFonts w:ascii="Times New Roman" w:hAnsi="Times New Roman"/>
            <w:color w:val="000000"/>
            <w:sz w:val="28"/>
            <w:szCs w:val="28"/>
          </w:rPr>
          <w:t>пунктом 4 статьи 78.1</w:t>
        </w:r>
      </w:hyperlink>
      <w:r w:rsidRPr="00A5718C">
        <w:rPr>
          <w:rFonts w:ascii="Times New Roman" w:hAnsi="Times New Roman"/>
          <w:color w:val="000000"/>
          <w:sz w:val="28"/>
          <w:szCs w:val="28"/>
        </w:rPr>
        <w:t xml:space="preserve"> Бюджетного кодекса Российской Федерации в 2025 году и плановом периоде 2026 и 2027 годов из бюджета города Омска предоставляются гранты в форме субсидий некоммерческим организациям, не являющимся казенными учреждениями:</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1) на разработку и выполнение общественно полезных проектов на территории города Омска;</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2) на финансовое обеспечение образовательных услуг, оказываемых в рамках системы персонифицированного финансирования дополнительного образования детей.</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Порядок предоставления указанных субсидий из бюджета города Омска устанавливается муниципальными правовыми актами Администрации города Омска в соответствии с общими требованиями, установленными Правительством Российской Федерации.</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 xml:space="preserve">Предоставление грантов в форме субсидий осуществляется путем заключения между получателем субсидий и главным распорядителем </w:t>
      </w:r>
      <w:proofErr w:type="gramStart"/>
      <w:r w:rsidRPr="00A5718C">
        <w:rPr>
          <w:rFonts w:ascii="Times New Roman" w:hAnsi="Times New Roman"/>
          <w:color w:val="000000"/>
          <w:sz w:val="28"/>
          <w:szCs w:val="28"/>
        </w:rPr>
        <w:t>средств бюджета города Омска соглашения</w:t>
      </w:r>
      <w:proofErr w:type="gramEnd"/>
      <w:r w:rsidRPr="00A5718C">
        <w:rPr>
          <w:rFonts w:ascii="Times New Roman" w:hAnsi="Times New Roman"/>
          <w:color w:val="000000"/>
          <w:sz w:val="28"/>
          <w:szCs w:val="28"/>
        </w:rPr>
        <w:t xml:space="preserve"> в соответствии с типовой формой, установленной департаментом финансов Администрации города Омска.</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Главные распорядители средств бюджета города Омска, предоставляющие гранты в форме субсидий из бюджета города Омска, ежеквартально не позднее 27 числа месяца, следующего за отчетным периодом, представляют в департамент финансов Администрации города Омска отчеты об использовании грантов в форме субсидий.</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7. Установить, что в случае сокращения в 2025 году и плановом периоде 2026 и 2027 годов поступлений доходов в бюджет города Омска, подлежат финансированию в первоочередном порядке следующие расходы:</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1) оплата труда и начисления на выплаты по оплате труда;</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2) обслуживание муниципального долга;</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3) приобретение продуктов питания, горюче-смазочных материалов, необходимых для функционирования муниципальных учреждений города Омска;</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4) оплата услуг связи;</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5) оплата налогов;</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proofErr w:type="gramStart"/>
      <w:r w:rsidRPr="00A5718C">
        <w:rPr>
          <w:rFonts w:ascii="Times New Roman" w:hAnsi="Times New Roman"/>
          <w:color w:val="000000"/>
          <w:sz w:val="28"/>
          <w:szCs w:val="28"/>
        </w:rPr>
        <w:t xml:space="preserve">6) обеспечение доли </w:t>
      </w:r>
      <w:proofErr w:type="spellStart"/>
      <w:r w:rsidRPr="00A5718C">
        <w:rPr>
          <w:rFonts w:ascii="Times New Roman" w:hAnsi="Times New Roman"/>
          <w:color w:val="000000"/>
          <w:sz w:val="28"/>
          <w:szCs w:val="28"/>
        </w:rPr>
        <w:t>софинансирования</w:t>
      </w:r>
      <w:proofErr w:type="spellEnd"/>
      <w:r w:rsidRPr="00A5718C">
        <w:rPr>
          <w:rFonts w:ascii="Times New Roman" w:hAnsi="Times New Roman"/>
          <w:color w:val="000000"/>
          <w:sz w:val="28"/>
          <w:szCs w:val="28"/>
        </w:rPr>
        <w:t xml:space="preserve">, установленной для получения межбюджетных трансфертов, предоставляемых бюджету города Омска из бюджетов </w:t>
      </w:r>
      <w:r w:rsidRPr="00A5718C">
        <w:rPr>
          <w:rFonts w:ascii="Times New Roman" w:hAnsi="Times New Roman"/>
          <w:color w:val="000000"/>
          <w:sz w:val="28"/>
          <w:szCs w:val="28"/>
        </w:rPr>
        <w:lastRenderedPageBreak/>
        <w:t xml:space="preserve">бюджетной системы Российской Федерации, в том числе полученных бюджетами бюджетной системы Российской Федерации за счет средств финансовой поддержки публично-правовой компании </w:t>
      </w:r>
      <w:r w:rsidRPr="00A5718C">
        <w:rPr>
          <w:rFonts w:ascii="Times New Roman" w:hAnsi="Times New Roman"/>
          <w:sz w:val="28"/>
          <w:szCs w:val="28"/>
        </w:rPr>
        <w:t>"Фонд развития территорий".</w:t>
      </w:r>
      <w:proofErr w:type="gramEnd"/>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color w:val="000000"/>
          <w:sz w:val="28"/>
          <w:szCs w:val="28"/>
        </w:rPr>
        <w:t xml:space="preserve">8. Установить, что размер должностного оклада по младшей должности муниципальной службы города Омска </w:t>
      </w:r>
      <w:r w:rsidRPr="00A5718C">
        <w:rPr>
          <w:rFonts w:ascii="Times New Roman" w:hAnsi="Times New Roman"/>
          <w:sz w:val="28"/>
          <w:szCs w:val="28"/>
        </w:rPr>
        <w:t>"</w:t>
      </w:r>
      <w:r w:rsidRPr="00A5718C">
        <w:rPr>
          <w:rFonts w:ascii="Times New Roman" w:hAnsi="Times New Roman"/>
          <w:color w:val="000000"/>
          <w:sz w:val="28"/>
          <w:szCs w:val="28"/>
        </w:rPr>
        <w:t>специалист</w:t>
      </w:r>
      <w:r w:rsidRPr="00A5718C">
        <w:rPr>
          <w:rFonts w:ascii="Times New Roman" w:hAnsi="Times New Roman"/>
          <w:sz w:val="28"/>
          <w:szCs w:val="28"/>
        </w:rPr>
        <w:t xml:space="preserve">" увеличивается (индексируется) </w:t>
      </w:r>
      <w:r w:rsidRPr="00A5718C">
        <w:rPr>
          <w:rFonts w:ascii="Times New Roman" w:hAnsi="Times New Roman"/>
          <w:color w:val="000000"/>
          <w:sz w:val="28"/>
          <w:szCs w:val="28"/>
        </w:rPr>
        <w:t xml:space="preserve">с 1 января 2025 года в 1,045 раза с учетом уровня инфляции (потребительских цен), определенного </w:t>
      </w:r>
      <w:r w:rsidRPr="00A5718C">
        <w:rPr>
          <w:rFonts w:ascii="Times New Roman" w:hAnsi="Times New Roman"/>
          <w:sz w:val="28"/>
          <w:szCs w:val="28"/>
        </w:rPr>
        <w:t>прогнозом социально-экономического развития Российской Федерации на 2025 год и на плановый период 2026 и 2027 годов.</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9. Установить, что в соответствии со статьей 35 Бюджетного кодекса Российской Федерации в 2025 году и плановом периоде 2026 и 2027 годов доходы, поступившие в бюджет города Омска в виде инициативных платежей, добровольных взносов и пожертвований, имеющих целевое назначение, направляются на осуществление расходов бюджета города Омска соответственно целям предоставления указанных доходов.</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10. Установить объем расходов бюджета города Омска на реализацию инициативных проектов на территории города Омска на 2025 год и плановый период 2026 и 2027 годов в сумме 95 500 000,00 руб. ежегодно.</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 xml:space="preserve">11. </w:t>
      </w:r>
      <w:proofErr w:type="gramStart"/>
      <w:r w:rsidRPr="00A5718C">
        <w:rPr>
          <w:rFonts w:ascii="Times New Roman" w:hAnsi="Times New Roman"/>
          <w:sz w:val="28"/>
          <w:szCs w:val="28"/>
        </w:rPr>
        <w:t>Установить, что в случае и в пределах поступления в бюджет города Омска доходов от продажи земельных участков, находящихся в государственной и муниципальной собственности, сверх установленного при утверждении бюджета города Омска на 2025 год прогноза поступлений по данному виду неналоговых доходов, указанные средства в равных долях направляются на исполнение судебных актов, содержащих требования о проведении капитального ремонта многоквартирных домов, о принятии</w:t>
      </w:r>
      <w:proofErr w:type="gramEnd"/>
      <w:r w:rsidRPr="00A5718C">
        <w:rPr>
          <w:rFonts w:ascii="Times New Roman" w:hAnsi="Times New Roman"/>
          <w:sz w:val="28"/>
          <w:szCs w:val="28"/>
        </w:rPr>
        <w:t xml:space="preserve"> мер по переселению граждан из аварийного жилищного фонда, вынесенных в отношении Администрации города Омска, ее структурных подразделений.</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highlight w:val="green"/>
        </w:rPr>
      </w:pPr>
    </w:p>
    <w:p w:rsidR="00B81A7A" w:rsidRPr="00A5718C" w:rsidRDefault="00B81A7A" w:rsidP="00A5718C">
      <w:pPr>
        <w:spacing w:after="0" w:line="240" w:lineRule="auto"/>
        <w:ind w:firstLine="709"/>
        <w:jc w:val="both"/>
        <w:rPr>
          <w:rFonts w:ascii="Times New Roman" w:hAnsi="Times New Roman"/>
          <w:sz w:val="28"/>
          <w:szCs w:val="28"/>
        </w:rPr>
      </w:pPr>
      <w:r w:rsidRPr="00A5718C">
        <w:rPr>
          <w:rFonts w:ascii="Times New Roman" w:hAnsi="Times New Roman"/>
          <w:sz w:val="28"/>
          <w:szCs w:val="28"/>
        </w:rPr>
        <w:t>Статья 5. Заключение контрактов</w:t>
      </w:r>
    </w:p>
    <w:p w:rsidR="00B81A7A" w:rsidRPr="00A5718C" w:rsidRDefault="00B81A7A" w:rsidP="00A5718C">
      <w:pPr>
        <w:spacing w:after="0" w:line="240" w:lineRule="auto"/>
        <w:ind w:firstLine="709"/>
        <w:jc w:val="both"/>
        <w:rPr>
          <w:rFonts w:ascii="Times New Roman" w:hAnsi="Times New Roman"/>
          <w:sz w:val="28"/>
          <w:szCs w:val="28"/>
        </w:rPr>
      </w:pPr>
    </w:p>
    <w:p w:rsidR="00B81A7A" w:rsidRPr="00A5718C" w:rsidRDefault="00B81A7A" w:rsidP="00A5718C">
      <w:pPr>
        <w:spacing w:after="0" w:line="240" w:lineRule="auto"/>
        <w:ind w:firstLine="709"/>
        <w:jc w:val="both"/>
        <w:rPr>
          <w:rFonts w:ascii="Times New Roman" w:hAnsi="Times New Roman"/>
          <w:sz w:val="28"/>
          <w:szCs w:val="28"/>
        </w:rPr>
      </w:pPr>
      <w:r w:rsidRPr="00A5718C">
        <w:rPr>
          <w:rFonts w:ascii="Times New Roman" w:hAnsi="Times New Roman"/>
          <w:sz w:val="28"/>
          <w:szCs w:val="28"/>
        </w:rPr>
        <w:t>1. </w:t>
      </w:r>
      <w:proofErr w:type="gramStart"/>
      <w:r w:rsidRPr="00A5718C">
        <w:rPr>
          <w:rFonts w:ascii="Times New Roman" w:hAnsi="Times New Roman"/>
          <w:sz w:val="28"/>
          <w:szCs w:val="28"/>
        </w:rPr>
        <w:t>Установить, что заключение и оплата контрактов главными распорядителями и получателями средств бюджета города Омска производятся в пределах утвержденных им лимитов бюджетных обязательств</w:t>
      </w:r>
      <w:r w:rsidRPr="00A5718C">
        <w:rPr>
          <w:rFonts w:ascii="Times New Roman" w:hAnsi="Times New Roman"/>
          <w:b/>
          <w:sz w:val="28"/>
          <w:szCs w:val="28"/>
        </w:rPr>
        <w:t xml:space="preserve"> </w:t>
      </w:r>
      <w:r w:rsidRPr="00A5718C">
        <w:rPr>
          <w:rFonts w:ascii="Times New Roman" w:hAnsi="Times New Roman"/>
          <w:sz w:val="28"/>
          <w:szCs w:val="28"/>
        </w:rPr>
        <w:t>на 2025 год и плановый период 2026 и 2027 годов с учетом принятых в отчетном финансовом году (в пределах, утвержденных на отчетный финансовый год лимитов бюджетных обязательств) и неисполненных обязательств.</w:t>
      </w:r>
      <w:bookmarkStart w:id="2" w:name="P111"/>
      <w:bookmarkEnd w:id="2"/>
      <w:proofErr w:type="gramEnd"/>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 xml:space="preserve">2. Установить, что получатели средств бюджета города Омска при заключении </w:t>
      </w:r>
      <w:r w:rsidRPr="00A5718C">
        <w:rPr>
          <w:rFonts w:ascii="Times New Roman" w:hAnsi="Times New Roman"/>
          <w:color w:val="000000"/>
          <w:sz w:val="28"/>
          <w:szCs w:val="28"/>
        </w:rPr>
        <w:t>контрактов</w:t>
      </w:r>
      <w:r w:rsidRPr="00A5718C">
        <w:rPr>
          <w:rFonts w:ascii="Times New Roman" w:hAnsi="Times New Roman"/>
          <w:sz w:val="28"/>
          <w:szCs w:val="28"/>
        </w:rPr>
        <w:t xml:space="preserve"> на поставки товаров, выполнение работ, оказание услуг вправе предусматривать авансовые платежи в размере до 100 процентов (включительно) суммы по контрактам:</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1) о предоставлении услуг связи;</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2) о приобретении печатных изданий, о подписке на печатные издания и об их приобретении;</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 xml:space="preserve">3) об </w:t>
      </w:r>
      <w:proofErr w:type="gramStart"/>
      <w:r w:rsidRPr="00A5718C">
        <w:rPr>
          <w:rFonts w:ascii="Times New Roman" w:hAnsi="Times New Roman"/>
          <w:sz w:val="28"/>
          <w:szCs w:val="28"/>
        </w:rPr>
        <w:t>обучении по программе</w:t>
      </w:r>
      <w:proofErr w:type="gramEnd"/>
      <w:r w:rsidRPr="00A5718C">
        <w:rPr>
          <w:rFonts w:ascii="Times New Roman" w:hAnsi="Times New Roman"/>
          <w:sz w:val="28"/>
          <w:szCs w:val="28"/>
        </w:rPr>
        <w:t xml:space="preserve"> повышения квалификации;</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4) о приобретении горюче-смазочных материалов;</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lastRenderedPageBreak/>
        <w:t>5) о приобретении ави</w:t>
      </w:r>
      <w:proofErr w:type="gramStart"/>
      <w:r w:rsidRPr="00A5718C">
        <w:rPr>
          <w:rFonts w:ascii="Times New Roman" w:hAnsi="Times New Roman"/>
          <w:sz w:val="28"/>
          <w:szCs w:val="28"/>
        </w:rPr>
        <w:t>а-</w:t>
      </w:r>
      <w:proofErr w:type="gramEnd"/>
      <w:r w:rsidRPr="00A5718C">
        <w:rPr>
          <w:rFonts w:ascii="Times New Roman" w:hAnsi="Times New Roman"/>
          <w:sz w:val="28"/>
          <w:szCs w:val="28"/>
        </w:rPr>
        <w:t xml:space="preserve"> и железнодорожных билетов, билетов на проезд в городском пассажирском транспорте;</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6) о приобретении путевок на санаторно-курортное лечение;</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7) об обязательном страховании гражданской ответственности владельцев транспортных средств;</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8) об оказании услуг по организации концертов, гастролей, выступлений творческих коллективов и исполнителей (по согласованию с главным распорядителем средств бюджета города Омска);</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9) о проведении экспертизы проектно-сметной документации;</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10)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по обслуживанию оргтехники;</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11) об оказании услуг по ремонту автотранспорта;</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12) об оказании услуг по размещению, обращению и погашению муниципальных ценных бумаг города Омска.</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3. Установить, что получатели средств бюджета города Омска при заключении контрактов на поставки товаров, выполнение работ, оказание услуг вправе предусматривать авансовые платежи в любом размере:</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 по контрактам, заключенным на сумму, не превышающую 100 000,00 руб., если иное не установлено законодательством;</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 по контрактам, подлежащим оплате за счет средств, выделенных из резервного фонда Администрации города Омска.</w:t>
      </w:r>
    </w:p>
    <w:p w:rsidR="00B81A7A" w:rsidRPr="00A5718C" w:rsidRDefault="00B81A7A" w:rsidP="00A5718C">
      <w:pPr>
        <w:spacing w:after="0" w:line="240" w:lineRule="auto"/>
        <w:ind w:firstLine="709"/>
        <w:jc w:val="both"/>
        <w:rPr>
          <w:rFonts w:ascii="Times New Roman" w:hAnsi="Times New Roman"/>
          <w:sz w:val="28"/>
          <w:szCs w:val="28"/>
        </w:rPr>
      </w:pPr>
      <w:r w:rsidRPr="00A5718C">
        <w:rPr>
          <w:rFonts w:ascii="Times New Roman" w:hAnsi="Times New Roman"/>
          <w:sz w:val="28"/>
          <w:szCs w:val="28"/>
        </w:rPr>
        <w:t>4. Установить, что получатели средств бюджета города Омска при заключении не указанных в частях 2 – 3 настоящей статьи контрактов на поставки товаров, выполнение работ, оказание услуг вправе предусматривать авансовые платежи в размере до 50 процентов (включительно) суммы по контрактам</w:t>
      </w:r>
      <w:r w:rsidRPr="00A5718C">
        <w:rPr>
          <w:rFonts w:ascii="Times New Roman" w:hAnsi="Times New Roman"/>
          <w:color w:val="000000"/>
          <w:sz w:val="28"/>
          <w:szCs w:val="28"/>
        </w:rPr>
        <w:t>,</w:t>
      </w:r>
      <w:r w:rsidRPr="00A5718C">
        <w:rPr>
          <w:rFonts w:ascii="Times New Roman" w:hAnsi="Times New Roman"/>
          <w:sz w:val="28"/>
          <w:szCs w:val="28"/>
        </w:rPr>
        <w:t xml:space="preserve"> предусмотренным на текущий финансовый год, если иное не установлено законодательством.</w:t>
      </w:r>
    </w:p>
    <w:p w:rsidR="00B81A7A" w:rsidRPr="00A5718C" w:rsidRDefault="00B81A7A" w:rsidP="00A5718C">
      <w:pPr>
        <w:spacing w:after="0" w:line="240" w:lineRule="auto"/>
        <w:ind w:firstLine="709"/>
        <w:jc w:val="both"/>
        <w:rPr>
          <w:rFonts w:ascii="Times New Roman" w:hAnsi="Times New Roman"/>
          <w:sz w:val="28"/>
          <w:szCs w:val="28"/>
        </w:rPr>
      </w:pPr>
    </w:p>
    <w:p w:rsidR="00B81A7A" w:rsidRPr="00A5718C" w:rsidRDefault="00B81A7A" w:rsidP="00A5718C">
      <w:pPr>
        <w:spacing w:after="0" w:line="240" w:lineRule="auto"/>
        <w:ind w:firstLine="709"/>
        <w:jc w:val="both"/>
        <w:rPr>
          <w:rFonts w:ascii="Times New Roman" w:hAnsi="Times New Roman"/>
          <w:sz w:val="28"/>
          <w:szCs w:val="28"/>
        </w:rPr>
      </w:pPr>
      <w:r w:rsidRPr="00A5718C">
        <w:rPr>
          <w:rFonts w:ascii="Times New Roman" w:hAnsi="Times New Roman"/>
          <w:sz w:val="28"/>
          <w:szCs w:val="28"/>
        </w:rPr>
        <w:t xml:space="preserve">Статья 6. Особенности использования средств, предоставляемых отдельным юридическим лицам </w:t>
      </w:r>
      <w:bookmarkStart w:id="3" w:name="Par0"/>
      <w:bookmarkEnd w:id="3"/>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highlight w:val="green"/>
        </w:rPr>
      </w:pP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1. </w:t>
      </w:r>
      <w:proofErr w:type="gramStart"/>
      <w:r w:rsidRPr="00A5718C">
        <w:rPr>
          <w:rFonts w:ascii="Times New Roman" w:hAnsi="Times New Roman"/>
          <w:sz w:val="28"/>
          <w:szCs w:val="28"/>
        </w:rPr>
        <w:t xml:space="preserve">Установить, что в 2025 году в соответствии со статьей 242.26 Бюджетного кодекса Российской Федерации казначейскому сопровождению (если иное не установлено законодательством) подлежат расчеты по </w:t>
      </w:r>
      <w:r w:rsidRPr="00A5718C">
        <w:rPr>
          <w:rFonts w:ascii="Times New Roman" w:hAnsi="Times New Roman"/>
          <w:color w:val="000000"/>
          <w:sz w:val="28"/>
          <w:szCs w:val="28"/>
        </w:rPr>
        <w:t xml:space="preserve">муниципальным </w:t>
      </w:r>
      <w:r w:rsidRPr="00A5718C">
        <w:rPr>
          <w:rFonts w:ascii="Times New Roman" w:hAnsi="Times New Roman"/>
          <w:sz w:val="28"/>
          <w:szCs w:val="28"/>
        </w:rPr>
        <w:t xml:space="preserve">контрактам на поставки товаров, выполнение работ, оказание услуг, заключаемым на сумму 500 000 000,00 руб. и более, и </w:t>
      </w:r>
      <w:r w:rsidRPr="00A5718C">
        <w:rPr>
          <w:rFonts w:ascii="Times New Roman" w:hAnsi="Times New Roman"/>
          <w:color w:val="000000"/>
          <w:sz w:val="28"/>
          <w:szCs w:val="28"/>
        </w:rPr>
        <w:t>муниципальным</w:t>
      </w:r>
      <w:r w:rsidRPr="00A5718C">
        <w:rPr>
          <w:rFonts w:ascii="Times New Roman" w:hAnsi="Times New Roman"/>
          <w:sz w:val="28"/>
          <w:szCs w:val="28"/>
        </w:rPr>
        <w:t xml:space="preserve"> контрактам на выполнение работ по строительству, капитальному ремонту зданий образовательных учреждений, источником финансового обеспечения исполнения которых</w:t>
      </w:r>
      <w:proofErr w:type="gramEnd"/>
      <w:r w:rsidRPr="00A5718C">
        <w:rPr>
          <w:rFonts w:ascii="Times New Roman" w:hAnsi="Times New Roman"/>
          <w:sz w:val="28"/>
          <w:szCs w:val="28"/>
        </w:rPr>
        <w:t xml:space="preserve"> являются средства, предоставляемые из бюджета города Омска, а также расчеты по контрактам</w:t>
      </w:r>
      <w:r w:rsidRPr="00A5718C">
        <w:rPr>
          <w:rFonts w:ascii="Times New Roman" w:hAnsi="Times New Roman"/>
          <w:color w:val="000000"/>
          <w:sz w:val="28"/>
          <w:szCs w:val="28"/>
        </w:rPr>
        <w:t xml:space="preserve"> (договорам)</w:t>
      </w:r>
      <w:r w:rsidRPr="00A5718C">
        <w:rPr>
          <w:rFonts w:ascii="Times New Roman" w:hAnsi="Times New Roman"/>
          <w:sz w:val="28"/>
          <w:szCs w:val="28"/>
        </w:rPr>
        <w:t>, заключаемым в рамках исполнения указанных муниципальных контрактов.</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2. </w:t>
      </w:r>
      <w:proofErr w:type="gramStart"/>
      <w:r w:rsidRPr="00A5718C">
        <w:rPr>
          <w:rFonts w:ascii="Times New Roman" w:hAnsi="Times New Roman"/>
          <w:sz w:val="28"/>
          <w:szCs w:val="28"/>
        </w:rPr>
        <w:t xml:space="preserve">Установить, что в 2025 году при казначейском сопровождении средств, предоставляемых на основании контрактов (договоров), указанных в </w:t>
      </w:r>
      <w:hyperlink w:anchor="Par0" w:history="1">
        <w:r w:rsidRPr="00A5718C">
          <w:rPr>
            <w:rFonts w:ascii="Times New Roman" w:hAnsi="Times New Roman"/>
            <w:sz w:val="28"/>
            <w:szCs w:val="28"/>
          </w:rPr>
          <w:t>части</w:t>
        </w:r>
      </w:hyperlink>
      <w:r w:rsidRPr="00A5718C">
        <w:rPr>
          <w:rFonts w:ascii="Times New Roman" w:hAnsi="Times New Roman"/>
          <w:sz w:val="28"/>
          <w:szCs w:val="28"/>
        </w:rPr>
        <w:t xml:space="preserve"> 1 настоящей статьи, заключаемых в целях приобретения товаров в рамках исполнения </w:t>
      </w:r>
      <w:r w:rsidRPr="00A5718C">
        <w:rPr>
          <w:rFonts w:ascii="Times New Roman" w:hAnsi="Times New Roman"/>
          <w:color w:val="000000"/>
          <w:sz w:val="28"/>
          <w:szCs w:val="28"/>
        </w:rPr>
        <w:lastRenderedPageBreak/>
        <w:t xml:space="preserve">муниципальных </w:t>
      </w:r>
      <w:r w:rsidRPr="00A5718C">
        <w:rPr>
          <w:rFonts w:ascii="Times New Roman" w:hAnsi="Times New Roman"/>
          <w:sz w:val="28"/>
          <w:szCs w:val="28"/>
        </w:rPr>
        <w:t>контрактов,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департаменте финансов Администрации города</w:t>
      </w:r>
      <w:proofErr w:type="gramEnd"/>
      <w:r w:rsidRPr="00A5718C">
        <w:rPr>
          <w:rFonts w:ascii="Times New Roman" w:hAnsi="Times New Roman"/>
          <w:sz w:val="28"/>
          <w:szCs w:val="28"/>
        </w:rPr>
        <w:t xml:space="preserve"> Омска, на расчетные счета, открытые поставщикам товаров в кредитных организациях, при представлении заказчиками по таким контрактам (договорам) в департамент финансов Администрации города Омска документов, подтверждающих поставку товаров.</w:t>
      </w:r>
    </w:p>
    <w:p w:rsidR="00B81A7A" w:rsidRPr="00A5718C" w:rsidRDefault="00B81A7A" w:rsidP="00A5718C">
      <w:pPr>
        <w:spacing w:after="0" w:line="240" w:lineRule="auto"/>
        <w:ind w:firstLine="709"/>
        <w:jc w:val="both"/>
        <w:rPr>
          <w:rFonts w:ascii="Times New Roman" w:hAnsi="Times New Roman"/>
          <w:sz w:val="28"/>
          <w:szCs w:val="28"/>
        </w:rPr>
      </w:pP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Статья 7. Особенности формирования бюджетных ассигнований по обеспечению деятельности органов местного самоуправления</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Установить, что органы местного самоуправления города Омска не вправе принимать в 2025 – 2027 годах решения, приводящие:</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A5718C">
        <w:rPr>
          <w:rFonts w:ascii="Times New Roman" w:hAnsi="Times New Roman"/>
          <w:sz w:val="28"/>
          <w:szCs w:val="28"/>
        </w:rPr>
        <w:t>- к увеличению общей численности муниципальных служащих (без учета численности муниципальных служащих, исполняющих переданные государственные полномочия), за исключением случаев, связанных с увеличением объема полномочий органов местного самоуправления города Омска, а также увеличением объема выполняемых органами местного самоуправления города Омска функций в связи с реализацией национальных, государственных, региональных проектов и мониторингом их исполнения;</w:t>
      </w:r>
      <w:proofErr w:type="gramEnd"/>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 к увеличению численности работников муниципальных казенных учреждений, финансируемых из бюджета города Омска, за исключением случаев, связанных с передачей им функций, осуществлявшихся органами местного самоуправления города Омска, с одновременным сокращением численности муниципальных служащих.</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Статья 8. Управление муниципальным долгом города Омска</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1. Утвердить:</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highlight w:val="yellow"/>
        </w:rPr>
      </w:pPr>
      <w:r w:rsidRPr="00A5718C">
        <w:rPr>
          <w:rFonts w:ascii="Times New Roman" w:hAnsi="Times New Roman"/>
          <w:sz w:val="28"/>
          <w:szCs w:val="28"/>
        </w:rPr>
        <w:t>1) верхний предел муниципального внутреннего долга:</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а) по состоянию на 1 января 2026 года в размере 10 727 678 620,43 руб., в том числе верхний предел долга по муниципальным гарантиям в валюте Российской Федерации в размере 0,00 руб.;</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б) по состоянию на 1 января 2027 года в размере 10 949 677 022,85 руб., в том числе верхний предел долга по муниципальным гарантиям в валюте Российской Федерации в размере 0,00 руб.;</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в) по состоянию на 1 января 2028 года в размере 10 899 171 596,16 руб., в том числе верхний предел долга по муниципальным гарантиям в валюте Российской Федерации в размере 0,00 руб.;</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2) предельный объем размещения муниципальных ценных бумаг на        2025 год в сумме 0,00 руб., на 2026 год в сумме 0,00 руб., на 2027 год в сумме 0,00 руб. по номинальной стоимости.</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2. Утвердить:</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lastRenderedPageBreak/>
        <w:t xml:space="preserve">1) источники </w:t>
      </w:r>
      <w:proofErr w:type="gramStart"/>
      <w:r w:rsidRPr="00A5718C">
        <w:rPr>
          <w:rFonts w:ascii="Times New Roman" w:hAnsi="Times New Roman"/>
          <w:sz w:val="28"/>
          <w:szCs w:val="28"/>
        </w:rPr>
        <w:t>финансирования дефицита бюджета города Омска</w:t>
      </w:r>
      <w:proofErr w:type="gramEnd"/>
      <w:r w:rsidRPr="00A5718C">
        <w:rPr>
          <w:rFonts w:ascii="Times New Roman" w:hAnsi="Times New Roman"/>
          <w:sz w:val="28"/>
          <w:szCs w:val="28"/>
        </w:rPr>
        <w:t xml:space="preserve"> на 2025 год согласно приложению № 15 к настоящему Решению, на плановый период 2026 и 2027 годов согласно приложению № 16 к настоящему Решению;</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2) Программу муниципальных внутренних заимствований города Омска на 2025 год согласно приложению № 17 к настоящему Решению, на плановый период 2026 и 2027 годов согласно приложению № 18 к настоящему Решению.</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3. Установить, что в 2025 году и плановом периоде 2026 и 2027 годов муниципальные гарантии не предоставляются.</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4. Установить, что в 2025 году и плановом периоде 2026 и 2027 годов муниципальные внешние заимствования не осуществляются.</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highlight w:val="yellow"/>
        </w:rPr>
      </w:pP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Статья 9. Внесение изменений в сводную бюджетную роспись</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color w:val="000000"/>
          <w:sz w:val="28"/>
          <w:szCs w:val="28"/>
        </w:rPr>
      </w:pPr>
      <w:r w:rsidRPr="00A5718C">
        <w:rPr>
          <w:rFonts w:ascii="Times New Roman" w:hAnsi="Times New Roman"/>
          <w:color w:val="000000"/>
          <w:sz w:val="28"/>
          <w:szCs w:val="28"/>
        </w:rPr>
        <w:t xml:space="preserve">1. В случаях, предусмотренных пунктом 3 статьи 217 Бюджетного </w:t>
      </w:r>
      <w:hyperlink r:id="rId11" w:history="1">
        <w:r w:rsidRPr="00A5718C">
          <w:rPr>
            <w:rFonts w:ascii="Times New Roman" w:hAnsi="Times New Roman"/>
            <w:color w:val="000000"/>
            <w:sz w:val="28"/>
            <w:szCs w:val="28"/>
          </w:rPr>
          <w:t>кодекса</w:t>
        </w:r>
      </w:hyperlink>
      <w:r w:rsidRPr="00A5718C">
        <w:rPr>
          <w:rFonts w:ascii="Times New Roman" w:hAnsi="Times New Roman"/>
          <w:color w:val="000000"/>
          <w:sz w:val="28"/>
          <w:szCs w:val="28"/>
        </w:rPr>
        <w:t xml:space="preserve"> Российской Федерации, в ходе исполнения бюджета города Омска показатели сводной бюджетной росписи могут быть изменены в соответствии с решениями </w:t>
      </w:r>
      <w:proofErr w:type="gramStart"/>
      <w:r w:rsidRPr="00A5718C">
        <w:rPr>
          <w:rFonts w:ascii="Times New Roman" w:hAnsi="Times New Roman"/>
          <w:color w:val="000000"/>
          <w:sz w:val="28"/>
          <w:szCs w:val="28"/>
        </w:rPr>
        <w:t>директора департамента финансов Администрации города Омска</w:t>
      </w:r>
      <w:proofErr w:type="gramEnd"/>
      <w:r w:rsidRPr="00A5718C">
        <w:rPr>
          <w:rFonts w:ascii="Times New Roman" w:hAnsi="Times New Roman"/>
          <w:color w:val="000000"/>
          <w:sz w:val="28"/>
          <w:szCs w:val="28"/>
        </w:rPr>
        <w:t xml:space="preserve"> без внесения изменений в настоящее Решение.</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 xml:space="preserve">2. В соответствии с частью 2 статьи 15 Решения Омского городского Совета от 28.11.2007 № 74 "О бюджетном процессе в городе Омске" установить, что дополнительными основаниями для внесения изменений в сводную бюджетную роспись без внесения изменений в настоящее Решение в соответствии с решениями </w:t>
      </w:r>
      <w:proofErr w:type="gramStart"/>
      <w:r w:rsidRPr="00A5718C">
        <w:rPr>
          <w:rFonts w:ascii="Times New Roman" w:hAnsi="Times New Roman"/>
          <w:color w:val="000000"/>
          <w:sz w:val="28"/>
          <w:szCs w:val="28"/>
        </w:rPr>
        <w:t>директора департамента финансов Администрации города Омска</w:t>
      </w:r>
      <w:proofErr w:type="gramEnd"/>
      <w:r w:rsidRPr="00A5718C">
        <w:rPr>
          <w:rFonts w:ascii="Times New Roman" w:hAnsi="Times New Roman"/>
          <w:color w:val="000000"/>
          <w:sz w:val="28"/>
          <w:szCs w:val="28"/>
        </w:rPr>
        <w:t xml:space="preserve"> являются:</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1) реализация указов Президента Российской Федерации:</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 от 07.05.2012 № 597 "О мероприятиях по реализации государственной социальной политики";</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 от 01.06.2012 № 761 "О Национальной стратегии действий в интересах детей на 2012 – 2017 годы";</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 от 07.05.2018 № 204 "О национальных целях и стратегических задачах развития Российской Федерации на период до 2024 года";</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color w:val="000000"/>
          <w:sz w:val="28"/>
          <w:szCs w:val="28"/>
        </w:rPr>
        <w:t>- </w:t>
      </w:r>
      <w:r w:rsidRPr="00A5718C">
        <w:rPr>
          <w:rFonts w:ascii="Times New Roman" w:hAnsi="Times New Roman"/>
          <w:sz w:val="28"/>
          <w:szCs w:val="28"/>
        </w:rPr>
        <w:t>от 07.05.2024 № 309 "О национальных целях развития Российской Федерации на период до 2030 года и на перспективу до 2036 года"</w:t>
      </w:r>
      <w:r w:rsidRPr="00A5718C">
        <w:rPr>
          <w:rFonts w:ascii="Times New Roman" w:hAnsi="Times New Roman"/>
          <w:color w:val="000000"/>
          <w:sz w:val="28"/>
          <w:szCs w:val="28"/>
        </w:rPr>
        <w:t>;</w:t>
      </w:r>
    </w:p>
    <w:p w:rsidR="00B81A7A" w:rsidRPr="00A5718C" w:rsidRDefault="00B81A7A" w:rsidP="00A5718C">
      <w:pPr>
        <w:pStyle w:val="ConsPlusTitlePage"/>
        <w:ind w:firstLine="709"/>
        <w:jc w:val="both"/>
        <w:rPr>
          <w:rFonts w:ascii="Times New Roman" w:hAnsi="Times New Roman" w:cs="Times New Roman"/>
          <w:color w:val="000000"/>
          <w:sz w:val="28"/>
          <w:szCs w:val="28"/>
        </w:rPr>
      </w:pPr>
      <w:r w:rsidRPr="00A5718C">
        <w:rPr>
          <w:rFonts w:ascii="Times New Roman" w:hAnsi="Times New Roman" w:cs="Times New Roman"/>
          <w:color w:val="000000"/>
          <w:sz w:val="28"/>
          <w:szCs w:val="28"/>
        </w:rPr>
        <w:t xml:space="preserve">2) обеспечение минимального </w:t>
      </w:r>
      <w:proofErr w:type="gramStart"/>
      <w:r w:rsidRPr="00A5718C">
        <w:rPr>
          <w:rFonts w:ascii="Times New Roman" w:hAnsi="Times New Roman" w:cs="Times New Roman"/>
          <w:color w:val="000000"/>
          <w:sz w:val="28"/>
          <w:szCs w:val="28"/>
        </w:rPr>
        <w:t>размера оплаты труда</w:t>
      </w:r>
      <w:proofErr w:type="gramEnd"/>
      <w:r w:rsidRPr="00A5718C">
        <w:rPr>
          <w:rFonts w:ascii="Times New Roman" w:hAnsi="Times New Roman" w:cs="Times New Roman"/>
          <w:color w:val="000000"/>
          <w:sz w:val="28"/>
          <w:szCs w:val="28"/>
        </w:rPr>
        <w:t>, установленного Федеральным законом "О минимальном размере оплаты труда";</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3) изменение кодов и порядка применения бюджетной классификации Российской Федерации, порядка применения целевых статей расходов Омской области;</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proofErr w:type="gramStart"/>
      <w:r w:rsidRPr="00A5718C">
        <w:rPr>
          <w:rFonts w:ascii="Times New Roman" w:hAnsi="Times New Roman"/>
          <w:color w:val="000000"/>
          <w:sz w:val="28"/>
          <w:szCs w:val="28"/>
        </w:rPr>
        <w:t>4) в</w:t>
      </w:r>
      <w:r w:rsidRPr="00A5718C">
        <w:rPr>
          <w:rFonts w:ascii="Times New Roman" w:hAnsi="Times New Roman"/>
          <w:sz w:val="28"/>
          <w:szCs w:val="28"/>
        </w:rPr>
        <w:t xml:space="preserve">ыполнение условий </w:t>
      </w:r>
      <w:proofErr w:type="spellStart"/>
      <w:r w:rsidRPr="00A5718C">
        <w:rPr>
          <w:rFonts w:ascii="Times New Roman" w:hAnsi="Times New Roman"/>
          <w:sz w:val="28"/>
          <w:szCs w:val="28"/>
        </w:rPr>
        <w:t>софинансирования</w:t>
      </w:r>
      <w:proofErr w:type="spellEnd"/>
      <w:r w:rsidRPr="00A5718C">
        <w:rPr>
          <w:rFonts w:ascii="Times New Roman" w:hAnsi="Times New Roman"/>
          <w:sz w:val="28"/>
          <w:szCs w:val="28"/>
        </w:rPr>
        <w:t>, установленных для получения межбюджетных трансфертов, предоставляемых бюджету города Омска из бюджетов бюджетной системы Российской Федерации, в том числе полученных бюджетами бюджетной системы Российской Федерации за счет средств финансовой поддержки публично-правовой компании "Фонд развития территорий", в том числе путем перераспределения бюджетных ассигнований между главными распорядителями средств бюджета города Омска, введения новых кодов классификации расходов бюджета города Омска</w:t>
      </w:r>
      <w:proofErr w:type="gramEnd"/>
      <w:r w:rsidRPr="00A5718C">
        <w:rPr>
          <w:rFonts w:ascii="Times New Roman" w:hAnsi="Times New Roman"/>
          <w:sz w:val="28"/>
          <w:szCs w:val="28"/>
        </w:rPr>
        <w:t xml:space="preserve">, между объектами адресной инвестиционной программы </w:t>
      </w:r>
      <w:r w:rsidRPr="00A5718C">
        <w:rPr>
          <w:rFonts w:ascii="Times New Roman" w:hAnsi="Times New Roman"/>
          <w:sz w:val="28"/>
          <w:szCs w:val="28"/>
        </w:rPr>
        <w:lastRenderedPageBreak/>
        <w:t>города Омска в пределах объема бюджетных ассигнований, утвержденного по адресной инвестиционной программе города Омска;</w:t>
      </w:r>
    </w:p>
    <w:p w:rsidR="00B81A7A" w:rsidRPr="00A5718C" w:rsidRDefault="00B81A7A" w:rsidP="00A5718C">
      <w:pPr>
        <w:pStyle w:val="ConsPlusNormal"/>
        <w:ind w:firstLine="709"/>
        <w:jc w:val="both"/>
        <w:rPr>
          <w:rFonts w:ascii="Times New Roman" w:hAnsi="Times New Roman" w:cs="Times New Roman"/>
          <w:color w:val="000000"/>
          <w:sz w:val="28"/>
          <w:szCs w:val="28"/>
        </w:rPr>
      </w:pPr>
      <w:r w:rsidRPr="00A5718C">
        <w:rPr>
          <w:rFonts w:ascii="Times New Roman" w:hAnsi="Times New Roman" w:cs="Times New Roman"/>
          <w:color w:val="000000"/>
          <w:sz w:val="28"/>
          <w:szCs w:val="28"/>
        </w:rPr>
        <w:t>5) обеспечение выплат муниципальным служащим города Омска, работникам органов местного самоуправления города Омска, казенных учреждений города Омска, увольняемым в связи с ликвидацией, сокращением численности или штата органа местного самоуправления города Омска (структурного подразделения органа местного самоуправления города Омска), казенного учреждения города Омска, а также по другим основаниям;</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6) исполнение бюджетными и автономными учреждениями города Омска исполнительных документов, предусматривающих обращение взыскания на средства указанных учреждений;</w:t>
      </w:r>
    </w:p>
    <w:p w:rsidR="00B81A7A" w:rsidRPr="00A5718C" w:rsidRDefault="00B81A7A" w:rsidP="00A5718C">
      <w:pPr>
        <w:autoSpaceDE w:val="0"/>
        <w:autoSpaceDN w:val="0"/>
        <w:adjustRightInd w:val="0"/>
        <w:spacing w:after="0" w:line="240" w:lineRule="auto"/>
        <w:ind w:firstLine="709"/>
        <w:jc w:val="both"/>
        <w:outlineLvl w:val="0"/>
        <w:rPr>
          <w:rFonts w:ascii="Times New Roman" w:hAnsi="Times New Roman"/>
          <w:sz w:val="28"/>
          <w:szCs w:val="28"/>
        </w:rPr>
      </w:pPr>
      <w:r w:rsidRPr="00A5718C">
        <w:rPr>
          <w:rFonts w:ascii="Times New Roman" w:hAnsi="Times New Roman"/>
          <w:color w:val="000000"/>
          <w:sz w:val="28"/>
          <w:szCs w:val="28"/>
        </w:rPr>
        <w:t>7) </w:t>
      </w:r>
      <w:r w:rsidRPr="00A5718C">
        <w:rPr>
          <w:rFonts w:ascii="Times New Roman" w:hAnsi="Times New Roman"/>
          <w:sz w:val="28"/>
          <w:szCs w:val="28"/>
        </w:rPr>
        <w:t>поступление в бюджет города Омска доходов в виде инициативных платежей, добровольных взносов и пожертвований, имеющих целевое назначение, сверх объемов, утвержденных настоящим Решением;</w:t>
      </w:r>
    </w:p>
    <w:p w:rsidR="00B81A7A" w:rsidRPr="00A5718C" w:rsidRDefault="00B81A7A" w:rsidP="00A5718C">
      <w:pPr>
        <w:autoSpaceDE w:val="0"/>
        <w:autoSpaceDN w:val="0"/>
        <w:adjustRightInd w:val="0"/>
        <w:spacing w:after="0" w:line="240" w:lineRule="auto"/>
        <w:ind w:firstLine="709"/>
        <w:jc w:val="both"/>
        <w:outlineLvl w:val="0"/>
        <w:rPr>
          <w:rFonts w:ascii="Times New Roman" w:hAnsi="Times New Roman"/>
          <w:sz w:val="28"/>
          <w:szCs w:val="28"/>
        </w:rPr>
      </w:pPr>
      <w:r w:rsidRPr="00A5718C">
        <w:rPr>
          <w:rFonts w:ascii="Times New Roman" w:hAnsi="Times New Roman"/>
          <w:sz w:val="28"/>
          <w:szCs w:val="28"/>
        </w:rPr>
        <w:t>8) предоставление бюджету города Омска дотаций из бюджетов бюджетной системы Российской Федерации сверх объемов, утвержденных настоящим Решением;</w:t>
      </w:r>
    </w:p>
    <w:p w:rsidR="00B81A7A" w:rsidRPr="00A5718C" w:rsidRDefault="00B81A7A" w:rsidP="00A5718C">
      <w:pPr>
        <w:autoSpaceDE w:val="0"/>
        <w:autoSpaceDN w:val="0"/>
        <w:adjustRightInd w:val="0"/>
        <w:spacing w:after="0" w:line="240" w:lineRule="auto"/>
        <w:ind w:firstLine="709"/>
        <w:jc w:val="both"/>
        <w:outlineLvl w:val="0"/>
        <w:rPr>
          <w:rFonts w:ascii="Times New Roman" w:hAnsi="Times New Roman"/>
          <w:color w:val="000000"/>
          <w:sz w:val="28"/>
          <w:szCs w:val="28"/>
        </w:rPr>
      </w:pPr>
      <w:r w:rsidRPr="00A5718C">
        <w:rPr>
          <w:rFonts w:ascii="Times New Roman" w:hAnsi="Times New Roman"/>
          <w:color w:val="000000"/>
          <w:sz w:val="28"/>
          <w:szCs w:val="28"/>
        </w:rPr>
        <w:t>9) обеспечение социальных гарантий лиц, удостоенных звания "Почетный гражданин города Омска";</w:t>
      </w:r>
    </w:p>
    <w:p w:rsidR="00B81A7A" w:rsidRPr="00A5718C" w:rsidRDefault="00B81A7A" w:rsidP="00A5718C">
      <w:pPr>
        <w:autoSpaceDE w:val="0"/>
        <w:autoSpaceDN w:val="0"/>
        <w:adjustRightInd w:val="0"/>
        <w:spacing w:after="0" w:line="240" w:lineRule="auto"/>
        <w:ind w:firstLine="709"/>
        <w:jc w:val="both"/>
        <w:outlineLvl w:val="0"/>
        <w:rPr>
          <w:rFonts w:ascii="Times New Roman" w:hAnsi="Times New Roman"/>
          <w:color w:val="000000"/>
          <w:sz w:val="28"/>
          <w:szCs w:val="28"/>
        </w:rPr>
      </w:pPr>
      <w:r w:rsidRPr="00A5718C">
        <w:rPr>
          <w:rFonts w:ascii="Times New Roman" w:hAnsi="Times New Roman"/>
          <w:color w:val="000000"/>
          <w:sz w:val="28"/>
          <w:szCs w:val="28"/>
        </w:rPr>
        <w:t>10) обеспечение единовременной денежной выплаты семьям, проживающим на территории города Омска, в связи с рождением одновременно трех и более детей;</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proofErr w:type="gramStart"/>
      <w:r w:rsidRPr="00A5718C">
        <w:rPr>
          <w:rFonts w:ascii="Times New Roman" w:hAnsi="Times New Roman"/>
          <w:color w:val="000000"/>
          <w:sz w:val="28"/>
          <w:szCs w:val="28"/>
        </w:rPr>
        <w:t>11) </w:t>
      </w:r>
      <w:r w:rsidRPr="00A5718C">
        <w:rPr>
          <w:rFonts w:ascii="Times New Roman" w:hAnsi="Times New Roman"/>
          <w:sz w:val="28"/>
          <w:szCs w:val="28"/>
        </w:rPr>
        <w:t>исполнение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на счет, открытый суду общей юрисдикции в порядке, установленном бюджетным законодательством Российской Федерации, денежных сумм, необходимых для оплаты судебных издержек, связанных с</w:t>
      </w:r>
      <w:proofErr w:type="gramEnd"/>
      <w:r w:rsidRPr="00A5718C">
        <w:rPr>
          <w:rFonts w:ascii="Times New Roman" w:hAnsi="Times New Roman"/>
          <w:sz w:val="28"/>
          <w:szCs w:val="28"/>
        </w:rPr>
        <w:t xml:space="preserve"> рассмотрением дела;</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proofErr w:type="gramStart"/>
      <w:r w:rsidRPr="00A5718C">
        <w:rPr>
          <w:rFonts w:ascii="Times New Roman" w:hAnsi="Times New Roman"/>
          <w:color w:val="000000"/>
          <w:sz w:val="28"/>
          <w:szCs w:val="28"/>
        </w:rPr>
        <w:t>12) </w:t>
      </w:r>
      <w:r w:rsidRPr="00A5718C">
        <w:rPr>
          <w:rFonts w:ascii="Times New Roman" w:hAnsi="Times New Roman"/>
          <w:sz w:val="28"/>
          <w:szCs w:val="28"/>
        </w:rPr>
        <w:t xml:space="preserve">уменьшение доли </w:t>
      </w:r>
      <w:proofErr w:type="spellStart"/>
      <w:r w:rsidRPr="00A5718C">
        <w:rPr>
          <w:rFonts w:ascii="Times New Roman" w:hAnsi="Times New Roman"/>
          <w:sz w:val="28"/>
          <w:szCs w:val="28"/>
        </w:rPr>
        <w:t>софинансирования</w:t>
      </w:r>
      <w:proofErr w:type="spellEnd"/>
      <w:r w:rsidRPr="00A5718C">
        <w:rPr>
          <w:rFonts w:ascii="Times New Roman" w:hAnsi="Times New Roman"/>
          <w:sz w:val="28"/>
          <w:szCs w:val="28"/>
        </w:rPr>
        <w:t xml:space="preserve"> бюджета города Омска, установленной для получения межбюджетных трансфертов, предоставляемых бюджету города Омска из бюджетов бюджетной системы Российской Федерации, в том числе полученных бюджетами бюджетной системы Российской Федерации за счет средств финансовой поддержки публично-правовой компании "Фонд развития территорий", путем перераспределения соответствующих бюджетных ассигнований:</w:t>
      </w:r>
      <w:proofErr w:type="gramEnd"/>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 xml:space="preserve">- по объектам адресной инвестиционной программы города Омска – на коды классификации расходов бюджета города Омска, не относящиеся к доле </w:t>
      </w:r>
      <w:proofErr w:type="spellStart"/>
      <w:r w:rsidRPr="00A5718C">
        <w:rPr>
          <w:rFonts w:ascii="Times New Roman" w:hAnsi="Times New Roman"/>
          <w:sz w:val="28"/>
          <w:szCs w:val="28"/>
        </w:rPr>
        <w:t>софинансирования</w:t>
      </w:r>
      <w:proofErr w:type="spellEnd"/>
      <w:r w:rsidRPr="00A5718C">
        <w:rPr>
          <w:rFonts w:ascii="Times New Roman" w:hAnsi="Times New Roman"/>
          <w:sz w:val="28"/>
          <w:szCs w:val="28"/>
        </w:rPr>
        <w:t xml:space="preserve"> бюджета города Омска, в пределах бюджетных ассигнований, утвержденных на соответствующий объект адресной инвестиционной программы города Омска;</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 по другим расходам бюджета города Омска – на расходы по оплате судебных актов и мировых соглашений, предусмотренные по департаменту финансов Администрации города Омска;</w:t>
      </w:r>
    </w:p>
    <w:p w:rsidR="00B81A7A" w:rsidRPr="00A5718C" w:rsidRDefault="00B81A7A" w:rsidP="00A5718C">
      <w:pPr>
        <w:autoSpaceDE w:val="0"/>
        <w:autoSpaceDN w:val="0"/>
        <w:adjustRightInd w:val="0"/>
        <w:spacing w:after="0" w:line="240" w:lineRule="auto"/>
        <w:ind w:firstLine="709"/>
        <w:jc w:val="both"/>
        <w:outlineLvl w:val="0"/>
        <w:rPr>
          <w:rFonts w:ascii="Times New Roman" w:hAnsi="Times New Roman"/>
          <w:color w:val="000000"/>
          <w:sz w:val="28"/>
          <w:szCs w:val="28"/>
        </w:rPr>
      </w:pPr>
      <w:proofErr w:type="gramStart"/>
      <w:r w:rsidRPr="00A5718C">
        <w:rPr>
          <w:rFonts w:ascii="Times New Roman" w:hAnsi="Times New Roman"/>
          <w:color w:val="000000"/>
          <w:sz w:val="28"/>
          <w:szCs w:val="28"/>
        </w:rPr>
        <w:t xml:space="preserve">13) высвобождение бюджетных ассигнований бюджета города Омска за счет налоговых и неналоговых доходов, поступлений нецелевого характера в связи с </w:t>
      </w:r>
      <w:r w:rsidRPr="00A5718C">
        <w:rPr>
          <w:rFonts w:ascii="Times New Roman" w:hAnsi="Times New Roman"/>
          <w:color w:val="000000"/>
          <w:sz w:val="28"/>
          <w:szCs w:val="28"/>
        </w:rPr>
        <w:lastRenderedPageBreak/>
        <w:t>предоставлением межбюджетных трансфертов бюджету города Омска из бюджетов бюджетной системы Российской Федерации путем перераспределения соответствующих бюджетных ассигнований на расходы по оплате судебных актов и мировых соглашений, предусмотренные по департаменту финансов Администрации города Омска;</w:t>
      </w:r>
      <w:proofErr w:type="gramEnd"/>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A5718C">
        <w:rPr>
          <w:rFonts w:ascii="Times New Roman" w:hAnsi="Times New Roman"/>
          <w:color w:val="000000"/>
          <w:sz w:val="28"/>
          <w:szCs w:val="28"/>
        </w:rPr>
        <w:t xml:space="preserve">14) отражение бюджетных ассигнований, дополнительно направляемых (сверх установленной доли </w:t>
      </w:r>
      <w:proofErr w:type="spellStart"/>
      <w:r w:rsidRPr="00A5718C">
        <w:rPr>
          <w:rFonts w:ascii="Times New Roman" w:hAnsi="Times New Roman"/>
          <w:color w:val="000000"/>
          <w:sz w:val="28"/>
          <w:szCs w:val="28"/>
        </w:rPr>
        <w:t>софинансирования</w:t>
      </w:r>
      <w:proofErr w:type="spellEnd"/>
      <w:r w:rsidRPr="00A5718C">
        <w:rPr>
          <w:rFonts w:ascii="Times New Roman" w:hAnsi="Times New Roman"/>
          <w:color w:val="000000"/>
          <w:sz w:val="28"/>
          <w:szCs w:val="28"/>
        </w:rPr>
        <w:t>) на реализацию мероприятий и (или) достижение результатов национальных, федеральных, региональных проектов, по соответствующим кодам целевых статей расходов бюджетной классификации расходов, в том числе путем введения новых кодов целевых статей расходов бюджета города Омска;</w:t>
      </w:r>
      <w:proofErr w:type="gramEnd"/>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15) обеспечение возврата средств в областной бюджет в случаях, предусмотренных соглашением между главным распорядителем средств областного бюджета и Администрацией города Омска о предоставлении субсидии из областного бюджета бюджету города Омска;</w:t>
      </w:r>
    </w:p>
    <w:p w:rsidR="00B81A7A" w:rsidRPr="00A5718C" w:rsidRDefault="00B81A7A" w:rsidP="00A5718C">
      <w:pPr>
        <w:autoSpaceDE w:val="0"/>
        <w:autoSpaceDN w:val="0"/>
        <w:adjustRightInd w:val="0"/>
        <w:spacing w:after="0" w:line="240" w:lineRule="auto"/>
        <w:ind w:firstLine="709"/>
        <w:jc w:val="both"/>
        <w:outlineLvl w:val="0"/>
        <w:rPr>
          <w:rFonts w:ascii="Times New Roman" w:hAnsi="Times New Roman"/>
          <w:color w:val="000000"/>
          <w:sz w:val="28"/>
          <w:szCs w:val="28"/>
        </w:rPr>
      </w:pPr>
      <w:r w:rsidRPr="00A5718C">
        <w:rPr>
          <w:rFonts w:ascii="Times New Roman" w:hAnsi="Times New Roman"/>
          <w:color w:val="000000"/>
          <w:sz w:val="28"/>
          <w:szCs w:val="28"/>
        </w:rPr>
        <w:t>16)</w:t>
      </w:r>
      <w:r w:rsidRPr="00A5718C">
        <w:rPr>
          <w:rFonts w:ascii="Times New Roman" w:hAnsi="Times New Roman"/>
          <w:color w:val="000000"/>
          <w:sz w:val="28"/>
          <w:szCs w:val="28"/>
          <w:lang w:val="en-US"/>
        </w:rPr>
        <w:t> </w:t>
      </w:r>
      <w:r w:rsidRPr="00A5718C">
        <w:rPr>
          <w:rFonts w:ascii="Times New Roman" w:hAnsi="Times New Roman"/>
          <w:color w:val="000000"/>
          <w:sz w:val="28"/>
          <w:szCs w:val="28"/>
        </w:rPr>
        <w:t xml:space="preserve">обеспечение </w:t>
      </w:r>
      <w:proofErr w:type="gramStart"/>
      <w:r w:rsidRPr="00A5718C">
        <w:rPr>
          <w:rFonts w:ascii="Times New Roman" w:hAnsi="Times New Roman"/>
          <w:color w:val="000000"/>
          <w:sz w:val="28"/>
          <w:szCs w:val="28"/>
        </w:rPr>
        <w:t>функционирования системы персонифицированного финансирования дополнительного образования детей</w:t>
      </w:r>
      <w:proofErr w:type="gramEnd"/>
      <w:r w:rsidRPr="00A5718C">
        <w:rPr>
          <w:rFonts w:ascii="Times New Roman" w:hAnsi="Times New Roman"/>
          <w:color w:val="000000"/>
          <w:sz w:val="28"/>
          <w:szCs w:val="28"/>
        </w:rPr>
        <w:t>;</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proofErr w:type="gramStart"/>
      <w:r w:rsidRPr="00A5718C">
        <w:rPr>
          <w:rFonts w:ascii="Times New Roman" w:hAnsi="Times New Roman"/>
          <w:color w:val="000000"/>
          <w:sz w:val="28"/>
          <w:szCs w:val="28"/>
        </w:rPr>
        <w:t>17) </w:t>
      </w:r>
      <w:r w:rsidRPr="00A5718C">
        <w:rPr>
          <w:rFonts w:ascii="Times New Roman" w:hAnsi="Times New Roman"/>
          <w:sz w:val="28"/>
          <w:szCs w:val="28"/>
        </w:rPr>
        <w:t>обеспечение достижения результатов предоставления межбюджетных трансфертов, предоставляемых бюджету города Омска из бюджетов бюджетной системы Российской Федерации, в том числе полученных бюджетами бюджетной системы Российской Федерации за счет средств финансовой поддержки публично-правовой компании "Фонд развития территорий", путем перераспределения бюджетных ассигнований между кодами классификации расходов бюджета города Омска, в том числе путем введения новых кодов классификации расходов бюджета города Омска</w:t>
      </w:r>
      <w:r w:rsidRPr="00A5718C">
        <w:rPr>
          <w:rFonts w:ascii="Times New Roman" w:hAnsi="Times New Roman"/>
          <w:color w:val="000000"/>
          <w:sz w:val="28"/>
          <w:szCs w:val="28"/>
        </w:rPr>
        <w:t>;</w:t>
      </w:r>
      <w:proofErr w:type="gramEnd"/>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 xml:space="preserve">18) обеспечение </w:t>
      </w:r>
      <w:proofErr w:type="gramStart"/>
      <w:r w:rsidRPr="00A5718C">
        <w:rPr>
          <w:rFonts w:ascii="Times New Roman" w:hAnsi="Times New Roman"/>
          <w:color w:val="000000"/>
          <w:sz w:val="28"/>
          <w:szCs w:val="28"/>
        </w:rPr>
        <w:t>выполнения мероприятий адресной инвестиционной программы города Омска</w:t>
      </w:r>
      <w:proofErr w:type="gramEnd"/>
      <w:r w:rsidRPr="00A5718C">
        <w:rPr>
          <w:rFonts w:ascii="Times New Roman" w:hAnsi="Times New Roman"/>
          <w:color w:val="000000"/>
          <w:sz w:val="28"/>
          <w:szCs w:val="28"/>
        </w:rPr>
        <w:t xml:space="preserve"> путем перераспределения бюджетных ассигнований, свободных от обязательств, в том числе сложившихся по итогам заключения контрактов, между объектами адресной инвестиционной программы города Омска в пределах объема бюджетных ассигнований соответствующего раздела, утвержденного настоящим Решением;</w:t>
      </w:r>
    </w:p>
    <w:p w:rsidR="00B81A7A" w:rsidRPr="00A5718C" w:rsidRDefault="00B81A7A" w:rsidP="00A5718C">
      <w:pPr>
        <w:autoSpaceDE w:val="0"/>
        <w:autoSpaceDN w:val="0"/>
        <w:adjustRightInd w:val="0"/>
        <w:spacing w:after="0" w:line="240" w:lineRule="auto"/>
        <w:ind w:firstLine="709"/>
        <w:jc w:val="both"/>
        <w:rPr>
          <w:rFonts w:ascii="Times New Roman" w:hAnsi="Times New Roman"/>
          <w:color w:val="000000"/>
          <w:sz w:val="28"/>
          <w:szCs w:val="28"/>
        </w:rPr>
      </w:pPr>
      <w:r w:rsidRPr="00A5718C">
        <w:rPr>
          <w:rFonts w:ascii="Times New Roman" w:hAnsi="Times New Roman"/>
          <w:color w:val="000000"/>
          <w:sz w:val="28"/>
          <w:szCs w:val="28"/>
        </w:rPr>
        <w:t>19) </w:t>
      </w:r>
      <w:bookmarkStart w:id="4" w:name="_Hlk148099936"/>
      <w:r w:rsidRPr="00A5718C">
        <w:rPr>
          <w:rFonts w:ascii="Times New Roman" w:hAnsi="Times New Roman"/>
          <w:color w:val="000000"/>
          <w:sz w:val="28"/>
          <w:szCs w:val="28"/>
        </w:rPr>
        <w:t>финансовое обеспечение расходов на проезд в муниципальном пассажирском транспорте города Омска учащихся бюджетных общеобразовательных учреждений, закрытых на капитальный ремонт</w:t>
      </w:r>
      <w:bookmarkEnd w:id="4"/>
      <w:r w:rsidRPr="00A5718C">
        <w:rPr>
          <w:rFonts w:ascii="Times New Roman" w:hAnsi="Times New Roman"/>
          <w:color w:val="000000"/>
          <w:sz w:val="28"/>
          <w:szCs w:val="28"/>
        </w:rPr>
        <w:t>;</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20) обеспечение выплат, связанных со служебными командировками, работникам органов местного самоуправления города Омска, казенных учреждений города Омска;</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21) обеспечение реализации инициативных проектов;</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22) обеспечение подготовки и проведения муниципальных выборов;</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23) обеспечение дополнительной меры социальной поддержки в виде единовременной денежной выплаты участникам специальной военной операции.</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 xml:space="preserve">Статья 10. Использование </w:t>
      </w:r>
      <w:proofErr w:type="gramStart"/>
      <w:r w:rsidRPr="00A5718C">
        <w:rPr>
          <w:rFonts w:ascii="Times New Roman" w:hAnsi="Times New Roman"/>
          <w:sz w:val="28"/>
          <w:szCs w:val="28"/>
        </w:rPr>
        <w:t>остатков средств бюджета города Омска</w:t>
      </w:r>
      <w:proofErr w:type="gramEnd"/>
    </w:p>
    <w:p w:rsidR="00B81A7A" w:rsidRPr="00A5718C" w:rsidRDefault="00B81A7A" w:rsidP="00A5718C">
      <w:pPr>
        <w:spacing w:after="0" w:line="240" w:lineRule="auto"/>
        <w:ind w:firstLine="709"/>
        <w:jc w:val="both"/>
        <w:rPr>
          <w:rFonts w:ascii="Times New Roman" w:hAnsi="Times New Roman"/>
          <w:sz w:val="28"/>
          <w:szCs w:val="28"/>
        </w:rPr>
      </w:pP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lastRenderedPageBreak/>
        <w:t>1. </w:t>
      </w:r>
      <w:proofErr w:type="gramStart"/>
      <w:r w:rsidRPr="00A5718C">
        <w:rPr>
          <w:rFonts w:ascii="Times New Roman" w:hAnsi="Times New Roman"/>
          <w:sz w:val="28"/>
          <w:szCs w:val="28"/>
        </w:rPr>
        <w:t>Установить, что остатки средств бюджета города Омска на 1 января 2025 года на едином счете бюджета города Омска, за исключением неиспользованных остатков межбюджетных трансфертов, полученных из областного бюджета в форме субсидий, субвенций и иных межбюджетных трансфертов, имеющих целевое назначение, и остатков средств бюджета города Омска на 1 января 2025 года в объеме бюджетных ассигнований муниципального дорожного фонда города Омска, не</w:t>
      </w:r>
      <w:proofErr w:type="gramEnd"/>
      <w:r w:rsidRPr="00A5718C">
        <w:rPr>
          <w:rFonts w:ascii="Times New Roman" w:hAnsi="Times New Roman"/>
          <w:sz w:val="28"/>
          <w:szCs w:val="28"/>
        </w:rPr>
        <w:t xml:space="preserve"> </w:t>
      </w:r>
      <w:proofErr w:type="gramStart"/>
      <w:r w:rsidRPr="00A5718C">
        <w:rPr>
          <w:rFonts w:ascii="Times New Roman" w:hAnsi="Times New Roman"/>
          <w:sz w:val="28"/>
          <w:szCs w:val="28"/>
        </w:rPr>
        <w:t>использованных в 2024 году, могут направляться в 2025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2024 году, в объеме, не превышающем сумму остатка не использованных на 1 января 2025 года</w:t>
      </w:r>
      <w:proofErr w:type="gramEnd"/>
      <w:r w:rsidRPr="00A5718C">
        <w:rPr>
          <w:rFonts w:ascii="Times New Roman" w:hAnsi="Times New Roman"/>
          <w:sz w:val="28"/>
          <w:szCs w:val="28"/>
        </w:rPr>
        <w:t xml:space="preserve"> бюджетных ассигнований на указанные цели.</w:t>
      </w:r>
    </w:p>
    <w:p w:rsidR="00B81A7A" w:rsidRPr="00A5718C" w:rsidRDefault="00B81A7A" w:rsidP="00A5718C">
      <w:pPr>
        <w:spacing w:after="0" w:line="240" w:lineRule="auto"/>
        <w:ind w:firstLine="709"/>
        <w:jc w:val="both"/>
        <w:rPr>
          <w:rFonts w:ascii="Times New Roman" w:hAnsi="Times New Roman"/>
          <w:sz w:val="28"/>
          <w:szCs w:val="28"/>
        </w:rPr>
      </w:pPr>
      <w:r w:rsidRPr="00A5718C">
        <w:rPr>
          <w:rFonts w:ascii="Times New Roman" w:hAnsi="Times New Roman"/>
          <w:sz w:val="28"/>
          <w:szCs w:val="28"/>
        </w:rPr>
        <w:t>Остатки средств бюджета города Омска на 1 января 2025 года в объеме бюджетных ассигнований муниципального дорожного фонда города Омска, не использованных в 2024 году, направляются на увеличение в 2025 году бюджетных ассигнований муниципального дорожного фонда города Омска.</w:t>
      </w:r>
    </w:p>
    <w:p w:rsidR="00B81A7A" w:rsidRPr="00A5718C" w:rsidRDefault="00B81A7A" w:rsidP="00A5718C">
      <w:pPr>
        <w:spacing w:after="0" w:line="240" w:lineRule="auto"/>
        <w:ind w:firstLine="709"/>
        <w:jc w:val="both"/>
        <w:rPr>
          <w:rFonts w:ascii="Times New Roman" w:hAnsi="Times New Roman"/>
          <w:spacing w:val="-2"/>
          <w:sz w:val="28"/>
          <w:szCs w:val="28"/>
        </w:rPr>
      </w:pPr>
      <w:r w:rsidRPr="00A5718C">
        <w:rPr>
          <w:rStyle w:val="FontStyle12"/>
          <w:spacing w:val="-2"/>
          <w:sz w:val="28"/>
          <w:szCs w:val="28"/>
        </w:rPr>
        <w:t>2. </w:t>
      </w:r>
      <w:proofErr w:type="gramStart"/>
      <w:r w:rsidRPr="00A5718C">
        <w:rPr>
          <w:rStyle w:val="FontStyle12"/>
          <w:spacing w:val="-2"/>
          <w:sz w:val="28"/>
          <w:szCs w:val="28"/>
        </w:rPr>
        <w:t>Установить, что не использованные по состоянию на 1 января 2025 года остатки субсидий, предоставленных из бюджета города Омска бюджетным и автономным учреждениям на финансовое обеспечение выполнения муниципального задания на оказание муниципальных услуг (выполнение работ), подлежат возврату в доход бюджета города Омска в объеме, соответствующем не достигнутым указанными учреждениями показателям муниципального задания (</w:t>
      </w:r>
      <w:r w:rsidRPr="00A5718C">
        <w:rPr>
          <w:rFonts w:ascii="Times New Roman" w:hAnsi="Times New Roman"/>
          <w:sz w:val="28"/>
          <w:szCs w:val="28"/>
        </w:rPr>
        <w:t>с учетом допустимых (возможных) отклонений</w:t>
      </w:r>
      <w:r w:rsidRPr="00A5718C">
        <w:rPr>
          <w:rStyle w:val="FontStyle12"/>
          <w:spacing w:val="-2"/>
          <w:sz w:val="28"/>
          <w:szCs w:val="28"/>
        </w:rPr>
        <w:t>), характеризующим объем муниципальных услуг</w:t>
      </w:r>
      <w:proofErr w:type="gramEnd"/>
      <w:r w:rsidRPr="00A5718C">
        <w:rPr>
          <w:rStyle w:val="FontStyle12"/>
          <w:spacing w:val="-2"/>
          <w:sz w:val="28"/>
          <w:szCs w:val="28"/>
        </w:rPr>
        <w:t xml:space="preserve"> (работ).</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highlight w:val="cyan"/>
        </w:rPr>
      </w:pP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r w:rsidRPr="00A5718C">
        <w:rPr>
          <w:rFonts w:ascii="Times New Roman" w:hAnsi="Times New Roman"/>
          <w:sz w:val="28"/>
          <w:szCs w:val="28"/>
        </w:rPr>
        <w:t xml:space="preserve">Статья 11. Опубликование, вступление в силу настоящего Решения и </w:t>
      </w:r>
      <w:proofErr w:type="gramStart"/>
      <w:r w:rsidRPr="00A5718C">
        <w:rPr>
          <w:rFonts w:ascii="Times New Roman" w:hAnsi="Times New Roman"/>
          <w:sz w:val="28"/>
          <w:szCs w:val="28"/>
        </w:rPr>
        <w:t>контроль за</w:t>
      </w:r>
      <w:proofErr w:type="gramEnd"/>
      <w:r w:rsidRPr="00A5718C">
        <w:rPr>
          <w:rFonts w:ascii="Times New Roman" w:hAnsi="Times New Roman"/>
          <w:sz w:val="28"/>
          <w:szCs w:val="28"/>
        </w:rPr>
        <w:t xml:space="preserve"> его исполнением</w:t>
      </w:r>
    </w:p>
    <w:p w:rsidR="00B81A7A" w:rsidRPr="00A5718C" w:rsidRDefault="00B81A7A" w:rsidP="00A5718C">
      <w:pPr>
        <w:autoSpaceDE w:val="0"/>
        <w:autoSpaceDN w:val="0"/>
        <w:adjustRightInd w:val="0"/>
        <w:spacing w:after="0" w:line="240" w:lineRule="auto"/>
        <w:ind w:firstLine="709"/>
        <w:jc w:val="both"/>
        <w:outlineLvl w:val="0"/>
        <w:rPr>
          <w:rFonts w:ascii="Times New Roman" w:hAnsi="Times New Roman"/>
          <w:sz w:val="28"/>
          <w:szCs w:val="28"/>
        </w:rPr>
      </w:pP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1. Настоящее Решение подлежит официальному опубликованию.</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 xml:space="preserve">2. Настоящее Решение вступает в силу с 1 января 2025 года и действует до 31 декабря 2025 года, за исключением случая, предусмотренного </w:t>
      </w:r>
      <w:hyperlink w:anchor="Par3" w:history="1">
        <w:r w:rsidRPr="00A5718C">
          <w:rPr>
            <w:rFonts w:ascii="Times New Roman" w:hAnsi="Times New Roman"/>
            <w:sz w:val="28"/>
            <w:szCs w:val="28"/>
          </w:rPr>
          <w:t>частью 3</w:t>
        </w:r>
      </w:hyperlink>
      <w:r w:rsidRPr="00A5718C">
        <w:rPr>
          <w:rFonts w:ascii="Times New Roman" w:hAnsi="Times New Roman"/>
          <w:sz w:val="28"/>
          <w:szCs w:val="28"/>
        </w:rPr>
        <w:t> настоящей статьи.</w:t>
      </w:r>
      <w:bookmarkStart w:id="5" w:name="Par3"/>
      <w:bookmarkEnd w:id="5"/>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3. </w:t>
      </w:r>
      <w:proofErr w:type="gramStart"/>
      <w:r w:rsidRPr="00A5718C">
        <w:rPr>
          <w:rFonts w:ascii="Times New Roman" w:hAnsi="Times New Roman"/>
          <w:sz w:val="28"/>
          <w:szCs w:val="28"/>
        </w:rPr>
        <w:t>Положения настоящего Решения в случае изменения объемов безвозмездных поступлений от других бюджетов бюджетной системы Российской Федерации и расходов бюджета города Омска за счет поступлений целевого характера, а также при внесении изменений в 2025 году в сводную бюджетную роспись в соответствии с пунктом 3 статьи 217 Бюджетного кодекса Российской Федерации, частью 2 статьи 9 настоящего Решения и отсутствия возможности отражения соответствующих</w:t>
      </w:r>
      <w:proofErr w:type="gramEnd"/>
      <w:r w:rsidRPr="00A5718C">
        <w:rPr>
          <w:rFonts w:ascii="Times New Roman" w:hAnsi="Times New Roman"/>
          <w:sz w:val="28"/>
          <w:szCs w:val="28"/>
        </w:rPr>
        <w:t xml:space="preserve"> изменений в бюджете города Омска в 2025 году действуют до 1 марта 2026 года.</w:t>
      </w:r>
    </w:p>
    <w:p w:rsidR="00B81A7A" w:rsidRPr="00A5718C" w:rsidRDefault="00B81A7A" w:rsidP="00A5718C">
      <w:pPr>
        <w:autoSpaceDE w:val="0"/>
        <w:autoSpaceDN w:val="0"/>
        <w:adjustRightInd w:val="0"/>
        <w:spacing w:after="0" w:line="240" w:lineRule="auto"/>
        <w:ind w:firstLine="709"/>
        <w:jc w:val="both"/>
        <w:rPr>
          <w:rFonts w:ascii="Times New Roman" w:hAnsi="Times New Roman"/>
          <w:sz w:val="28"/>
          <w:szCs w:val="28"/>
        </w:rPr>
      </w:pPr>
      <w:r w:rsidRPr="00A5718C">
        <w:rPr>
          <w:rFonts w:ascii="Times New Roman" w:hAnsi="Times New Roman"/>
          <w:sz w:val="28"/>
          <w:szCs w:val="28"/>
        </w:rPr>
        <w:t>4.</w:t>
      </w:r>
      <w:proofErr w:type="gramStart"/>
      <w:r w:rsidRPr="00A5718C">
        <w:rPr>
          <w:rFonts w:ascii="Times New Roman" w:hAnsi="Times New Roman"/>
          <w:sz w:val="28"/>
          <w:szCs w:val="28"/>
        </w:rPr>
        <w:t>Контроль за</w:t>
      </w:r>
      <w:proofErr w:type="gramEnd"/>
      <w:r w:rsidRPr="00A5718C">
        <w:rPr>
          <w:rFonts w:ascii="Times New Roman" w:hAnsi="Times New Roman"/>
          <w:sz w:val="28"/>
          <w:szCs w:val="28"/>
        </w:rPr>
        <w:t xml:space="preserve"> исполнением настоящего Решения возложить на комитет Омского городского Совета по финансово-бюджетным вопросам.</w:t>
      </w:r>
    </w:p>
    <w:p w:rsidR="00B81A7A" w:rsidRPr="00A5718C" w:rsidRDefault="00B81A7A" w:rsidP="00A5718C">
      <w:pPr>
        <w:autoSpaceDE w:val="0"/>
        <w:autoSpaceDN w:val="0"/>
        <w:adjustRightInd w:val="0"/>
        <w:spacing w:after="0" w:line="240" w:lineRule="auto"/>
        <w:ind w:firstLine="709"/>
        <w:jc w:val="both"/>
        <w:outlineLvl w:val="1"/>
        <w:rPr>
          <w:rFonts w:ascii="Times New Roman" w:hAnsi="Times New Roman"/>
          <w:sz w:val="28"/>
          <w:szCs w:val="28"/>
        </w:rPr>
      </w:pPr>
    </w:p>
    <w:p w:rsidR="00B81A7A" w:rsidRPr="00A5718C" w:rsidRDefault="00B81A7A" w:rsidP="00A5718C">
      <w:pPr>
        <w:autoSpaceDE w:val="0"/>
        <w:autoSpaceDN w:val="0"/>
        <w:adjustRightInd w:val="0"/>
        <w:spacing w:after="0" w:line="240" w:lineRule="auto"/>
        <w:jc w:val="both"/>
        <w:outlineLvl w:val="1"/>
        <w:rPr>
          <w:rFonts w:ascii="Times New Roman" w:hAnsi="Times New Roman"/>
          <w:sz w:val="28"/>
          <w:szCs w:val="28"/>
        </w:rPr>
      </w:pPr>
      <w:r w:rsidRPr="00A5718C">
        <w:rPr>
          <w:rFonts w:ascii="Times New Roman" w:hAnsi="Times New Roman"/>
          <w:sz w:val="28"/>
          <w:szCs w:val="28"/>
        </w:rPr>
        <w:t>Мэр города Омска</w:t>
      </w:r>
      <w:r w:rsidRPr="00A5718C">
        <w:rPr>
          <w:rFonts w:ascii="Times New Roman" w:hAnsi="Times New Roman"/>
          <w:sz w:val="28"/>
          <w:szCs w:val="28"/>
        </w:rPr>
        <w:tab/>
      </w:r>
      <w:r w:rsidRPr="00A5718C">
        <w:rPr>
          <w:rFonts w:ascii="Times New Roman" w:hAnsi="Times New Roman"/>
          <w:sz w:val="28"/>
          <w:szCs w:val="28"/>
        </w:rPr>
        <w:tab/>
      </w:r>
      <w:r w:rsidRPr="00A5718C">
        <w:rPr>
          <w:rFonts w:ascii="Times New Roman" w:hAnsi="Times New Roman"/>
          <w:sz w:val="28"/>
          <w:szCs w:val="28"/>
        </w:rPr>
        <w:tab/>
      </w:r>
      <w:r w:rsidRPr="00A5718C">
        <w:rPr>
          <w:rFonts w:ascii="Times New Roman" w:hAnsi="Times New Roman"/>
          <w:sz w:val="28"/>
          <w:szCs w:val="28"/>
        </w:rPr>
        <w:tab/>
      </w:r>
      <w:r w:rsidRPr="00A5718C">
        <w:rPr>
          <w:rFonts w:ascii="Times New Roman" w:hAnsi="Times New Roman"/>
          <w:sz w:val="28"/>
          <w:szCs w:val="28"/>
        </w:rPr>
        <w:tab/>
      </w:r>
      <w:r w:rsidRPr="00A5718C">
        <w:rPr>
          <w:rFonts w:ascii="Times New Roman" w:hAnsi="Times New Roman"/>
          <w:sz w:val="28"/>
          <w:szCs w:val="28"/>
        </w:rPr>
        <w:tab/>
      </w:r>
      <w:r w:rsidRPr="00A5718C">
        <w:rPr>
          <w:rFonts w:ascii="Times New Roman" w:hAnsi="Times New Roman"/>
          <w:sz w:val="28"/>
          <w:szCs w:val="28"/>
        </w:rPr>
        <w:tab/>
        <w:t xml:space="preserve">              С.Н. Шелест</w:t>
      </w:r>
    </w:p>
    <w:p w:rsidR="00446A46" w:rsidRPr="00744793" w:rsidRDefault="00446A46" w:rsidP="00744793">
      <w:pPr>
        <w:pStyle w:val="a5"/>
        <w:jc w:val="center"/>
        <w:outlineLvl w:val="0"/>
        <w:rPr>
          <w:szCs w:val="28"/>
        </w:rPr>
      </w:pPr>
      <w:r w:rsidRPr="00744793">
        <w:rPr>
          <w:szCs w:val="28"/>
        </w:rPr>
        <w:lastRenderedPageBreak/>
        <w:t xml:space="preserve">ПОЯСНИТЕЛЬНАЯ ЗАПИСКА </w:t>
      </w:r>
    </w:p>
    <w:p w:rsidR="00446A46" w:rsidRPr="00744793" w:rsidRDefault="00446A46" w:rsidP="00744793">
      <w:pPr>
        <w:pStyle w:val="a5"/>
        <w:jc w:val="center"/>
        <w:outlineLvl w:val="0"/>
        <w:rPr>
          <w:szCs w:val="28"/>
        </w:rPr>
      </w:pPr>
      <w:r w:rsidRPr="00744793">
        <w:rPr>
          <w:szCs w:val="28"/>
        </w:rPr>
        <w:t>к проекту Решения Омского городского Совета</w:t>
      </w:r>
    </w:p>
    <w:p w:rsidR="00446A46" w:rsidRPr="00744793" w:rsidRDefault="00446A46" w:rsidP="00744793">
      <w:pPr>
        <w:pStyle w:val="a5"/>
        <w:jc w:val="center"/>
        <w:outlineLvl w:val="0"/>
        <w:rPr>
          <w:szCs w:val="28"/>
        </w:rPr>
      </w:pPr>
      <w:r w:rsidRPr="00744793">
        <w:rPr>
          <w:szCs w:val="28"/>
        </w:rPr>
        <w:t xml:space="preserve">"О бюджете города Омска на 2025 год и плановый </w:t>
      </w:r>
      <w:r w:rsidRPr="00744793">
        <w:rPr>
          <w:szCs w:val="28"/>
        </w:rPr>
        <w:br/>
        <w:t>период 2026 и 2027 годов"</w:t>
      </w:r>
    </w:p>
    <w:p w:rsidR="00446A46" w:rsidRPr="00744793" w:rsidRDefault="00446A46" w:rsidP="00744793">
      <w:pPr>
        <w:spacing w:after="0" w:line="240" w:lineRule="auto"/>
        <w:ind w:firstLine="709"/>
        <w:jc w:val="both"/>
        <w:rPr>
          <w:rFonts w:ascii="Times New Roman" w:hAnsi="Times New Roman"/>
          <w:sz w:val="28"/>
          <w:szCs w:val="28"/>
        </w:rPr>
      </w:pP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 xml:space="preserve">Проект Решения Омского городского Совета "О бюджете города Омска на 2025 год и плановый период 2026 и 2027 годов" (далее – проект Решения) </w:t>
      </w:r>
      <w:r w:rsidRPr="00744793">
        <w:rPr>
          <w:rFonts w:ascii="Times New Roman" w:hAnsi="Times New Roman"/>
          <w:sz w:val="28"/>
          <w:szCs w:val="28"/>
        </w:rPr>
        <w:br/>
        <w:t xml:space="preserve">и документы к нему сформированы в соответствии с требованиями Бюджетного кодекса Российской Федерации, Решения Омского городского Совета </w:t>
      </w:r>
      <w:r w:rsidRPr="00744793">
        <w:rPr>
          <w:rFonts w:ascii="Times New Roman" w:hAnsi="Times New Roman"/>
          <w:sz w:val="28"/>
          <w:szCs w:val="28"/>
        </w:rPr>
        <w:br/>
        <w:t>от 28.11.2007 № 74 "О бюджетном процессе в городе Омске".</w:t>
      </w:r>
    </w:p>
    <w:p w:rsidR="00446A46" w:rsidRPr="00744793" w:rsidRDefault="00446A46" w:rsidP="00744793">
      <w:pPr>
        <w:adjustRightInd w:val="0"/>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 xml:space="preserve">Проект бюджета города Омска на 2025 год и плановый период </w:t>
      </w:r>
      <w:r w:rsidRPr="00744793">
        <w:rPr>
          <w:rFonts w:ascii="Times New Roman" w:hAnsi="Times New Roman"/>
          <w:sz w:val="28"/>
          <w:szCs w:val="28"/>
        </w:rPr>
        <w:br/>
        <w:t xml:space="preserve">2026 и 2027 годов сформирован с учетом основных направлений бюджетной </w:t>
      </w:r>
      <w:r w:rsidRPr="00744793">
        <w:rPr>
          <w:rFonts w:ascii="Times New Roman" w:hAnsi="Times New Roman"/>
          <w:sz w:val="28"/>
          <w:szCs w:val="28"/>
        </w:rPr>
        <w:br/>
        <w:t xml:space="preserve">и налоговой политики города Омска на 2025 год и плановый период </w:t>
      </w:r>
      <w:r w:rsidRPr="00744793">
        <w:rPr>
          <w:rFonts w:ascii="Times New Roman" w:hAnsi="Times New Roman"/>
          <w:sz w:val="28"/>
          <w:szCs w:val="28"/>
        </w:rPr>
        <w:br/>
        <w:t xml:space="preserve">2026 и 2027 годов, а также на основе базового варианта прогноза </w:t>
      </w:r>
      <w:r w:rsidRPr="00744793">
        <w:rPr>
          <w:rFonts w:ascii="Times New Roman" w:hAnsi="Times New Roman"/>
          <w:sz w:val="28"/>
          <w:szCs w:val="28"/>
        </w:rPr>
        <w:br/>
        <w:t xml:space="preserve">социально-экономического развития города Омска на 2025 год и на период </w:t>
      </w:r>
      <w:r w:rsidRPr="00744793">
        <w:rPr>
          <w:rFonts w:ascii="Times New Roman" w:hAnsi="Times New Roman"/>
          <w:sz w:val="28"/>
          <w:szCs w:val="28"/>
        </w:rPr>
        <w:br/>
        <w:t>до 2027 года, который описывает наиболее вероятный сценарий</w:t>
      </w:r>
      <w:proofErr w:type="gramEnd"/>
      <w:r w:rsidRPr="00744793">
        <w:rPr>
          <w:rFonts w:ascii="Times New Roman" w:hAnsi="Times New Roman"/>
          <w:sz w:val="28"/>
          <w:szCs w:val="28"/>
        </w:rPr>
        <w:t xml:space="preserve"> развития экономики с учетом ожидаемых внешних условий и принимаемых мер экономической политики.</w:t>
      </w:r>
    </w:p>
    <w:p w:rsidR="00446A46" w:rsidRPr="00744793" w:rsidRDefault="00446A46" w:rsidP="00744793">
      <w:pPr>
        <w:adjustRightInd w:val="0"/>
        <w:spacing w:after="0" w:line="240" w:lineRule="auto"/>
        <w:ind w:firstLine="709"/>
        <w:jc w:val="both"/>
        <w:rPr>
          <w:rFonts w:ascii="Times New Roman" w:hAnsi="Times New Roman"/>
          <w:sz w:val="28"/>
          <w:szCs w:val="28"/>
        </w:rPr>
      </w:pPr>
      <w:r w:rsidRPr="00744793">
        <w:rPr>
          <w:rFonts w:ascii="Times New Roman" w:hAnsi="Times New Roman"/>
          <w:sz w:val="28"/>
          <w:szCs w:val="28"/>
        </w:rPr>
        <w:t xml:space="preserve">Параметры бюджета города Омска на 2025 год и плановый период </w:t>
      </w:r>
      <w:r w:rsidRPr="00744793">
        <w:rPr>
          <w:rFonts w:ascii="Times New Roman" w:hAnsi="Times New Roman"/>
          <w:sz w:val="28"/>
          <w:szCs w:val="28"/>
        </w:rPr>
        <w:br/>
        <w:t>2026 и 2027 годов представлены в таблице № 1.</w:t>
      </w:r>
    </w:p>
    <w:p w:rsidR="00446A46" w:rsidRPr="00744793" w:rsidRDefault="00446A46" w:rsidP="00744793">
      <w:pPr>
        <w:adjustRightInd w:val="0"/>
        <w:spacing w:after="0" w:line="240" w:lineRule="auto"/>
        <w:ind w:firstLine="709"/>
        <w:jc w:val="both"/>
        <w:rPr>
          <w:rFonts w:ascii="Times New Roman" w:hAnsi="Times New Roman"/>
          <w:sz w:val="28"/>
          <w:szCs w:val="28"/>
        </w:rPr>
      </w:pPr>
    </w:p>
    <w:p w:rsidR="00446A46" w:rsidRPr="00744793" w:rsidRDefault="00446A46" w:rsidP="00744793">
      <w:pPr>
        <w:pStyle w:val="ConsTitle"/>
        <w:ind w:firstLine="720"/>
        <w:jc w:val="right"/>
        <w:rPr>
          <w:rFonts w:ascii="Times New Roman" w:hAnsi="Times New Roman"/>
          <w:b w:val="0"/>
          <w:sz w:val="28"/>
          <w:szCs w:val="28"/>
        </w:rPr>
      </w:pPr>
      <w:r w:rsidRPr="00744793">
        <w:rPr>
          <w:rFonts w:ascii="Times New Roman" w:hAnsi="Times New Roman"/>
          <w:b w:val="0"/>
          <w:sz w:val="28"/>
          <w:szCs w:val="28"/>
        </w:rPr>
        <w:t>Таблица № 1</w:t>
      </w:r>
    </w:p>
    <w:p w:rsidR="00446A46" w:rsidRPr="00744793" w:rsidRDefault="00446A46" w:rsidP="00744793">
      <w:pPr>
        <w:pStyle w:val="ConsTitle"/>
        <w:ind w:firstLine="720"/>
        <w:jc w:val="right"/>
        <w:rPr>
          <w:rFonts w:ascii="Times New Roman" w:hAnsi="Times New Roman"/>
          <w:b w:val="0"/>
          <w:sz w:val="28"/>
          <w:szCs w:val="28"/>
        </w:rPr>
      </w:pPr>
    </w:p>
    <w:p w:rsidR="00446A46" w:rsidRPr="00744793" w:rsidRDefault="00446A46" w:rsidP="00744793">
      <w:pPr>
        <w:pStyle w:val="ConsTitle"/>
        <w:jc w:val="center"/>
        <w:rPr>
          <w:rFonts w:ascii="Times New Roman" w:hAnsi="Times New Roman"/>
          <w:b w:val="0"/>
          <w:sz w:val="28"/>
          <w:szCs w:val="28"/>
        </w:rPr>
      </w:pPr>
      <w:r w:rsidRPr="00744793">
        <w:rPr>
          <w:rFonts w:ascii="Times New Roman" w:hAnsi="Times New Roman"/>
          <w:b w:val="0"/>
          <w:sz w:val="28"/>
          <w:szCs w:val="28"/>
        </w:rPr>
        <w:t xml:space="preserve">Основные параметры бюджета города Омска </w:t>
      </w:r>
      <w:r w:rsidRPr="00744793">
        <w:rPr>
          <w:rFonts w:ascii="Times New Roman" w:hAnsi="Times New Roman"/>
          <w:b w:val="0"/>
          <w:sz w:val="28"/>
          <w:szCs w:val="28"/>
        </w:rPr>
        <w:br/>
        <w:t>на 2025 год и плановый период 2026 и 2027 годов</w:t>
      </w:r>
    </w:p>
    <w:p w:rsidR="00446A46" w:rsidRPr="00744793" w:rsidRDefault="00446A46" w:rsidP="00744793">
      <w:pPr>
        <w:spacing w:after="0" w:line="240" w:lineRule="auto"/>
        <w:ind w:firstLine="708"/>
        <w:jc w:val="right"/>
        <w:rPr>
          <w:rFonts w:ascii="Times New Roman" w:hAnsi="Times New Roman"/>
          <w:sz w:val="28"/>
          <w:szCs w:val="28"/>
        </w:rPr>
      </w:pPr>
      <w:r w:rsidRPr="00744793">
        <w:rPr>
          <w:rFonts w:ascii="Times New Roman" w:hAnsi="Times New Roman"/>
          <w:sz w:val="28"/>
          <w:szCs w:val="28"/>
        </w:rPr>
        <w:t>(руб.)</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74"/>
        <w:gridCol w:w="1984"/>
        <w:gridCol w:w="1985"/>
        <w:gridCol w:w="1970"/>
      </w:tblGrid>
      <w:tr w:rsidR="00446A46" w:rsidRPr="00744793" w:rsidTr="007443B2">
        <w:trPr>
          <w:trHeight w:val="744"/>
          <w:jc w:val="center"/>
        </w:trPr>
        <w:tc>
          <w:tcPr>
            <w:tcW w:w="3674" w:type="dxa"/>
            <w:shd w:val="clear" w:color="auto" w:fill="auto"/>
            <w:vAlign w:val="center"/>
          </w:tcPr>
          <w:p w:rsidR="00446A46" w:rsidRPr="00744793" w:rsidRDefault="00446A46" w:rsidP="00744793">
            <w:pPr>
              <w:adjustRightInd w:val="0"/>
              <w:spacing w:after="0" w:line="240" w:lineRule="auto"/>
              <w:jc w:val="center"/>
              <w:outlineLvl w:val="1"/>
              <w:rPr>
                <w:rFonts w:ascii="Times New Roman" w:hAnsi="Times New Roman"/>
                <w:sz w:val="28"/>
                <w:szCs w:val="28"/>
              </w:rPr>
            </w:pPr>
            <w:r w:rsidRPr="00744793">
              <w:rPr>
                <w:rFonts w:ascii="Times New Roman" w:hAnsi="Times New Roman"/>
                <w:sz w:val="28"/>
                <w:szCs w:val="28"/>
              </w:rPr>
              <w:t>Наименование</w:t>
            </w:r>
          </w:p>
          <w:p w:rsidR="00446A46" w:rsidRPr="00744793" w:rsidRDefault="00446A46" w:rsidP="00744793">
            <w:pPr>
              <w:pStyle w:val="a5"/>
              <w:jc w:val="center"/>
              <w:rPr>
                <w:szCs w:val="28"/>
              </w:rPr>
            </w:pPr>
            <w:r w:rsidRPr="00744793">
              <w:rPr>
                <w:szCs w:val="28"/>
              </w:rPr>
              <w:t>показателя</w:t>
            </w:r>
          </w:p>
        </w:tc>
        <w:tc>
          <w:tcPr>
            <w:tcW w:w="1984" w:type="dxa"/>
            <w:shd w:val="clear" w:color="auto" w:fill="auto"/>
            <w:vAlign w:val="center"/>
          </w:tcPr>
          <w:p w:rsidR="00446A46" w:rsidRPr="00744793" w:rsidRDefault="00446A46" w:rsidP="00744793">
            <w:pPr>
              <w:spacing w:after="0" w:line="240" w:lineRule="auto"/>
              <w:ind w:left="-132" w:right="-203"/>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widowControl w:val="0"/>
              <w:spacing w:after="0" w:line="240" w:lineRule="auto"/>
              <w:ind w:left="-132" w:right="-203"/>
              <w:jc w:val="center"/>
              <w:rPr>
                <w:rFonts w:ascii="Times New Roman" w:hAnsi="Times New Roman"/>
                <w:snapToGrid w:val="0"/>
                <w:sz w:val="28"/>
                <w:szCs w:val="28"/>
              </w:rPr>
            </w:pPr>
            <w:r w:rsidRPr="00744793">
              <w:rPr>
                <w:rFonts w:ascii="Times New Roman" w:hAnsi="Times New Roman"/>
                <w:sz w:val="28"/>
                <w:szCs w:val="28"/>
              </w:rPr>
              <w:t>на 2025 год</w:t>
            </w:r>
          </w:p>
        </w:tc>
        <w:tc>
          <w:tcPr>
            <w:tcW w:w="1985" w:type="dxa"/>
            <w:shd w:val="clear" w:color="auto" w:fill="auto"/>
            <w:vAlign w:val="center"/>
          </w:tcPr>
          <w:p w:rsidR="00446A46" w:rsidRPr="00744793" w:rsidRDefault="00446A46" w:rsidP="00744793">
            <w:pPr>
              <w:spacing w:after="0" w:line="240" w:lineRule="auto"/>
              <w:ind w:left="-132" w:right="-203"/>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pStyle w:val="a5"/>
              <w:ind w:left="-132" w:right="-203"/>
              <w:jc w:val="center"/>
              <w:rPr>
                <w:szCs w:val="28"/>
              </w:rPr>
            </w:pPr>
            <w:r w:rsidRPr="00744793">
              <w:rPr>
                <w:szCs w:val="28"/>
              </w:rPr>
              <w:t>на 2026 год</w:t>
            </w:r>
          </w:p>
        </w:tc>
        <w:tc>
          <w:tcPr>
            <w:tcW w:w="1970" w:type="dxa"/>
            <w:shd w:val="clear" w:color="auto" w:fill="auto"/>
            <w:vAlign w:val="center"/>
          </w:tcPr>
          <w:p w:rsidR="00446A46" w:rsidRPr="00744793" w:rsidRDefault="00446A46" w:rsidP="00744793">
            <w:pPr>
              <w:spacing w:after="0" w:line="240" w:lineRule="auto"/>
              <w:ind w:left="-132" w:right="-203"/>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pStyle w:val="a5"/>
              <w:ind w:left="-132" w:right="-203"/>
              <w:jc w:val="center"/>
              <w:rPr>
                <w:szCs w:val="28"/>
              </w:rPr>
            </w:pPr>
            <w:r w:rsidRPr="00744793">
              <w:rPr>
                <w:szCs w:val="28"/>
              </w:rPr>
              <w:t>на 2027 год</w:t>
            </w:r>
          </w:p>
        </w:tc>
      </w:tr>
      <w:tr w:rsidR="00446A46" w:rsidRPr="00744793" w:rsidTr="007443B2">
        <w:trPr>
          <w:jc w:val="center"/>
        </w:trPr>
        <w:tc>
          <w:tcPr>
            <w:tcW w:w="3674" w:type="dxa"/>
            <w:shd w:val="clear" w:color="auto" w:fill="auto"/>
          </w:tcPr>
          <w:p w:rsidR="00446A46" w:rsidRPr="00744793" w:rsidRDefault="00446A46" w:rsidP="00744793">
            <w:pPr>
              <w:widowControl w:val="0"/>
              <w:spacing w:after="0" w:line="240" w:lineRule="auto"/>
              <w:rPr>
                <w:rFonts w:ascii="Times New Roman" w:hAnsi="Times New Roman"/>
                <w:snapToGrid w:val="0"/>
                <w:sz w:val="28"/>
                <w:szCs w:val="28"/>
              </w:rPr>
            </w:pPr>
            <w:r w:rsidRPr="00744793">
              <w:rPr>
                <w:rFonts w:ascii="Times New Roman" w:hAnsi="Times New Roman"/>
                <w:snapToGrid w:val="0"/>
                <w:sz w:val="28"/>
                <w:szCs w:val="28"/>
              </w:rPr>
              <w:t>Доходы, всего</w:t>
            </w:r>
          </w:p>
        </w:tc>
        <w:tc>
          <w:tcPr>
            <w:tcW w:w="1984" w:type="dxa"/>
            <w:vAlign w:val="center"/>
          </w:tcPr>
          <w:p w:rsidR="00446A46" w:rsidRPr="002263D7" w:rsidRDefault="00446A46" w:rsidP="00744793">
            <w:pPr>
              <w:spacing w:after="0" w:line="240" w:lineRule="auto"/>
              <w:ind w:left="-132" w:right="-203"/>
              <w:jc w:val="center"/>
              <w:rPr>
                <w:rFonts w:ascii="Times New Roman" w:hAnsi="Times New Roman"/>
                <w:sz w:val="24"/>
                <w:szCs w:val="24"/>
              </w:rPr>
            </w:pPr>
            <w:r w:rsidRPr="002263D7">
              <w:rPr>
                <w:rFonts w:ascii="Times New Roman" w:hAnsi="Times New Roman"/>
                <w:sz w:val="24"/>
                <w:szCs w:val="24"/>
              </w:rPr>
              <w:t>38 470 469 561,29</w:t>
            </w:r>
          </w:p>
        </w:tc>
        <w:tc>
          <w:tcPr>
            <w:tcW w:w="1985" w:type="dxa"/>
            <w:shd w:val="clear" w:color="auto" w:fill="auto"/>
            <w:vAlign w:val="center"/>
          </w:tcPr>
          <w:p w:rsidR="00446A46" w:rsidRPr="002263D7" w:rsidRDefault="00446A46" w:rsidP="00744793">
            <w:pPr>
              <w:pStyle w:val="a5"/>
              <w:ind w:left="-132" w:right="-203"/>
              <w:jc w:val="center"/>
              <w:rPr>
                <w:sz w:val="24"/>
                <w:szCs w:val="24"/>
              </w:rPr>
            </w:pPr>
            <w:r w:rsidRPr="002263D7">
              <w:rPr>
                <w:sz w:val="24"/>
                <w:szCs w:val="24"/>
              </w:rPr>
              <w:t>36 435 235 414,55</w:t>
            </w:r>
          </w:p>
        </w:tc>
        <w:tc>
          <w:tcPr>
            <w:tcW w:w="1970" w:type="dxa"/>
            <w:shd w:val="clear" w:color="auto" w:fill="auto"/>
            <w:vAlign w:val="center"/>
          </w:tcPr>
          <w:p w:rsidR="00446A46" w:rsidRPr="002263D7" w:rsidRDefault="00446A46" w:rsidP="00744793">
            <w:pPr>
              <w:pStyle w:val="a5"/>
              <w:ind w:left="-132" w:right="-203"/>
              <w:jc w:val="center"/>
              <w:rPr>
                <w:sz w:val="24"/>
                <w:szCs w:val="24"/>
              </w:rPr>
            </w:pPr>
            <w:r w:rsidRPr="002263D7">
              <w:rPr>
                <w:sz w:val="24"/>
                <w:szCs w:val="24"/>
              </w:rPr>
              <w:t>35 447 724 363,88</w:t>
            </w:r>
          </w:p>
        </w:tc>
      </w:tr>
      <w:tr w:rsidR="00446A46" w:rsidRPr="00744793" w:rsidTr="007443B2">
        <w:trPr>
          <w:jc w:val="center"/>
        </w:trPr>
        <w:tc>
          <w:tcPr>
            <w:tcW w:w="3674" w:type="dxa"/>
            <w:shd w:val="clear" w:color="auto" w:fill="auto"/>
          </w:tcPr>
          <w:p w:rsidR="00446A46" w:rsidRPr="00744793" w:rsidRDefault="00446A46" w:rsidP="00744793">
            <w:pPr>
              <w:widowControl w:val="0"/>
              <w:spacing w:after="0" w:line="240" w:lineRule="auto"/>
              <w:rPr>
                <w:rFonts w:ascii="Times New Roman" w:hAnsi="Times New Roman"/>
                <w:snapToGrid w:val="0"/>
                <w:sz w:val="28"/>
                <w:szCs w:val="28"/>
              </w:rPr>
            </w:pPr>
            <w:r w:rsidRPr="00744793">
              <w:rPr>
                <w:rFonts w:ascii="Times New Roman" w:hAnsi="Times New Roman"/>
                <w:snapToGrid w:val="0"/>
                <w:sz w:val="28"/>
                <w:szCs w:val="28"/>
              </w:rPr>
              <w:t>из них:</w:t>
            </w:r>
          </w:p>
        </w:tc>
        <w:tc>
          <w:tcPr>
            <w:tcW w:w="1984" w:type="dxa"/>
            <w:vAlign w:val="center"/>
          </w:tcPr>
          <w:p w:rsidR="00446A46" w:rsidRPr="002263D7" w:rsidRDefault="00446A46" w:rsidP="00744793">
            <w:pPr>
              <w:spacing w:after="0" w:line="240" w:lineRule="auto"/>
              <w:ind w:left="-132" w:right="-203"/>
              <w:jc w:val="center"/>
              <w:rPr>
                <w:rFonts w:ascii="Times New Roman" w:hAnsi="Times New Roman"/>
                <w:sz w:val="24"/>
                <w:szCs w:val="24"/>
              </w:rPr>
            </w:pPr>
          </w:p>
        </w:tc>
        <w:tc>
          <w:tcPr>
            <w:tcW w:w="1985" w:type="dxa"/>
            <w:shd w:val="clear" w:color="auto" w:fill="auto"/>
            <w:vAlign w:val="center"/>
          </w:tcPr>
          <w:p w:rsidR="00446A46" w:rsidRPr="002263D7" w:rsidRDefault="00446A46" w:rsidP="00744793">
            <w:pPr>
              <w:pStyle w:val="a5"/>
              <w:ind w:left="-132" w:right="-203"/>
              <w:jc w:val="center"/>
              <w:rPr>
                <w:sz w:val="24"/>
                <w:szCs w:val="24"/>
              </w:rPr>
            </w:pPr>
          </w:p>
        </w:tc>
        <w:tc>
          <w:tcPr>
            <w:tcW w:w="1970" w:type="dxa"/>
            <w:shd w:val="clear" w:color="auto" w:fill="auto"/>
            <w:vAlign w:val="center"/>
          </w:tcPr>
          <w:p w:rsidR="00446A46" w:rsidRPr="002263D7" w:rsidRDefault="00446A46" w:rsidP="00744793">
            <w:pPr>
              <w:pStyle w:val="a5"/>
              <w:ind w:left="-132" w:right="-203"/>
              <w:jc w:val="center"/>
              <w:rPr>
                <w:sz w:val="24"/>
                <w:szCs w:val="24"/>
              </w:rPr>
            </w:pPr>
          </w:p>
        </w:tc>
      </w:tr>
      <w:tr w:rsidR="00446A46" w:rsidRPr="00744793" w:rsidTr="007443B2">
        <w:trPr>
          <w:jc w:val="center"/>
        </w:trPr>
        <w:tc>
          <w:tcPr>
            <w:tcW w:w="3674" w:type="dxa"/>
            <w:shd w:val="clear" w:color="auto" w:fill="auto"/>
          </w:tcPr>
          <w:p w:rsidR="00446A46" w:rsidRPr="00744793" w:rsidRDefault="00446A46" w:rsidP="00744793">
            <w:pPr>
              <w:widowControl w:val="0"/>
              <w:spacing w:after="0" w:line="240" w:lineRule="auto"/>
              <w:rPr>
                <w:rFonts w:ascii="Times New Roman" w:hAnsi="Times New Roman"/>
                <w:snapToGrid w:val="0"/>
                <w:sz w:val="28"/>
                <w:szCs w:val="28"/>
              </w:rPr>
            </w:pPr>
            <w:r w:rsidRPr="00744793">
              <w:rPr>
                <w:rFonts w:ascii="Times New Roman" w:hAnsi="Times New Roman"/>
                <w:snapToGrid w:val="0"/>
                <w:sz w:val="28"/>
                <w:szCs w:val="28"/>
              </w:rPr>
              <w:t>налоговые и неналоговые доходы</w:t>
            </w:r>
          </w:p>
        </w:tc>
        <w:tc>
          <w:tcPr>
            <w:tcW w:w="1984" w:type="dxa"/>
            <w:vAlign w:val="center"/>
          </w:tcPr>
          <w:p w:rsidR="00446A46" w:rsidRPr="002263D7" w:rsidRDefault="00446A46" w:rsidP="00744793">
            <w:pPr>
              <w:spacing w:after="0" w:line="240" w:lineRule="auto"/>
              <w:ind w:left="-132" w:right="-203"/>
              <w:jc w:val="center"/>
              <w:rPr>
                <w:rFonts w:ascii="Times New Roman" w:hAnsi="Times New Roman"/>
                <w:sz w:val="24"/>
                <w:szCs w:val="24"/>
              </w:rPr>
            </w:pPr>
            <w:r w:rsidRPr="002263D7">
              <w:rPr>
                <w:rFonts w:ascii="Times New Roman" w:hAnsi="Times New Roman"/>
                <w:sz w:val="24"/>
                <w:szCs w:val="24"/>
              </w:rPr>
              <w:t>21 568 566 711,33</w:t>
            </w:r>
          </w:p>
        </w:tc>
        <w:tc>
          <w:tcPr>
            <w:tcW w:w="1985" w:type="dxa"/>
            <w:shd w:val="clear" w:color="auto" w:fill="auto"/>
            <w:vAlign w:val="center"/>
          </w:tcPr>
          <w:p w:rsidR="00446A46" w:rsidRPr="002263D7" w:rsidRDefault="00446A46" w:rsidP="00744793">
            <w:pPr>
              <w:pStyle w:val="a5"/>
              <w:ind w:left="-132" w:right="-203"/>
              <w:jc w:val="center"/>
              <w:rPr>
                <w:sz w:val="24"/>
                <w:szCs w:val="24"/>
              </w:rPr>
            </w:pPr>
            <w:r w:rsidRPr="002263D7">
              <w:rPr>
                <w:sz w:val="24"/>
                <w:szCs w:val="24"/>
              </w:rPr>
              <w:t>22 570 470 050,90</w:t>
            </w:r>
          </w:p>
        </w:tc>
        <w:tc>
          <w:tcPr>
            <w:tcW w:w="1970" w:type="dxa"/>
            <w:shd w:val="clear" w:color="auto" w:fill="auto"/>
            <w:vAlign w:val="center"/>
          </w:tcPr>
          <w:p w:rsidR="00446A46" w:rsidRPr="002263D7" w:rsidRDefault="00446A46" w:rsidP="00744793">
            <w:pPr>
              <w:pStyle w:val="a5"/>
              <w:ind w:left="-132" w:right="-203"/>
              <w:jc w:val="center"/>
              <w:rPr>
                <w:sz w:val="24"/>
                <w:szCs w:val="24"/>
              </w:rPr>
            </w:pPr>
            <w:r w:rsidRPr="002263D7">
              <w:rPr>
                <w:sz w:val="24"/>
                <w:szCs w:val="24"/>
              </w:rPr>
              <w:t>23 505 308 849,98</w:t>
            </w:r>
          </w:p>
        </w:tc>
      </w:tr>
      <w:tr w:rsidR="00446A46" w:rsidRPr="00744793" w:rsidTr="007443B2">
        <w:trPr>
          <w:jc w:val="center"/>
        </w:trPr>
        <w:tc>
          <w:tcPr>
            <w:tcW w:w="3674" w:type="dxa"/>
            <w:shd w:val="clear" w:color="auto" w:fill="auto"/>
          </w:tcPr>
          <w:p w:rsidR="00446A46" w:rsidRPr="00744793" w:rsidRDefault="00446A46" w:rsidP="00744793">
            <w:pPr>
              <w:widowControl w:val="0"/>
              <w:spacing w:after="0" w:line="240" w:lineRule="auto"/>
              <w:rPr>
                <w:rFonts w:ascii="Times New Roman" w:hAnsi="Times New Roman"/>
                <w:snapToGrid w:val="0"/>
                <w:sz w:val="28"/>
                <w:szCs w:val="28"/>
              </w:rPr>
            </w:pPr>
            <w:r w:rsidRPr="00744793">
              <w:rPr>
                <w:rFonts w:ascii="Times New Roman" w:hAnsi="Times New Roman"/>
                <w:snapToGrid w:val="0"/>
                <w:sz w:val="28"/>
                <w:szCs w:val="28"/>
              </w:rPr>
              <w:t>безвозмездные поступления</w:t>
            </w:r>
          </w:p>
        </w:tc>
        <w:tc>
          <w:tcPr>
            <w:tcW w:w="1984" w:type="dxa"/>
            <w:shd w:val="clear" w:color="auto" w:fill="auto"/>
            <w:vAlign w:val="center"/>
          </w:tcPr>
          <w:p w:rsidR="00446A46" w:rsidRPr="002263D7" w:rsidRDefault="00446A46" w:rsidP="00744793">
            <w:pPr>
              <w:spacing w:after="0" w:line="240" w:lineRule="auto"/>
              <w:ind w:left="-132" w:right="-203"/>
              <w:jc w:val="center"/>
              <w:rPr>
                <w:rFonts w:ascii="Times New Roman" w:hAnsi="Times New Roman"/>
                <w:sz w:val="24"/>
                <w:szCs w:val="24"/>
              </w:rPr>
            </w:pPr>
            <w:r w:rsidRPr="002263D7">
              <w:rPr>
                <w:rFonts w:ascii="Times New Roman" w:hAnsi="Times New Roman"/>
                <w:sz w:val="24"/>
                <w:szCs w:val="24"/>
              </w:rPr>
              <w:t>16 901 902 849,96</w:t>
            </w:r>
          </w:p>
        </w:tc>
        <w:tc>
          <w:tcPr>
            <w:tcW w:w="1985" w:type="dxa"/>
            <w:shd w:val="clear" w:color="auto" w:fill="auto"/>
            <w:vAlign w:val="center"/>
          </w:tcPr>
          <w:p w:rsidR="00446A46" w:rsidRPr="002263D7" w:rsidRDefault="00446A46" w:rsidP="00744793">
            <w:pPr>
              <w:pStyle w:val="a5"/>
              <w:ind w:left="-132" w:right="-203"/>
              <w:jc w:val="center"/>
              <w:rPr>
                <w:sz w:val="24"/>
                <w:szCs w:val="24"/>
              </w:rPr>
            </w:pPr>
            <w:r w:rsidRPr="002263D7">
              <w:rPr>
                <w:sz w:val="24"/>
                <w:szCs w:val="24"/>
              </w:rPr>
              <w:t>13 864 765 363,65</w:t>
            </w:r>
          </w:p>
        </w:tc>
        <w:tc>
          <w:tcPr>
            <w:tcW w:w="1970" w:type="dxa"/>
            <w:shd w:val="clear" w:color="auto" w:fill="auto"/>
            <w:vAlign w:val="center"/>
          </w:tcPr>
          <w:p w:rsidR="00446A46" w:rsidRPr="002263D7" w:rsidRDefault="00446A46" w:rsidP="00744793">
            <w:pPr>
              <w:pStyle w:val="a5"/>
              <w:ind w:left="-132" w:right="-203"/>
              <w:jc w:val="center"/>
              <w:rPr>
                <w:sz w:val="24"/>
                <w:szCs w:val="24"/>
              </w:rPr>
            </w:pPr>
            <w:r w:rsidRPr="002263D7">
              <w:rPr>
                <w:sz w:val="24"/>
                <w:szCs w:val="24"/>
              </w:rPr>
              <w:t>11 942 415 513,90</w:t>
            </w:r>
          </w:p>
        </w:tc>
      </w:tr>
      <w:tr w:rsidR="00446A46" w:rsidRPr="00744793" w:rsidTr="007443B2">
        <w:trPr>
          <w:jc w:val="center"/>
        </w:trPr>
        <w:tc>
          <w:tcPr>
            <w:tcW w:w="3674" w:type="dxa"/>
            <w:shd w:val="clear" w:color="auto" w:fill="auto"/>
          </w:tcPr>
          <w:p w:rsidR="00446A46" w:rsidRPr="00744793" w:rsidRDefault="00446A46" w:rsidP="00744793">
            <w:pPr>
              <w:widowControl w:val="0"/>
              <w:spacing w:after="0" w:line="240" w:lineRule="auto"/>
              <w:rPr>
                <w:rFonts w:ascii="Times New Roman" w:hAnsi="Times New Roman"/>
                <w:snapToGrid w:val="0"/>
                <w:sz w:val="28"/>
                <w:szCs w:val="28"/>
              </w:rPr>
            </w:pPr>
            <w:r w:rsidRPr="00744793">
              <w:rPr>
                <w:rFonts w:ascii="Times New Roman" w:hAnsi="Times New Roman"/>
                <w:snapToGrid w:val="0"/>
                <w:sz w:val="28"/>
                <w:szCs w:val="28"/>
              </w:rPr>
              <w:t>Расходы, всего</w:t>
            </w:r>
          </w:p>
        </w:tc>
        <w:tc>
          <w:tcPr>
            <w:tcW w:w="1984" w:type="dxa"/>
            <w:shd w:val="clear" w:color="auto" w:fill="auto"/>
          </w:tcPr>
          <w:p w:rsidR="00446A46" w:rsidRPr="002263D7" w:rsidRDefault="00446A46" w:rsidP="00744793">
            <w:pPr>
              <w:pStyle w:val="a5"/>
              <w:ind w:left="-132" w:right="-203"/>
              <w:jc w:val="center"/>
              <w:rPr>
                <w:sz w:val="24"/>
                <w:szCs w:val="24"/>
              </w:rPr>
            </w:pPr>
            <w:r w:rsidRPr="002263D7">
              <w:rPr>
                <w:sz w:val="24"/>
                <w:szCs w:val="24"/>
              </w:rPr>
              <w:t>39 237 150 086,62</w:t>
            </w:r>
          </w:p>
        </w:tc>
        <w:tc>
          <w:tcPr>
            <w:tcW w:w="1985" w:type="dxa"/>
            <w:shd w:val="clear" w:color="auto" w:fill="auto"/>
            <w:vAlign w:val="center"/>
          </w:tcPr>
          <w:p w:rsidR="00446A46" w:rsidRPr="002263D7" w:rsidRDefault="00446A46" w:rsidP="00744793">
            <w:pPr>
              <w:pStyle w:val="a5"/>
              <w:ind w:left="-132" w:right="-203"/>
              <w:jc w:val="center"/>
              <w:rPr>
                <w:sz w:val="24"/>
                <w:szCs w:val="24"/>
              </w:rPr>
            </w:pPr>
            <w:r w:rsidRPr="002263D7">
              <w:rPr>
                <w:sz w:val="24"/>
                <w:szCs w:val="24"/>
              </w:rPr>
              <w:t>36 657 233 816,97</w:t>
            </w:r>
          </w:p>
        </w:tc>
        <w:tc>
          <w:tcPr>
            <w:tcW w:w="1970" w:type="dxa"/>
            <w:shd w:val="clear" w:color="auto" w:fill="auto"/>
            <w:vAlign w:val="center"/>
          </w:tcPr>
          <w:p w:rsidR="00446A46" w:rsidRPr="002263D7" w:rsidRDefault="00446A46" w:rsidP="00744793">
            <w:pPr>
              <w:pStyle w:val="a5"/>
              <w:ind w:left="-132" w:right="-203"/>
              <w:jc w:val="center"/>
              <w:rPr>
                <w:sz w:val="24"/>
                <w:szCs w:val="24"/>
              </w:rPr>
            </w:pPr>
            <w:r w:rsidRPr="002263D7">
              <w:rPr>
                <w:sz w:val="24"/>
                <w:szCs w:val="24"/>
              </w:rPr>
              <w:t>35 397 218 937,19</w:t>
            </w:r>
          </w:p>
        </w:tc>
      </w:tr>
      <w:tr w:rsidR="00446A46" w:rsidRPr="00744793" w:rsidTr="007443B2">
        <w:trPr>
          <w:jc w:val="center"/>
        </w:trPr>
        <w:tc>
          <w:tcPr>
            <w:tcW w:w="3674" w:type="dxa"/>
            <w:shd w:val="clear" w:color="auto" w:fill="auto"/>
          </w:tcPr>
          <w:p w:rsidR="00446A46" w:rsidRPr="00744793" w:rsidRDefault="00446A46" w:rsidP="00744793">
            <w:pPr>
              <w:pStyle w:val="a5"/>
              <w:rPr>
                <w:szCs w:val="28"/>
              </w:rPr>
            </w:pPr>
            <w:r w:rsidRPr="00744793">
              <w:rPr>
                <w:szCs w:val="28"/>
              </w:rPr>
              <w:t>в т.ч. условно утвержденные расходы</w:t>
            </w:r>
          </w:p>
        </w:tc>
        <w:tc>
          <w:tcPr>
            <w:tcW w:w="1984" w:type="dxa"/>
            <w:vAlign w:val="center"/>
          </w:tcPr>
          <w:p w:rsidR="00446A46" w:rsidRPr="002263D7" w:rsidRDefault="00446A46" w:rsidP="00744793">
            <w:pPr>
              <w:pStyle w:val="a5"/>
              <w:ind w:left="-132" w:right="-203"/>
              <w:jc w:val="center"/>
              <w:rPr>
                <w:sz w:val="24"/>
                <w:szCs w:val="24"/>
              </w:rPr>
            </w:pPr>
            <w:r w:rsidRPr="002263D7">
              <w:rPr>
                <w:sz w:val="24"/>
                <w:szCs w:val="24"/>
              </w:rPr>
              <w:t>-</w:t>
            </w:r>
          </w:p>
        </w:tc>
        <w:tc>
          <w:tcPr>
            <w:tcW w:w="1985" w:type="dxa"/>
            <w:shd w:val="clear" w:color="auto" w:fill="auto"/>
            <w:vAlign w:val="center"/>
          </w:tcPr>
          <w:p w:rsidR="00446A46" w:rsidRPr="002263D7" w:rsidRDefault="00446A46" w:rsidP="00744793">
            <w:pPr>
              <w:pStyle w:val="a5"/>
              <w:ind w:left="-132" w:right="-203"/>
              <w:jc w:val="center"/>
              <w:rPr>
                <w:sz w:val="24"/>
                <w:szCs w:val="24"/>
              </w:rPr>
            </w:pPr>
            <w:r w:rsidRPr="002263D7">
              <w:rPr>
                <w:sz w:val="24"/>
                <w:szCs w:val="24"/>
              </w:rPr>
              <w:t>570 000 000,00</w:t>
            </w:r>
          </w:p>
        </w:tc>
        <w:tc>
          <w:tcPr>
            <w:tcW w:w="1970" w:type="dxa"/>
            <w:shd w:val="clear" w:color="auto" w:fill="auto"/>
            <w:vAlign w:val="center"/>
          </w:tcPr>
          <w:p w:rsidR="00446A46" w:rsidRPr="002263D7" w:rsidRDefault="00446A46" w:rsidP="00744793">
            <w:pPr>
              <w:pStyle w:val="a5"/>
              <w:ind w:left="-132" w:right="-203"/>
              <w:jc w:val="center"/>
              <w:rPr>
                <w:sz w:val="24"/>
                <w:szCs w:val="24"/>
              </w:rPr>
            </w:pPr>
            <w:r w:rsidRPr="002263D7">
              <w:rPr>
                <w:sz w:val="24"/>
                <w:szCs w:val="24"/>
              </w:rPr>
              <w:t>1 173 000 000,00</w:t>
            </w:r>
          </w:p>
        </w:tc>
      </w:tr>
      <w:tr w:rsidR="00446A46" w:rsidRPr="00744793" w:rsidTr="007443B2">
        <w:trPr>
          <w:jc w:val="center"/>
        </w:trPr>
        <w:tc>
          <w:tcPr>
            <w:tcW w:w="3674" w:type="dxa"/>
            <w:shd w:val="clear" w:color="auto" w:fill="auto"/>
          </w:tcPr>
          <w:p w:rsidR="00446A46" w:rsidRPr="00744793" w:rsidRDefault="00446A46" w:rsidP="00744793">
            <w:pPr>
              <w:pStyle w:val="a5"/>
              <w:rPr>
                <w:szCs w:val="28"/>
              </w:rPr>
            </w:pPr>
            <w:r w:rsidRPr="00744793">
              <w:rPr>
                <w:szCs w:val="28"/>
              </w:rPr>
              <w:t>Дефицит "+" (</w:t>
            </w:r>
            <w:proofErr w:type="spellStart"/>
            <w:r w:rsidRPr="00744793">
              <w:rPr>
                <w:szCs w:val="28"/>
              </w:rPr>
              <w:t>профицит</w:t>
            </w:r>
            <w:proofErr w:type="spellEnd"/>
            <w:r w:rsidRPr="00744793">
              <w:rPr>
                <w:szCs w:val="28"/>
              </w:rPr>
              <w:t xml:space="preserve"> "</w:t>
            </w:r>
            <w:proofErr w:type="gramStart"/>
            <w:r w:rsidRPr="00744793">
              <w:rPr>
                <w:szCs w:val="28"/>
              </w:rPr>
              <w:t>-"</w:t>
            </w:r>
            <w:proofErr w:type="gramEnd"/>
            <w:r w:rsidRPr="00744793">
              <w:rPr>
                <w:szCs w:val="28"/>
              </w:rPr>
              <w:t>)</w:t>
            </w:r>
          </w:p>
        </w:tc>
        <w:tc>
          <w:tcPr>
            <w:tcW w:w="1984" w:type="dxa"/>
            <w:vAlign w:val="center"/>
          </w:tcPr>
          <w:p w:rsidR="00446A46" w:rsidRPr="002263D7" w:rsidRDefault="00446A46" w:rsidP="00744793">
            <w:pPr>
              <w:spacing w:after="0" w:line="240" w:lineRule="auto"/>
              <w:ind w:left="-132" w:right="-203"/>
              <w:jc w:val="center"/>
              <w:rPr>
                <w:rFonts w:ascii="Times New Roman" w:hAnsi="Times New Roman"/>
                <w:sz w:val="24"/>
                <w:szCs w:val="24"/>
              </w:rPr>
            </w:pPr>
            <w:r w:rsidRPr="002263D7">
              <w:rPr>
                <w:rFonts w:ascii="Times New Roman" w:hAnsi="Times New Roman"/>
                <w:sz w:val="24"/>
                <w:szCs w:val="24"/>
              </w:rPr>
              <w:t>766 680 525,33</w:t>
            </w:r>
          </w:p>
        </w:tc>
        <w:tc>
          <w:tcPr>
            <w:tcW w:w="1985" w:type="dxa"/>
            <w:shd w:val="clear" w:color="auto" w:fill="auto"/>
            <w:vAlign w:val="center"/>
          </w:tcPr>
          <w:p w:rsidR="00446A46" w:rsidRPr="002263D7" w:rsidRDefault="00446A46" w:rsidP="00744793">
            <w:pPr>
              <w:pStyle w:val="a5"/>
              <w:ind w:left="-132" w:right="-203"/>
              <w:jc w:val="center"/>
              <w:rPr>
                <w:sz w:val="24"/>
                <w:szCs w:val="24"/>
              </w:rPr>
            </w:pPr>
            <w:r w:rsidRPr="002263D7">
              <w:rPr>
                <w:sz w:val="24"/>
                <w:szCs w:val="24"/>
              </w:rPr>
              <w:t>221 998 402,42</w:t>
            </w:r>
          </w:p>
        </w:tc>
        <w:tc>
          <w:tcPr>
            <w:tcW w:w="1970" w:type="dxa"/>
            <w:shd w:val="clear" w:color="auto" w:fill="auto"/>
            <w:vAlign w:val="center"/>
          </w:tcPr>
          <w:p w:rsidR="00446A46" w:rsidRPr="002263D7" w:rsidRDefault="00446A46" w:rsidP="00744793">
            <w:pPr>
              <w:pStyle w:val="a5"/>
              <w:ind w:left="-132" w:right="-203"/>
              <w:jc w:val="center"/>
              <w:rPr>
                <w:sz w:val="24"/>
                <w:szCs w:val="24"/>
              </w:rPr>
            </w:pPr>
            <w:r w:rsidRPr="002263D7">
              <w:rPr>
                <w:sz w:val="24"/>
                <w:szCs w:val="24"/>
              </w:rPr>
              <w:t>- 50 505 426,69</w:t>
            </w:r>
          </w:p>
        </w:tc>
      </w:tr>
      <w:tr w:rsidR="00446A46" w:rsidRPr="00744793" w:rsidTr="007443B2">
        <w:trPr>
          <w:jc w:val="center"/>
        </w:trPr>
        <w:tc>
          <w:tcPr>
            <w:tcW w:w="3674" w:type="dxa"/>
            <w:shd w:val="clear" w:color="auto" w:fill="auto"/>
          </w:tcPr>
          <w:p w:rsidR="00446A46" w:rsidRPr="00744793" w:rsidRDefault="00446A46" w:rsidP="00744793">
            <w:pPr>
              <w:pStyle w:val="a5"/>
              <w:rPr>
                <w:szCs w:val="28"/>
              </w:rPr>
            </w:pPr>
            <w:r w:rsidRPr="00744793">
              <w:rPr>
                <w:szCs w:val="28"/>
              </w:rPr>
              <w:t xml:space="preserve">Процент дефицита от общего объема доходов бюджета города Омска без учета объема безвозмездных поступлений, </w:t>
            </w:r>
            <w:proofErr w:type="gramStart"/>
            <w:r w:rsidRPr="00744793">
              <w:rPr>
                <w:szCs w:val="28"/>
              </w:rPr>
              <w:t>в</w:t>
            </w:r>
            <w:proofErr w:type="gramEnd"/>
            <w:r w:rsidRPr="00744793">
              <w:rPr>
                <w:szCs w:val="28"/>
              </w:rPr>
              <w:t xml:space="preserve"> %</w:t>
            </w:r>
          </w:p>
        </w:tc>
        <w:tc>
          <w:tcPr>
            <w:tcW w:w="1984" w:type="dxa"/>
            <w:vAlign w:val="center"/>
          </w:tcPr>
          <w:p w:rsidR="00446A46" w:rsidRPr="002263D7" w:rsidRDefault="00446A46" w:rsidP="00744793">
            <w:pPr>
              <w:spacing w:after="0" w:line="240" w:lineRule="auto"/>
              <w:ind w:left="-132" w:right="-203"/>
              <w:jc w:val="center"/>
              <w:rPr>
                <w:rFonts w:ascii="Times New Roman" w:hAnsi="Times New Roman"/>
                <w:sz w:val="24"/>
                <w:szCs w:val="24"/>
              </w:rPr>
            </w:pPr>
            <w:r w:rsidRPr="002263D7">
              <w:rPr>
                <w:rFonts w:ascii="Times New Roman" w:hAnsi="Times New Roman"/>
                <w:sz w:val="24"/>
                <w:szCs w:val="24"/>
              </w:rPr>
              <w:t>3,55</w:t>
            </w:r>
          </w:p>
        </w:tc>
        <w:tc>
          <w:tcPr>
            <w:tcW w:w="1985" w:type="dxa"/>
            <w:shd w:val="clear" w:color="auto" w:fill="auto"/>
            <w:vAlign w:val="center"/>
          </w:tcPr>
          <w:p w:rsidR="00446A46" w:rsidRPr="002263D7" w:rsidRDefault="00446A46" w:rsidP="00744793">
            <w:pPr>
              <w:pStyle w:val="a5"/>
              <w:ind w:left="-132" w:right="-203"/>
              <w:jc w:val="center"/>
              <w:rPr>
                <w:sz w:val="24"/>
                <w:szCs w:val="24"/>
              </w:rPr>
            </w:pPr>
            <w:r w:rsidRPr="002263D7">
              <w:rPr>
                <w:sz w:val="24"/>
                <w:szCs w:val="24"/>
              </w:rPr>
              <w:t>0,98</w:t>
            </w:r>
          </w:p>
        </w:tc>
        <w:tc>
          <w:tcPr>
            <w:tcW w:w="1970" w:type="dxa"/>
            <w:shd w:val="clear" w:color="auto" w:fill="auto"/>
            <w:vAlign w:val="center"/>
          </w:tcPr>
          <w:p w:rsidR="00446A46" w:rsidRPr="002263D7" w:rsidRDefault="00446A46" w:rsidP="00744793">
            <w:pPr>
              <w:pStyle w:val="a5"/>
              <w:ind w:left="-132" w:right="-203"/>
              <w:jc w:val="center"/>
              <w:rPr>
                <w:sz w:val="24"/>
                <w:szCs w:val="24"/>
              </w:rPr>
            </w:pPr>
            <w:r w:rsidRPr="002263D7">
              <w:rPr>
                <w:sz w:val="24"/>
                <w:szCs w:val="24"/>
              </w:rPr>
              <w:t>-</w:t>
            </w:r>
          </w:p>
        </w:tc>
      </w:tr>
    </w:tbl>
    <w:p w:rsidR="00446A46" w:rsidRPr="00744793" w:rsidRDefault="00446A46" w:rsidP="00744793">
      <w:pPr>
        <w:pStyle w:val="a5"/>
        <w:ind w:firstLine="720"/>
        <w:rPr>
          <w:szCs w:val="28"/>
        </w:rPr>
      </w:pP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Доходы бюджета города Омска на 2025 год прогнозируются в объеме 38 470 469 561,29 руб., в том числе:</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lastRenderedPageBreak/>
        <w:t>- налоговые доходы составляют 17 068 520 000,00 руб. или 44,4 %</w:t>
      </w:r>
      <w:r w:rsidRPr="00744793">
        <w:rPr>
          <w:rFonts w:ascii="Times New Roman" w:hAnsi="Times New Roman"/>
          <w:sz w:val="28"/>
          <w:szCs w:val="28"/>
        </w:rPr>
        <w:br/>
        <w:t>от общего объема доходов;</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 неналоговые доходы – 4 500 046 711,33 руб. или 11,7</w:t>
      </w:r>
      <w:r w:rsidRPr="00744793">
        <w:rPr>
          <w:rFonts w:ascii="Times New Roman" w:hAnsi="Times New Roman"/>
          <w:iCs/>
          <w:sz w:val="28"/>
          <w:szCs w:val="28"/>
        </w:rPr>
        <w:t> </w:t>
      </w:r>
      <w:r w:rsidRPr="00744793">
        <w:rPr>
          <w:rFonts w:ascii="Times New Roman" w:hAnsi="Times New Roman"/>
          <w:sz w:val="28"/>
          <w:szCs w:val="28"/>
        </w:rPr>
        <w:t>%;</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 безвозмездные поступления – 16 901 902 849,96 руб. или 43,9 %.</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На 2026 год доходы предусмотрены в сумме 36 435 235 414,55 руб.,</w:t>
      </w:r>
      <w:r w:rsidRPr="00744793">
        <w:rPr>
          <w:rFonts w:ascii="Times New Roman" w:hAnsi="Times New Roman"/>
          <w:sz w:val="28"/>
          <w:szCs w:val="28"/>
        </w:rPr>
        <w:br/>
        <w:t xml:space="preserve">на 2027 год – 35 447 724 363,88 руб. </w:t>
      </w:r>
    </w:p>
    <w:p w:rsidR="00446A46" w:rsidRPr="00744793" w:rsidRDefault="00446A46" w:rsidP="00744793">
      <w:pPr>
        <w:adjustRightInd w:val="0"/>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Проект бюджета города Омска на 2025 год и на плановый период 2026 и 2027 годов в доходной части сформирован в соответствии со статьей 174.1 Бюджетного кодекса Российской Федерации на основе прогнозов социально-экономического развития Омской области и города Омска на 2025 год и на период до 2027 года в условиях действующего законодательства о налогах и сборах и бюджетного законодательства Российской Федерации</w:t>
      </w:r>
      <w:proofErr w:type="gramEnd"/>
      <w:r w:rsidRPr="00744793">
        <w:rPr>
          <w:rFonts w:ascii="Times New Roman" w:hAnsi="Times New Roman"/>
          <w:sz w:val="28"/>
          <w:szCs w:val="28"/>
        </w:rPr>
        <w:t>, а также законодательства Российской Федерации, законов Омской области, Решений Омского городского Совета и постановлений Администрации города Омска.</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В соответствии со статьей 160.1 Бюджетного кодекса Российской Федерации налоговые и неналоговые доходы бюджета города Омска</w:t>
      </w:r>
      <w:r w:rsidRPr="00744793">
        <w:rPr>
          <w:rFonts w:ascii="Times New Roman" w:hAnsi="Times New Roman"/>
          <w:sz w:val="28"/>
          <w:szCs w:val="28"/>
        </w:rPr>
        <w:br/>
        <w:t>на плановый период определены на основании прогнозов, представленных главными администраторами доходов бюджетов, согласно утвержденным данными главными администраторами доходов методикам прогнозирования поступлений доходов в бюджет города Омска.</w:t>
      </w:r>
    </w:p>
    <w:p w:rsidR="00446A46" w:rsidRPr="00744793" w:rsidRDefault="00446A46" w:rsidP="00744793">
      <w:pPr>
        <w:adjustRightInd w:val="0"/>
        <w:spacing w:after="0" w:line="240" w:lineRule="auto"/>
        <w:ind w:firstLine="709"/>
        <w:jc w:val="both"/>
        <w:rPr>
          <w:rFonts w:ascii="Times New Roman" w:hAnsi="Times New Roman"/>
          <w:sz w:val="28"/>
          <w:szCs w:val="28"/>
        </w:rPr>
      </w:pPr>
      <w:r w:rsidRPr="00744793">
        <w:rPr>
          <w:rFonts w:ascii="Times New Roman" w:hAnsi="Times New Roman"/>
          <w:sz w:val="28"/>
          <w:szCs w:val="28"/>
        </w:rPr>
        <w:t>При определении объема поступлений налоговых и неналоговых доходов бюджета города Омска применены нормативы отчислений, установленные статьей 61.2</w:t>
      </w:r>
      <w:r w:rsidRPr="00744793">
        <w:rPr>
          <w:rFonts w:ascii="Times New Roman" w:hAnsi="Times New Roman"/>
          <w:color w:val="0000FF"/>
          <w:sz w:val="28"/>
          <w:szCs w:val="28"/>
        </w:rPr>
        <w:t xml:space="preserve"> </w:t>
      </w:r>
      <w:r w:rsidRPr="00744793">
        <w:rPr>
          <w:rFonts w:ascii="Times New Roman" w:hAnsi="Times New Roman"/>
          <w:sz w:val="28"/>
          <w:szCs w:val="28"/>
        </w:rPr>
        <w:t xml:space="preserve">Бюджетного кодекса Российской Федерации. Единые нормативы отчисления от налога на доходы физических лиц, транспортного налога, налога, взимаемого в связи с применением упрощенной системы налогообложения, </w:t>
      </w:r>
      <w:proofErr w:type="gramStart"/>
      <w:r w:rsidRPr="00744793">
        <w:rPr>
          <w:rFonts w:ascii="Times New Roman" w:hAnsi="Times New Roman"/>
          <w:sz w:val="28"/>
          <w:szCs w:val="28"/>
        </w:rPr>
        <w:t>штрафов, установленных Кодексом Российской Федерации об административных правонарушениях применены</w:t>
      </w:r>
      <w:proofErr w:type="gramEnd"/>
      <w:r w:rsidRPr="00744793">
        <w:rPr>
          <w:rFonts w:ascii="Times New Roman" w:hAnsi="Times New Roman"/>
          <w:sz w:val="28"/>
          <w:szCs w:val="28"/>
        </w:rPr>
        <w:t xml:space="preserve"> в соответствии с Законом Омской области от 27.07.2007 № 947-ОЗ "О межбюджетных отношениях в Омской области". Дополнительные нормативы отчисления федеральных и региональных налогов для бюджета города Омска на 2025 год и плановый период 2026 и 2027 годов не установлены.</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 xml:space="preserve">Прогноз </w:t>
      </w:r>
      <w:proofErr w:type="gramStart"/>
      <w:r w:rsidRPr="00744793">
        <w:rPr>
          <w:rFonts w:ascii="Times New Roman" w:hAnsi="Times New Roman"/>
          <w:sz w:val="28"/>
          <w:szCs w:val="28"/>
        </w:rPr>
        <w:t>поступлений налоговых доходов бюджета города Омска</w:t>
      </w:r>
      <w:proofErr w:type="gramEnd"/>
      <w:r w:rsidRPr="00744793">
        <w:rPr>
          <w:rFonts w:ascii="Times New Roman" w:hAnsi="Times New Roman"/>
          <w:sz w:val="28"/>
          <w:szCs w:val="28"/>
        </w:rPr>
        <w:t xml:space="preserve"> на 2025 год и плановый период 2026 и 2027 годов представлен в таблице № 2.</w:t>
      </w:r>
    </w:p>
    <w:p w:rsidR="00446A46" w:rsidRPr="00744793" w:rsidRDefault="00446A46" w:rsidP="00744793">
      <w:pPr>
        <w:spacing w:after="0" w:line="240" w:lineRule="auto"/>
        <w:ind w:firstLine="709"/>
        <w:jc w:val="both"/>
        <w:rPr>
          <w:rFonts w:ascii="Times New Roman" w:hAnsi="Times New Roman"/>
          <w:sz w:val="28"/>
          <w:szCs w:val="28"/>
        </w:rPr>
      </w:pPr>
    </w:p>
    <w:p w:rsidR="00446A46" w:rsidRPr="00744793" w:rsidRDefault="00446A46" w:rsidP="00744793">
      <w:pPr>
        <w:spacing w:after="0" w:line="240" w:lineRule="auto"/>
        <w:ind w:firstLine="708"/>
        <w:jc w:val="right"/>
        <w:rPr>
          <w:rFonts w:ascii="Times New Roman" w:hAnsi="Times New Roman"/>
          <w:sz w:val="28"/>
          <w:szCs w:val="28"/>
        </w:rPr>
      </w:pPr>
      <w:r w:rsidRPr="00744793">
        <w:rPr>
          <w:rFonts w:ascii="Times New Roman" w:hAnsi="Times New Roman"/>
          <w:sz w:val="28"/>
          <w:szCs w:val="28"/>
        </w:rPr>
        <w:t>Таблица № 2</w:t>
      </w:r>
    </w:p>
    <w:p w:rsidR="00446A46" w:rsidRPr="00744793" w:rsidRDefault="00446A46" w:rsidP="00744793">
      <w:pPr>
        <w:spacing w:after="0" w:line="240" w:lineRule="auto"/>
        <w:ind w:firstLine="708"/>
        <w:jc w:val="right"/>
        <w:rPr>
          <w:rFonts w:ascii="Times New Roman" w:hAnsi="Times New Roman"/>
          <w:sz w:val="28"/>
          <w:szCs w:val="28"/>
        </w:rPr>
      </w:pPr>
    </w:p>
    <w:p w:rsidR="00446A46" w:rsidRPr="00744793" w:rsidRDefault="00446A46" w:rsidP="00744793">
      <w:pPr>
        <w:spacing w:after="0" w:line="240" w:lineRule="auto"/>
        <w:ind w:firstLine="708"/>
        <w:jc w:val="center"/>
        <w:rPr>
          <w:rFonts w:ascii="Times New Roman" w:hAnsi="Times New Roman"/>
          <w:sz w:val="28"/>
          <w:szCs w:val="28"/>
        </w:rPr>
      </w:pPr>
      <w:r w:rsidRPr="00744793">
        <w:rPr>
          <w:rFonts w:ascii="Times New Roman" w:hAnsi="Times New Roman"/>
          <w:sz w:val="28"/>
          <w:szCs w:val="28"/>
        </w:rPr>
        <w:t>Налоговые доходы бюджета города Омска на 2025 год</w:t>
      </w:r>
    </w:p>
    <w:p w:rsidR="00446A46" w:rsidRPr="00744793" w:rsidRDefault="00446A46" w:rsidP="00744793">
      <w:pPr>
        <w:spacing w:after="0" w:line="240" w:lineRule="auto"/>
        <w:ind w:firstLine="708"/>
        <w:jc w:val="center"/>
        <w:rPr>
          <w:rFonts w:ascii="Times New Roman" w:hAnsi="Times New Roman"/>
          <w:sz w:val="28"/>
          <w:szCs w:val="28"/>
        </w:rPr>
      </w:pPr>
      <w:r w:rsidRPr="00744793">
        <w:rPr>
          <w:rFonts w:ascii="Times New Roman" w:hAnsi="Times New Roman"/>
          <w:sz w:val="28"/>
          <w:szCs w:val="28"/>
        </w:rPr>
        <w:t>и плановый период 2026 и 2027 годов</w:t>
      </w:r>
    </w:p>
    <w:p w:rsidR="00446A46" w:rsidRPr="00744793" w:rsidRDefault="00446A46" w:rsidP="00744793">
      <w:pPr>
        <w:adjustRightInd w:val="0"/>
        <w:spacing w:after="0" w:line="240" w:lineRule="auto"/>
        <w:ind w:firstLine="709"/>
        <w:jc w:val="right"/>
        <w:rPr>
          <w:rFonts w:ascii="Times New Roman" w:hAnsi="Times New Roman"/>
          <w:sz w:val="28"/>
          <w:szCs w:val="28"/>
        </w:rPr>
      </w:pPr>
      <w:r w:rsidRPr="00744793">
        <w:rPr>
          <w:rFonts w:ascii="Times New Roman" w:hAnsi="Times New Roman"/>
          <w:sz w:val="28"/>
          <w:szCs w:val="28"/>
        </w:rPr>
        <w:t>(руб.)</w:t>
      </w:r>
    </w:p>
    <w:tbl>
      <w:tblPr>
        <w:tblpPr w:leftFromText="181" w:rightFromText="181"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137"/>
        <w:gridCol w:w="2137"/>
        <w:gridCol w:w="2138"/>
      </w:tblGrid>
      <w:tr w:rsidR="00446A46" w:rsidRPr="00744793" w:rsidTr="007443B2">
        <w:trPr>
          <w:trHeight w:val="630"/>
          <w:tblHeader/>
        </w:trPr>
        <w:tc>
          <w:tcPr>
            <w:tcW w:w="3227" w:type="dxa"/>
            <w:shd w:val="clear" w:color="auto" w:fill="auto"/>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Наименование источника поступлений</w:t>
            </w:r>
          </w:p>
        </w:tc>
        <w:tc>
          <w:tcPr>
            <w:tcW w:w="2137" w:type="dxa"/>
            <w:shd w:val="clear" w:color="auto" w:fill="auto"/>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2025 год</w:t>
            </w:r>
          </w:p>
        </w:tc>
        <w:tc>
          <w:tcPr>
            <w:tcW w:w="2137" w:type="dxa"/>
            <w:shd w:val="clear" w:color="auto" w:fill="auto"/>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2026 год</w:t>
            </w:r>
          </w:p>
        </w:tc>
        <w:tc>
          <w:tcPr>
            <w:tcW w:w="2138" w:type="dxa"/>
            <w:shd w:val="clear" w:color="auto" w:fill="auto"/>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2027 год</w:t>
            </w:r>
          </w:p>
        </w:tc>
      </w:tr>
      <w:tr w:rsidR="00446A46" w:rsidRPr="00744793" w:rsidTr="007443B2">
        <w:trPr>
          <w:trHeight w:val="315"/>
        </w:trPr>
        <w:tc>
          <w:tcPr>
            <w:tcW w:w="3227" w:type="dxa"/>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Налоговые доходы, всего</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17 068 520 000,00</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17 966 965 000,00</w:t>
            </w:r>
          </w:p>
        </w:tc>
        <w:tc>
          <w:tcPr>
            <w:tcW w:w="2138"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18 840 600 000,00</w:t>
            </w:r>
          </w:p>
        </w:tc>
      </w:tr>
      <w:tr w:rsidR="00446A46" w:rsidRPr="00744793" w:rsidTr="007443B2">
        <w:trPr>
          <w:trHeight w:val="315"/>
        </w:trPr>
        <w:tc>
          <w:tcPr>
            <w:tcW w:w="3227" w:type="dxa"/>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в том числе:</w:t>
            </w:r>
          </w:p>
        </w:tc>
        <w:tc>
          <w:tcPr>
            <w:tcW w:w="2137" w:type="dxa"/>
            <w:shd w:val="clear" w:color="auto" w:fill="auto"/>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w:t>
            </w:r>
          </w:p>
        </w:tc>
        <w:tc>
          <w:tcPr>
            <w:tcW w:w="2137" w:type="dxa"/>
            <w:shd w:val="clear" w:color="auto" w:fill="auto"/>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w:t>
            </w:r>
          </w:p>
        </w:tc>
        <w:tc>
          <w:tcPr>
            <w:tcW w:w="2138" w:type="dxa"/>
            <w:shd w:val="clear" w:color="auto" w:fill="auto"/>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w:t>
            </w:r>
          </w:p>
        </w:tc>
      </w:tr>
      <w:tr w:rsidR="00446A46" w:rsidRPr="00744793" w:rsidTr="007443B2">
        <w:trPr>
          <w:trHeight w:val="630"/>
        </w:trPr>
        <w:tc>
          <w:tcPr>
            <w:tcW w:w="3227" w:type="dxa"/>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lastRenderedPageBreak/>
              <w:t>Налог на доходы физических лиц</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9 554 517 000,00</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10 208 712 000,00</w:t>
            </w:r>
          </w:p>
        </w:tc>
        <w:tc>
          <w:tcPr>
            <w:tcW w:w="2138"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10 840 473 000,00</w:t>
            </w:r>
          </w:p>
        </w:tc>
      </w:tr>
      <w:tr w:rsidR="00446A46" w:rsidRPr="00744793" w:rsidTr="007443B2">
        <w:trPr>
          <w:trHeight w:val="1260"/>
        </w:trPr>
        <w:tc>
          <w:tcPr>
            <w:tcW w:w="3227" w:type="dxa"/>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Акцизы по подакцизным товарам (продукции), производимым на территории Российской Федерации</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103 967 000,00</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101 791 000,00</w:t>
            </w:r>
          </w:p>
        </w:tc>
        <w:tc>
          <w:tcPr>
            <w:tcW w:w="2138"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106 430 000,00</w:t>
            </w:r>
          </w:p>
        </w:tc>
      </w:tr>
      <w:tr w:rsidR="00446A46" w:rsidRPr="00744793" w:rsidTr="007443B2">
        <w:trPr>
          <w:trHeight w:val="945"/>
        </w:trPr>
        <w:tc>
          <w:tcPr>
            <w:tcW w:w="3227" w:type="dxa"/>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Налог, взимаемый в связи с применением упрощенной системы налогообложения</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4 582 477 000,00</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4 790 422 000,00</w:t>
            </w:r>
          </w:p>
        </w:tc>
        <w:tc>
          <w:tcPr>
            <w:tcW w:w="2138"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5 012 140 000,00</w:t>
            </w:r>
          </w:p>
        </w:tc>
      </w:tr>
      <w:tr w:rsidR="00446A46" w:rsidRPr="00744793" w:rsidTr="007443B2">
        <w:trPr>
          <w:trHeight w:val="630"/>
        </w:trPr>
        <w:tc>
          <w:tcPr>
            <w:tcW w:w="3227" w:type="dxa"/>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Единый сельскохозяйственный налог</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16 945 000,00</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18 215 000,00</w:t>
            </w:r>
          </w:p>
        </w:tc>
        <w:tc>
          <w:tcPr>
            <w:tcW w:w="2138"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19 636 000,00</w:t>
            </w:r>
          </w:p>
        </w:tc>
      </w:tr>
      <w:tr w:rsidR="00446A46" w:rsidRPr="00744793" w:rsidTr="007443B2">
        <w:trPr>
          <w:trHeight w:val="630"/>
        </w:trPr>
        <w:tc>
          <w:tcPr>
            <w:tcW w:w="3227" w:type="dxa"/>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Патентная система налогообложения</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236 311 000,00</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250 118 000,00</w:t>
            </w:r>
          </w:p>
        </w:tc>
        <w:tc>
          <w:tcPr>
            <w:tcW w:w="2138"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264 044 000,00</w:t>
            </w:r>
          </w:p>
        </w:tc>
      </w:tr>
      <w:tr w:rsidR="00446A46" w:rsidRPr="00744793" w:rsidTr="007443B2">
        <w:trPr>
          <w:trHeight w:val="630"/>
        </w:trPr>
        <w:tc>
          <w:tcPr>
            <w:tcW w:w="3227" w:type="dxa"/>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Налог на имущество физических лиц</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567 169 000,00</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567 169 000,00</w:t>
            </w:r>
          </w:p>
        </w:tc>
        <w:tc>
          <w:tcPr>
            <w:tcW w:w="2138"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567 169 000,00</w:t>
            </w:r>
          </w:p>
        </w:tc>
      </w:tr>
      <w:tr w:rsidR="00446A46" w:rsidRPr="00744793" w:rsidTr="007443B2">
        <w:trPr>
          <w:trHeight w:val="315"/>
        </w:trPr>
        <w:tc>
          <w:tcPr>
            <w:tcW w:w="3227" w:type="dxa"/>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Транспортный налог</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625 264 000,00</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648 753 000,00</w:t>
            </w:r>
          </w:p>
        </w:tc>
        <w:tc>
          <w:tcPr>
            <w:tcW w:w="2138"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648 753 000,00</w:t>
            </w:r>
          </w:p>
        </w:tc>
      </w:tr>
      <w:tr w:rsidR="00446A46" w:rsidRPr="00744793" w:rsidTr="007443B2">
        <w:trPr>
          <w:trHeight w:val="315"/>
        </w:trPr>
        <w:tc>
          <w:tcPr>
            <w:tcW w:w="3227" w:type="dxa"/>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Земельный налог</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1 169 000 000,00</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1 169 000 000,00</w:t>
            </w:r>
          </w:p>
        </w:tc>
        <w:tc>
          <w:tcPr>
            <w:tcW w:w="2138"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1 169 000 000,00</w:t>
            </w:r>
          </w:p>
        </w:tc>
      </w:tr>
      <w:tr w:rsidR="00446A46" w:rsidRPr="00744793" w:rsidTr="007443B2">
        <w:trPr>
          <w:trHeight w:val="315"/>
        </w:trPr>
        <w:tc>
          <w:tcPr>
            <w:tcW w:w="3227" w:type="dxa"/>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Государственная пошлина</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212 870 000,00</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212 785 000,00</w:t>
            </w:r>
          </w:p>
        </w:tc>
        <w:tc>
          <w:tcPr>
            <w:tcW w:w="2138"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212 955 000,00</w:t>
            </w:r>
          </w:p>
        </w:tc>
      </w:tr>
    </w:tbl>
    <w:p w:rsidR="00446A46" w:rsidRPr="00744793" w:rsidRDefault="00446A46" w:rsidP="00744793">
      <w:pPr>
        <w:adjustRightInd w:val="0"/>
        <w:spacing w:after="0" w:line="240" w:lineRule="auto"/>
        <w:ind w:firstLine="709"/>
        <w:jc w:val="both"/>
        <w:rPr>
          <w:rFonts w:ascii="Times New Roman" w:hAnsi="Times New Roman"/>
          <w:sz w:val="28"/>
          <w:szCs w:val="28"/>
        </w:rPr>
      </w:pPr>
    </w:p>
    <w:p w:rsidR="00446A46" w:rsidRPr="00744793" w:rsidRDefault="00446A46" w:rsidP="00744793">
      <w:pPr>
        <w:adjustRightInd w:val="0"/>
        <w:spacing w:after="0" w:line="240" w:lineRule="auto"/>
        <w:ind w:firstLine="709"/>
        <w:jc w:val="both"/>
        <w:rPr>
          <w:rFonts w:ascii="Times New Roman" w:hAnsi="Times New Roman"/>
          <w:sz w:val="28"/>
          <w:szCs w:val="28"/>
        </w:rPr>
      </w:pPr>
      <w:r w:rsidRPr="00744793">
        <w:rPr>
          <w:rFonts w:ascii="Times New Roman" w:hAnsi="Times New Roman"/>
          <w:sz w:val="28"/>
          <w:szCs w:val="28"/>
        </w:rPr>
        <w:t>При формировании прогноза по налоговым доходам бюджета города Омска на 2025 год и плановый период 2026 и 2027 годов Управлением Федеральной налоговой службы по Омской области учтены следующие особенности исчисления налоговых доходов.</w:t>
      </w:r>
    </w:p>
    <w:p w:rsidR="00446A46" w:rsidRPr="00744793" w:rsidRDefault="00446A46" w:rsidP="00744793">
      <w:pPr>
        <w:adjustRightInd w:val="0"/>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Прогноз по налогу на доходы физических лиц рассчитан в соответствии с главой 23 "Налог на доходы физических лиц" Налогового кодекса Российской Федерации исходя из динамики налоговой базы согласно данным статистической налоговой отчетности по форме № 5-НДФЛ "</w:t>
      </w:r>
      <w:r w:rsidRPr="00744793">
        <w:rPr>
          <w:rStyle w:val="FontStyle39"/>
          <w:sz w:val="28"/>
          <w:szCs w:val="28"/>
        </w:rPr>
        <w:t>Отчет</w:t>
      </w:r>
      <w:r w:rsidRPr="00744793">
        <w:rPr>
          <w:rStyle w:val="FontStyle39"/>
          <w:sz w:val="28"/>
          <w:szCs w:val="28"/>
        </w:rPr>
        <w:br/>
        <w:t>о налоговой базе и структуре начислений по налогу на доходы физических лиц, удерживаемому налоговыми агентами</w:t>
      </w:r>
      <w:r w:rsidRPr="00744793">
        <w:rPr>
          <w:rFonts w:ascii="Times New Roman" w:hAnsi="Times New Roman"/>
          <w:sz w:val="28"/>
          <w:szCs w:val="28"/>
        </w:rPr>
        <w:t>", динамики налоговых вычетов</w:t>
      </w:r>
      <w:r w:rsidRPr="00744793">
        <w:rPr>
          <w:rFonts w:ascii="Times New Roman" w:hAnsi="Times New Roman"/>
          <w:sz w:val="28"/>
          <w:szCs w:val="28"/>
        </w:rPr>
        <w:br/>
        <w:t>по налогу по данным статистической налоговой</w:t>
      </w:r>
      <w:proofErr w:type="gramEnd"/>
      <w:r w:rsidRPr="00744793">
        <w:rPr>
          <w:rFonts w:ascii="Times New Roman" w:hAnsi="Times New Roman"/>
          <w:sz w:val="28"/>
          <w:szCs w:val="28"/>
        </w:rPr>
        <w:t xml:space="preserve"> </w:t>
      </w:r>
      <w:proofErr w:type="gramStart"/>
      <w:r w:rsidRPr="00744793">
        <w:rPr>
          <w:rFonts w:ascii="Times New Roman" w:hAnsi="Times New Roman"/>
          <w:sz w:val="28"/>
          <w:szCs w:val="28"/>
        </w:rPr>
        <w:t>отчетности по форме</w:t>
      </w:r>
      <w:r w:rsidRPr="00744793">
        <w:rPr>
          <w:rFonts w:ascii="Times New Roman" w:hAnsi="Times New Roman"/>
          <w:sz w:val="28"/>
          <w:szCs w:val="28"/>
        </w:rPr>
        <w:br/>
        <w:t xml:space="preserve">№ 1-ДДК "Отчет о декларировании доходов физическими лицами", динамики фактических поступлений с учетом дополнительных и выпадающих доходов бюджета, уровня собираемости, а также </w:t>
      </w:r>
      <w:r w:rsidRPr="00744793">
        <w:rPr>
          <w:rStyle w:val="FontStyle39"/>
          <w:sz w:val="28"/>
          <w:szCs w:val="28"/>
        </w:rPr>
        <w:t>показателей прогноза социально-экономического развития Омской области на очередной финансовый год и плановый период, разработанного Министерством экономики Омской области</w:t>
      </w:r>
      <w:r w:rsidRPr="00744793">
        <w:rPr>
          <w:rFonts w:ascii="Times New Roman" w:hAnsi="Times New Roman"/>
          <w:sz w:val="28"/>
          <w:szCs w:val="28"/>
        </w:rPr>
        <w:t>, исходя из оценки ожидаемого исполнения 2024 года с учетом роста номинальной заработной платы на 2025 год – 107,7 %, на</w:t>
      </w:r>
      <w:proofErr w:type="gramEnd"/>
      <w:r w:rsidRPr="00744793">
        <w:rPr>
          <w:rFonts w:ascii="Times New Roman" w:hAnsi="Times New Roman"/>
          <w:sz w:val="28"/>
          <w:szCs w:val="28"/>
        </w:rPr>
        <w:t xml:space="preserve"> 2026 год – 106,8 % и на 2027 год – 106,1 %.</w:t>
      </w:r>
    </w:p>
    <w:p w:rsidR="00446A46" w:rsidRPr="00744793" w:rsidRDefault="00446A46" w:rsidP="00744793">
      <w:pPr>
        <w:spacing w:after="0" w:line="240" w:lineRule="auto"/>
        <w:ind w:firstLine="709"/>
        <w:jc w:val="both"/>
        <w:rPr>
          <w:rFonts w:ascii="Times New Roman" w:hAnsi="Times New Roman"/>
          <w:iCs/>
          <w:sz w:val="28"/>
          <w:szCs w:val="28"/>
        </w:rPr>
      </w:pPr>
      <w:r w:rsidRPr="00744793">
        <w:rPr>
          <w:rFonts w:ascii="Times New Roman" w:hAnsi="Times New Roman"/>
          <w:sz w:val="28"/>
          <w:szCs w:val="28"/>
        </w:rPr>
        <w:t xml:space="preserve">Прогноз поступлений </w:t>
      </w:r>
      <w:r w:rsidRPr="00744793">
        <w:rPr>
          <w:rFonts w:ascii="Times New Roman" w:hAnsi="Times New Roman"/>
          <w:iCs/>
          <w:sz w:val="28"/>
          <w:szCs w:val="28"/>
        </w:rPr>
        <w:t xml:space="preserve">акцизов на автомобильный и прямогонный бензин, дизельное топливо, моторные масла для дизельных и (или) карбюраторных </w:t>
      </w:r>
      <w:r w:rsidRPr="00744793">
        <w:rPr>
          <w:rFonts w:ascii="Times New Roman" w:hAnsi="Times New Roman"/>
          <w:iCs/>
          <w:sz w:val="28"/>
          <w:szCs w:val="28"/>
        </w:rPr>
        <w:lastRenderedPageBreak/>
        <w:t>(</w:t>
      </w:r>
      <w:proofErr w:type="spellStart"/>
      <w:r w:rsidRPr="00744793">
        <w:rPr>
          <w:rFonts w:ascii="Times New Roman" w:hAnsi="Times New Roman"/>
          <w:iCs/>
          <w:sz w:val="28"/>
          <w:szCs w:val="28"/>
        </w:rPr>
        <w:t>инжекторных</w:t>
      </w:r>
      <w:proofErr w:type="spellEnd"/>
      <w:r w:rsidRPr="00744793">
        <w:rPr>
          <w:rFonts w:ascii="Times New Roman" w:hAnsi="Times New Roman"/>
          <w:iCs/>
          <w:sz w:val="28"/>
          <w:szCs w:val="28"/>
        </w:rPr>
        <w:t>) двигателей, производимых на территории Российской Федерации</w:t>
      </w:r>
      <w:r w:rsidRPr="00744793">
        <w:rPr>
          <w:rFonts w:ascii="Times New Roman" w:hAnsi="Times New Roman"/>
          <w:sz w:val="28"/>
          <w:szCs w:val="28"/>
        </w:rPr>
        <w:t xml:space="preserve"> (далее – акцизы), </w:t>
      </w:r>
      <w:r w:rsidRPr="00744793">
        <w:rPr>
          <w:rFonts w:ascii="Times New Roman" w:hAnsi="Times New Roman"/>
          <w:iCs/>
          <w:sz w:val="28"/>
          <w:szCs w:val="28"/>
        </w:rPr>
        <w:t>сформирован в соответствии со статьей 58 Бюджетного кодекса Российской Федерации.</w:t>
      </w:r>
    </w:p>
    <w:p w:rsidR="00446A46" w:rsidRPr="00744793" w:rsidRDefault="00446A46" w:rsidP="00744793">
      <w:pPr>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 xml:space="preserve">Поступления акцизов на 2025 – 2027 годы определены в соответствии </w:t>
      </w:r>
      <w:r w:rsidRPr="00744793">
        <w:rPr>
          <w:rFonts w:ascii="Times New Roman" w:hAnsi="Times New Roman"/>
          <w:sz w:val="28"/>
          <w:szCs w:val="28"/>
        </w:rPr>
        <w:br/>
        <w:t xml:space="preserve">с информацией о прогнозе поступлений доходов на 2025 – 2027 годы </w:t>
      </w:r>
      <w:r w:rsidRPr="00744793">
        <w:rPr>
          <w:rFonts w:ascii="Times New Roman" w:hAnsi="Times New Roman"/>
          <w:sz w:val="28"/>
          <w:szCs w:val="28"/>
        </w:rPr>
        <w:br/>
        <w:t>по распределяемым акцизам, зачисляемым в бюджеты субъектов Российской Федерации по действующим на 2024 – 2026 годы нормативам, утвержденным Федеральным законом от 27.11.2023 № 540-ФЗ "О федеральном бюджете на 2024 год и на плановый период 2025 и 2026 годов".</w:t>
      </w:r>
      <w:proofErr w:type="gramEnd"/>
    </w:p>
    <w:p w:rsidR="00446A46" w:rsidRPr="00744793" w:rsidRDefault="00446A46" w:rsidP="00744793">
      <w:pPr>
        <w:adjustRightInd w:val="0"/>
        <w:spacing w:after="0" w:line="240" w:lineRule="auto"/>
        <w:ind w:firstLine="709"/>
        <w:jc w:val="both"/>
        <w:rPr>
          <w:rFonts w:ascii="Times New Roman" w:hAnsi="Times New Roman"/>
          <w:sz w:val="28"/>
          <w:szCs w:val="28"/>
        </w:rPr>
      </w:pPr>
      <w:r w:rsidRPr="00744793">
        <w:rPr>
          <w:rFonts w:ascii="Times New Roman" w:hAnsi="Times New Roman"/>
          <w:iCs/>
          <w:sz w:val="28"/>
          <w:szCs w:val="28"/>
        </w:rPr>
        <w:t xml:space="preserve">Дифференцированный норматив отчислений в бюджет города Омска установлен на 2025 год </w:t>
      </w:r>
      <w:r w:rsidRPr="00744793">
        <w:rPr>
          <w:rFonts w:ascii="Times New Roman" w:hAnsi="Times New Roman"/>
          <w:sz w:val="28"/>
          <w:szCs w:val="28"/>
        </w:rPr>
        <w:t>Министерством финансов Омской области в размере 1,4034 %.</w:t>
      </w:r>
    </w:p>
    <w:p w:rsidR="00446A46" w:rsidRPr="00744793" w:rsidRDefault="00446A46" w:rsidP="00744793">
      <w:pPr>
        <w:spacing w:after="0" w:line="240" w:lineRule="auto"/>
        <w:ind w:firstLine="709"/>
        <w:jc w:val="both"/>
        <w:rPr>
          <w:rStyle w:val="FontStyle113"/>
          <w:sz w:val="28"/>
          <w:szCs w:val="28"/>
        </w:rPr>
      </w:pPr>
      <w:proofErr w:type="gramStart"/>
      <w:r w:rsidRPr="00744793">
        <w:rPr>
          <w:rFonts w:ascii="Times New Roman" w:hAnsi="Times New Roman"/>
          <w:sz w:val="28"/>
          <w:szCs w:val="28"/>
        </w:rPr>
        <w:t>Прогноз по налогу, взимаемому в связи с применением упрощенной системы налогообложения, рассчитан в соответствии с главой 26.2 "Упрощенная система налогообложения" Налогового кодекса Российской Федерации с учетом окончания срока действия преференций на налоговые ставки в соответствии с Законом Омской области от 25.05.2020 № 2270-ОЗ "Об установлении налоговых ставок для налогоплательщиков, применяющих упрощенную систему налогообложения" исходя из</w:t>
      </w:r>
      <w:r w:rsidRPr="00744793">
        <w:rPr>
          <w:rStyle w:val="FontStyle113"/>
          <w:sz w:val="28"/>
          <w:szCs w:val="28"/>
        </w:rPr>
        <w:t xml:space="preserve"> налоговой базы согласно данным статистической налоговой</w:t>
      </w:r>
      <w:proofErr w:type="gramEnd"/>
      <w:r w:rsidRPr="00744793">
        <w:rPr>
          <w:rStyle w:val="FontStyle113"/>
          <w:sz w:val="28"/>
          <w:szCs w:val="28"/>
        </w:rPr>
        <w:t xml:space="preserve"> </w:t>
      </w:r>
      <w:proofErr w:type="gramStart"/>
      <w:r w:rsidRPr="00744793">
        <w:rPr>
          <w:rStyle w:val="FontStyle113"/>
          <w:sz w:val="28"/>
          <w:szCs w:val="28"/>
        </w:rPr>
        <w:t>отчетности по форме №</w:t>
      </w:r>
      <w:r w:rsidRPr="00744793">
        <w:rPr>
          <w:rFonts w:ascii="Times New Roman" w:hAnsi="Times New Roman"/>
          <w:sz w:val="28"/>
          <w:szCs w:val="28"/>
        </w:rPr>
        <w:t> </w:t>
      </w:r>
      <w:r w:rsidRPr="00744793">
        <w:rPr>
          <w:rStyle w:val="FontStyle113"/>
          <w:sz w:val="28"/>
          <w:szCs w:val="28"/>
        </w:rPr>
        <w:t xml:space="preserve">5-УСН </w:t>
      </w:r>
      <w:r w:rsidRPr="00744793">
        <w:rPr>
          <w:rFonts w:ascii="Times New Roman" w:hAnsi="Times New Roman"/>
          <w:sz w:val="28"/>
          <w:szCs w:val="28"/>
        </w:rPr>
        <w:t>"</w:t>
      </w:r>
      <w:r w:rsidRPr="00744793">
        <w:rPr>
          <w:rStyle w:val="FontStyle113"/>
          <w:sz w:val="28"/>
          <w:szCs w:val="28"/>
        </w:rPr>
        <w:t>Отчет о налоговой базе и структуре начислений по налогу, уплачиваемому в связи с применением упрощенной системы налогообложения</w:t>
      </w:r>
      <w:r w:rsidRPr="00744793">
        <w:rPr>
          <w:rFonts w:ascii="Times New Roman" w:hAnsi="Times New Roman"/>
          <w:sz w:val="28"/>
          <w:szCs w:val="28"/>
        </w:rPr>
        <w:t>"</w:t>
      </w:r>
      <w:r w:rsidRPr="00744793">
        <w:rPr>
          <w:rStyle w:val="FontStyle113"/>
          <w:sz w:val="28"/>
          <w:szCs w:val="28"/>
        </w:rPr>
        <w:t xml:space="preserve"> за 2023 год с учетом темпа роста валового регионального продукта </w:t>
      </w:r>
      <w:r w:rsidRPr="00744793">
        <w:rPr>
          <w:rFonts w:ascii="Times New Roman" w:hAnsi="Times New Roman"/>
          <w:sz w:val="28"/>
          <w:szCs w:val="28"/>
        </w:rPr>
        <w:t xml:space="preserve">на 2025 год – 101,7 %, на 2026 год – 101,4 % и на 2027 год – 101,3 %, </w:t>
      </w:r>
      <w:r w:rsidRPr="00744793">
        <w:rPr>
          <w:rStyle w:val="FontStyle113"/>
          <w:sz w:val="28"/>
          <w:szCs w:val="28"/>
        </w:rPr>
        <w:t xml:space="preserve">прибыли прибыльных организаций </w:t>
      </w:r>
      <w:r w:rsidRPr="00744793">
        <w:rPr>
          <w:rFonts w:ascii="Times New Roman" w:hAnsi="Times New Roman"/>
          <w:sz w:val="28"/>
          <w:szCs w:val="28"/>
        </w:rPr>
        <w:t>на 2025 год – 107,0 %, на 2026 год – 107,5 % и на 2027 год – 107,8</w:t>
      </w:r>
      <w:proofErr w:type="gramEnd"/>
      <w:r w:rsidRPr="00744793">
        <w:rPr>
          <w:rFonts w:ascii="Times New Roman" w:hAnsi="Times New Roman"/>
          <w:sz w:val="28"/>
          <w:szCs w:val="28"/>
        </w:rPr>
        <w:t> %</w:t>
      </w:r>
      <w:r w:rsidRPr="00744793">
        <w:rPr>
          <w:rStyle w:val="FontStyle113"/>
          <w:sz w:val="28"/>
          <w:szCs w:val="28"/>
        </w:rPr>
        <w:t>, динамики фактических поступлений согласно данным статистической налоговой отчетности по форме № 1-НМ "Отчет о начислении и поступлении налогов, сборов и иных обязательных платежей в бюджетную систему Российской Федерации".</w:t>
      </w:r>
    </w:p>
    <w:p w:rsidR="00446A46" w:rsidRPr="00744793" w:rsidRDefault="00446A46" w:rsidP="00744793">
      <w:pPr>
        <w:adjustRightInd w:val="0"/>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Прогноз по единому сельскохозяйственному налогу сформирован</w:t>
      </w:r>
      <w:r w:rsidRPr="00744793">
        <w:rPr>
          <w:rFonts w:ascii="Times New Roman" w:hAnsi="Times New Roman"/>
          <w:sz w:val="28"/>
          <w:szCs w:val="28"/>
        </w:rPr>
        <w:br/>
        <w:t>в соответствии с главой 26.1 "Система налогообложения</w:t>
      </w:r>
      <w:r w:rsidRPr="00744793">
        <w:rPr>
          <w:rFonts w:ascii="Times New Roman" w:hAnsi="Times New Roman"/>
          <w:sz w:val="28"/>
          <w:szCs w:val="28"/>
        </w:rPr>
        <w:br/>
        <w:t xml:space="preserve">для сельскохозяйственных производителей (Единый сельскохозяйственный налог)" Налогового кодекса Российской Федерации согласно динамике налоговой базы в соответствии с данными статистической налоговой отчетности по форме № 5-ЕСХН "Отчет о налоговой базе и структуре начислений по единому сельскохозяйственному налогу" за 2023 год, </w:t>
      </w:r>
      <w:r w:rsidRPr="00744793">
        <w:rPr>
          <w:rStyle w:val="FontStyle113"/>
          <w:sz w:val="28"/>
          <w:szCs w:val="28"/>
        </w:rPr>
        <w:t>скорректированной на темп роста валового регионального продукта</w:t>
      </w:r>
      <w:r w:rsidRPr="00744793">
        <w:rPr>
          <w:rFonts w:ascii="Times New Roman" w:hAnsi="Times New Roman"/>
          <w:sz w:val="28"/>
          <w:szCs w:val="28"/>
        </w:rPr>
        <w:t>.</w:t>
      </w:r>
      <w:proofErr w:type="gramEnd"/>
    </w:p>
    <w:p w:rsidR="00446A46" w:rsidRPr="00744793" w:rsidRDefault="00446A46" w:rsidP="00744793">
      <w:pPr>
        <w:adjustRightInd w:val="0"/>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 xml:space="preserve">Прогноз по налогу, взимаемому в связи с применением патентной системы налогообложения, сформирован в соответствии с главой 26.5 "Патентная система налогообложения" Налогового кодекса Российской Федерации и Законом Омской области от 29.11.2012 № 1488-ОЗ "О патентной системе налогообложения" исходя из суммы исчисленного налога согласно данным </w:t>
      </w:r>
      <w:r w:rsidRPr="00744793">
        <w:rPr>
          <w:rStyle w:val="FontStyle113"/>
          <w:sz w:val="28"/>
          <w:szCs w:val="28"/>
        </w:rPr>
        <w:t>статистической налоговой отчетности</w:t>
      </w:r>
      <w:r w:rsidRPr="00744793">
        <w:rPr>
          <w:rFonts w:ascii="Times New Roman" w:hAnsi="Times New Roman"/>
          <w:sz w:val="28"/>
          <w:szCs w:val="28"/>
        </w:rPr>
        <w:t xml:space="preserve"> по форме № 1-Патент "Отчет</w:t>
      </w:r>
      <w:r w:rsidRPr="00744793">
        <w:rPr>
          <w:rFonts w:ascii="Times New Roman" w:hAnsi="Times New Roman"/>
          <w:sz w:val="28"/>
          <w:szCs w:val="28"/>
        </w:rPr>
        <w:br/>
        <w:t>о количестве индивидуальных предпринимателей, применяющих патентную систему налогообложения, и выданных патентов</w:t>
      </w:r>
      <w:proofErr w:type="gramEnd"/>
      <w:r w:rsidRPr="00744793">
        <w:rPr>
          <w:rFonts w:ascii="Times New Roman" w:hAnsi="Times New Roman"/>
          <w:sz w:val="28"/>
          <w:szCs w:val="28"/>
        </w:rPr>
        <w:t xml:space="preserve"> </w:t>
      </w:r>
      <w:proofErr w:type="gramStart"/>
      <w:r w:rsidRPr="00744793">
        <w:rPr>
          <w:rFonts w:ascii="Times New Roman" w:hAnsi="Times New Roman"/>
          <w:sz w:val="28"/>
          <w:szCs w:val="28"/>
        </w:rPr>
        <w:t xml:space="preserve">на право применения патентной системы налогообложения в разрезе видов предпринимательской деятельности" за 2023 год, </w:t>
      </w:r>
      <w:r w:rsidRPr="00744793">
        <w:rPr>
          <w:rStyle w:val="FontStyle113"/>
          <w:sz w:val="28"/>
          <w:szCs w:val="28"/>
        </w:rPr>
        <w:t xml:space="preserve">скорректированной на темп роста оборота розничной торговли и объема </w:t>
      </w:r>
      <w:r w:rsidRPr="00744793">
        <w:rPr>
          <w:rStyle w:val="FontStyle113"/>
          <w:sz w:val="28"/>
          <w:szCs w:val="28"/>
        </w:rPr>
        <w:lastRenderedPageBreak/>
        <w:t>платных услуг населению</w:t>
      </w:r>
      <w:r w:rsidRPr="00744793">
        <w:rPr>
          <w:rStyle w:val="FontStyle39"/>
          <w:sz w:val="28"/>
          <w:szCs w:val="28"/>
        </w:rPr>
        <w:t xml:space="preserve"> согласно прогнозу социально-экономического развития Омской области с учетом </w:t>
      </w:r>
      <w:r w:rsidRPr="00744793">
        <w:rPr>
          <w:rFonts w:ascii="Times New Roman" w:hAnsi="Times New Roman"/>
          <w:sz w:val="28"/>
          <w:szCs w:val="28"/>
        </w:rPr>
        <w:t>предоставления права налогоплательщикам уменьшать сумму налога, уплачиваемого в связи с применением патентной системой налогообложения, на страховые платежи (взносы) и пособия по временной нетрудоспособности, начисленные за налоговый</w:t>
      </w:r>
      <w:proofErr w:type="gramEnd"/>
      <w:r w:rsidRPr="00744793">
        <w:rPr>
          <w:rFonts w:ascii="Times New Roman" w:hAnsi="Times New Roman"/>
          <w:sz w:val="28"/>
          <w:szCs w:val="28"/>
        </w:rPr>
        <w:t xml:space="preserve"> период. </w:t>
      </w:r>
    </w:p>
    <w:p w:rsidR="00446A46" w:rsidRPr="00744793" w:rsidRDefault="00446A46" w:rsidP="00744793">
      <w:pPr>
        <w:adjustRightInd w:val="0"/>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Прогноз по налогу на имущество физических лиц сформирован</w:t>
      </w:r>
      <w:r w:rsidRPr="00744793">
        <w:rPr>
          <w:rFonts w:ascii="Times New Roman" w:hAnsi="Times New Roman"/>
          <w:sz w:val="28"/>
          <w:szCs w:val="28"/>
        </w:rPr>
        <w:br/>
        <w:t>в соответствии с главой 32 "Налог на имущество физических лиц" Налогового кодекса Российской Федерации, Решением Омского городского Совета</w:t>
      </w:r>
      <w:r w:rsidRPr="00744793">
        <w:rPr>
          <w:rFonts w:ascii="Times New Roman" w:hAnsi="Times New Roman"/>
          <w:sz w:val="28"/>
          <w:szCs w:val="28"/>
        </w:rPr>
        <w:br/>
        <w:t>от 26.11.2014 № 283 "О налоге на имущество физических лиц" с учетом новой кадастровой оценки, утвержденной приказом Министерства имущественных отношений Омской области от 22.09.2023 № 159-п "Об утверждении результатов определения кадастровой стоимости зданий, помещений, сооружений, объектов</w:t>
      </w:r>
      <w:proofErr w:type="gramEnd"/>
      <w:r w:rsidRPr="00744793">
        <w:rPr>
          <w:rFonts w:ascii="Times New Roman" w:hAnsi="Times New Roman"/>
          <w:sz w:val="28"/>
          <w:szCs w:val="28"/>
        </w:rPr>
        <w:t xml:space="preserve"> незавершенного строительства, </w:t>
      </w:r>
      <w:proofErr w:type="spellStart"/>
      <w:r w:rsidRPr="00744793">
        <w:rPr>
          <w:rFonts w:ascii="Times New Roman" w:hAnsi="Times New Roman"/>
          <w:sz w:val="28"/>
          <w:szCs w:val="28"/>
        </w:rPr>
        <w:t>машино-мест</w:t>
      </w:r>
      <w:proofErr w:type="spellEnd"/>
      <w:r w:rsidRPr="00744793">
        <w:rPr>
          <w:rFonts w:ascii="Times New Roman" w:hAnsi="Times New Roman"/>
          <w:sz w:val="28"/>
          <w:szCs w:val="28"/>
        </w:rPr>
        <w:t xml:space="preserve">, </w:t>
      </w:r>
      <w:proofErr w:type="gramStart"/>
      <w:r w:rsidRPr="00744793">
        <w:rPr>
          <w:rFonts w:ascii="Times New Roman" w:hAnsi="Times New Roman"/>
          <w:sz w:val="28"/>
          <w:szCs w:val="28"/>
        </w:rPr>
        <w:t>расположенных</w:t>
      </w:r>
      <w:proofErr w:type="gramEnd"/>
      <w:r w:rsidRPr="00744793">
        <w:rPr>
          <w:rFonts w:ascii="Times New Roman" w:hAnsi="Times New Roman"/>
          <w:sz w:val="28"/>
          <w:szCs w:val="28"/>
        </w:rPr>
        <w:t xml:space="preserve"> на территории Омской области".</w:t>
      </w:r>
    </w:p>
    <w:p w:rsidR="00446A46" w:rsidRPr="00744793" w:rsidRDefault="00446A46" w:rsidP="00744793">
      <w:pPr>
        <w:adjustRightInd w:val="0"/>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Прогноз поступлений по налогу на имущество физических лиц рассчитан на основании данных о налоговой базе согласно отчету по форме № 5-МН "Отчет о налоговой базе и структуре начислений по местным налогам" за 2023 </w:t>
      </w:r>
      <w:r w:rsidRPr="00744793">
        <w:rPr>
          <w:rFonts w:ascii="Times New Roman" w:hAnsi="Times New Roman"/>
          <w:iCs/>
          <w:sz w:val="28"/>
          <w:szCs w:val="28"/>
        </w:rPr>
        <w:t>год согласно динамике</w:t>
      </w:r>
      <w:r w:rsidRPr="00744793">
        <w:rPr>
          <w:rFonts w:ascii="Times New Roman" w:hAnsi="Times New Roman"/>
          <w:sz w:val="28"/>
          <w:szCs w:val="28"/>
        </w:rPr>
        <w:t xml:space="preserve"> фактических поступлений, расчетной средней ставки налога</w:t>
      </w:r>
      <w:r w:rsidRPr="00744793">
        <w:rPr>
          <w:rStyle w:val="FontStyle113"/>
          <w:sz w:val="28"/>
          <w:szCs w:val="28"/>
        </w:rPr>
        <w:t xml:space="preserve">, расчетному уровню собираемости, </w:t>
      </w:r>
      <w:r w:rsidRPr="00744793">
        <w:rPr>
          <w:rFonts w:ascii="Times New Roman" w:hAnsi="Times New Roman"/>
          <w:sz w:val="28"/>
          <w:szCs w:val="28"/>
        </w:rPr>
        <w:t>а также с учетом дополнительных и выпадающих доходов бюджета.</w:t>
      </w:r>
      <w:proofErr w:type="gramEnd"/>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 xml:space="preserve">Прогноз по транспортному налогу рассчитан в соответствии с главой 28 "Транспортный налог" Налогового кодекса Российской Федерации, Законом Омской области от 18.11.2002 № 407-ОЗ "О транспортном налоге". </w:t>
      </w:r>
      <w:proofErr w:type="gramStart"/>
      <w:r w:rsidRPr="00744793">
        <w:rPr>
          <w:rFonts w:ascii="Times New Roman" w:hAnsi="Times New Roman"/>
          <w:sz w:val="28"/>
          <w:szCs w:val="28"/>
        </w:rPr>
        <w:t xml:space="preserve">Прогноз определен исходя из </w:t>
      </w:r>
      <w:r w:rsidRPr="00744793">
        <w:rPr>
          <w:rStyle w:val="FontStyle113"/>
          <w:sz w:val="28"/>
          <w:szCs w:val="28"/>
        </w:rPr>
        <w:t xml:space="preserve">динамики количества транспортных средств и сумм налога, подлежащего уплате в бюджет, согласно данным статистической налоговой отчетности по форме № 5-ТН </w:t>
      </w:r>
      <w:r w:rsidRPr="00744793">
        <w:rPr>
          <w:rFonts w:ascii="Times New Roman" w:hAnsi="Times New Roman"/>
          <w:sz w:val="28"/>
          <w:szCs w:val="28"/>
        </w:rPr>
        <w:t>"</w:t>
      </w:r>
      <w:r w:rsidRPr="00744793">
        <w:rPr>
          <w:rStyle w:val="FontStyle113"/>
          <w:sz w:val="28"/>
          <w:szCs w:val="28"/>
        </w:rPr>
        <w:t>О налоговой базе и структуре начислений по транспортному налогу</w:t>
      </w:r>
      <w:r w:rsidRPr="00744793">
        <w:rPr>
          <w:rFonts w:ascii="Times New Roman" w:hAnsi="Times New Roman"/>
          <w:sz w:val="28"/>
          <w:szCs w:val="28"/>
        </w:rPr>
        <w:t xml:space="preserve">" за 2023 год, динамике фактических поступлений </w:t>
      </w:r>
      <w:r w:rsidRPr="00744793">
        <w:rPr>
          <w:rStyle w:val="FontStyle113"/>
          <w:sz w:val="28"/>
          <w:szCs w:val="28"/>
        </w:rPr>
        <w:t>по налогу согласно данным статистической налоговой отчетности по форме № 1-НМ "Отчет о начислении и поступлении налогов, сборов и иных обязательных платежей в</w:t>
      </w:r>
      <w:proofErr w:type="gramEnd"/>
      <w:r w:rsidRPr="00744793">
        <w:rPr>
          <w:rStyle w:val="FontStyle113"/>
          <w:sz w:val="28"/>
          <w:szCs w:val="28"/>
        </w:rPr>
        <w:t xml:space="preserve"> бюджетную систему Российской Федерации"</w:t>
      </w:r>
      <w:r w:rsidRPr="00744793">
        <w:rPr>
          <w:rFonts w:ascii="Times New Roman" w:hAnsi="Times New Roman"/>
          <w:sz w:val="28"/>
          <w:szCs w:val="28"/>
        </w:rPr>
        <w:t>.</w:t>
      </w:r>
    </w:p>
    <w:p w:rsidR="00446A46" w:rsidRPr="00744793" w:rsidRDefault="00446A46" w:rsidP="00744793">
      <w:pPr>
        <w:adjustRightInd w:val="0"/>
        <w:spacing w:after="0" w:line="240" w:lineRule="auto"/>
        <w:ind w:firstLine="708"/>
        <w:jc w:val="both"/>
        <w:rPr>
          <w:rFonts w:ascii="Times New Roman" w:hAnsi="Times New Roman"/>
          <w:sz w:val="28"/>
          <w:szCs w:val="28"/>
        </w:rPr>
      </w:pPr>
      <w:proofErr w:type="gramStart"/>
      <w:r w:rsidRPr="00744793">
        <w:rPr>
          <w:rFonts w:ascii="Times New Roman" w:hAnsi="Times New Roman"/>
          <w:sz w:val="28"/>
          <w:szCs w:val="28"/>
        </w:rPr>
        <w:t>Прогноз по земельному налогу сформирован в соответствии с главой 31 "Земельный налог" Налогового кодекса Российской Федерации, Решением Омского городского Совета от 16.11.2005 № 298 "О земельном налоге</w:t>
      </w:r>
      <w:r w:rsidRPr="00744793">
        <w:rPr>
          <w:rFonts w:ascii="Times New Roman" w:hAnsi="Times New Roman"/>
          <w:sz w:val="28"/>
          <w:szCs w:val="28"/>
        </w:rPr>
        <w:br/>
        <w:t>на территории города Омска" с учетом приказа Министерства имущественных отношений Омской области от 09.09.2022 № 78-п "Об утверждении результатов определения кадастровой стоимости земельных участков, расположенных на территории Омской области".</w:t>
      </w:r>
      <w:proofErr w:type="gramEnd"/>
    </w:p>
    <w:p w:rsidR="00446A46" w:rsidRPr="00744793" w:rsidRDefault="00446A46" w:rsidP="00744793">
      <w:pPr>
        <w:adjustRightInd w:val="0"/>
        <w:spacing w:after="0" w:line="240" w:lineRule="auto"/>
        <w:ind w:firstLine="708"/>
        <w:jc w:val="both"/>
        <w:rPr>
          <w:rFonts w:ascii="Times New Roman" w:hAnsi="Times New Roman"/>
          <w:sz w:val="28"/>
          <w:szCs w:val="28"/>
        </w:rPr>
      </w:pPr>
      <w:r w:rsidRPr="00744793">
        <w:rPr>
          <w:rFonts w:ascii="Times New Roman" w:hAnsi="Times New Roman"/>
          <w:sz w:val="28"/>
          <w:szCs w:val="28"/>
        </w:rPr>
        <w:t>Прогноз поступлений по земельному налогу рассчитан на основании данных о налоговой базе согласно отчету по форме № 5-МН "Отчет</w:t>
      </w:r>
      <w:r w:rsidRPr="00744793">
        <w:rPr>
          <w:rFonts w:ascii="Times New Roman" w:hAnsi="Times New Roman"/>
          <w:sz w:val="28"/>
          <w:szCs w:val="28"/>
        </w:rPr>
        <w:br/>
        <w:t>о налоговой базе и структуре начислений по местным налогам" за 2023 год согласно динамике фактических поступлений, расчетной средней ставки налога</w:t>
      </w:r>
      <w:r w:rsidRPr="00744793">
        <w:rPr>
          <w:rStyle w:val="FontStyle113"/>
          <w:sz w:val="28"/>
          <w:szCs w:val="28"/>
        </w:rPr>
        <w:t xml:space="preserve">, расчетному уровню собираемости, </w:t>
      </w:r>
      <w:r w:rsidRPr="00744793">
        <w:rPr>
          <w:rFonts w:ascii="Times New Roman" w:hAnsi="Times New Roman"/>
          <w:sz w:val="28"/>
          <w:szCs w:val="28"/>
        </w:rPr>
        <w:t>а также с учетом дополнительных и выпадающих доходов бюджета.</w:t>
      </w:r>
    </w:p>
    <w:p w:rsidR="00446A46" w:rsidRPr="00744793" w:rsidRDefault="00446A46" w:rsidP="00744793">
      <w:pPr>
        <w:adjustRightInd w:val="0"/>
        <w:spacing w:after="0" w:line="240" w:lineRule="auto"/>
        <w:ind w:firstLine="709"/>
        <w:jc w:val="both"/>
        <w:rPr>
          <w:rStyle w:val="FontStyle113"/>
          <w:sz w:val="28"/>
          <w:szCs w:val="28"/>
        </w:rPr>
      </w:pPr>
      <w:r w:rsidRPr="00744793">
        <w:rPr>
          <w:rFonts w:ascii="Times New Roman" w:hAnsi="Times New Roman"/>
          <w:sz w:val="28"/>
          <w:szCs w:val="28"/>
        </w:rPr>
        <w:t xml:space="preserve">Прогноз по государственной пошлине определен </w:t>
      </w:r>
      <w:r w:rsidRPr="00744793">
        <w:rPr>
          <w:rFonts w:ascii="Times New Roman" w:hAnsi="Times New Roman"/>
          <w:iCs/>
          <w:sz w:val="28"/>
          <w:szCs w:val="28"/>
        </w:rPr>
        <w:t>из оценки ожидаемого исполнения 2024 года.</w:t>
      </w:r>
      <w:r w:rsidRPr="00744793">
        <w:rPr>
          <w:rFonts w:ascii="Times New Roman" w:hAnsi="Times New Roman"/>
          <w:sz w:val="28"/>
          <w:szCs w:val="28"/>
        </w:rPr>
        <w:t xml:space="preserve"> Расчет произведен в соответствии с главой </w:t>
      </w:r>
      <w:r w:rsidRPr="00744793">
        <w:rPr>
          <w:rFonts w:ascii="Times New Roman" w:hAnsi="Times New Roman"/>
          <w:sz w:val="28"/>
          <w:szCs w:val="28"/>
        </w:rPr>
        <w:lastRenderedPageBreak/>
        <w:t>25.3 "Государственная пошлина" Налогового кодекса Российской Федерации исходя из прогноза количества совершаемых юридически значимых действий, размера пошлины за юридически значимые действия, динамики фактических поступлений.</w:t>
      </w:r>
    </w:p>
    <w:p w:rsidR="00446A46" w:rsidRPr="00744793" w:rsidRDefault="00446A46" w:rsidP="00744793">
      <w:pPr>
        <w:spacing w:after="0" w:line="240" w:lineRule="auto"/>
        <w:ind w:firstLine="708"/>
        <w:jc w:val="both"/>
        <w:rPr>
          <w:rFonts w:ascii="Times New Roman" w:hAnsi="Times New Roman"/>
          <w:sz w:val="28"/>
          <w:szCs w:val="28"/>
        </w:rPr>
      </w:pPr>
      <w:r w:rsidRPr="00744793">
        <w:rPr>
          <w:rFonts w:ascii="Times New Roman" w:hAnsi="Times New Roman"/>
          <w:sz w:val="28"/>
          <w:szCs w:val="28"/>
        </w:rPr>
        <w:t>Прогноз поступления неналоговых доходов в бюджет города Омска на 2025 год и плановый период 2026 и 2027 годов сформирован на основе прогнозов 23 главных администраторов доходов бюджета, из которых 10 являются исполнительными органами государственной власти.</w:t>
      </w:r>
    </w:p>
    <w:p w:rsidR="00446A46" w:rsidRPr="00744793" w:rsidRDefault="00446A46" w:rsidP="00744793">
      <w:pPr>
        <w:spacing w:after="0" w:line="240" w:lineRule="auto"/>
        <w:ind w:firstLine="708"/>
        <w:jc w:val="both"/>
        <w:rPr>
          <w:rFonts w:ascii="Times New Roman" w:hAnsi="Times New Roman"/>
          <w:sz w:val="28"/>
          <w:szCs w:val="28"/>
        </w:rPr>
      </w:pPr>
      <w:r w:rsidRPr="00744793">
        <w:rPr>
          <w:rFonts w:ascii="Times New Roman" w:hAnsi="Times New Roman"/>
          <w:sz w:val="28"/>
          <w:szCs w:val="28"/>
        </w:rPr>
        <w:t xml:space="preserve">Прогноз </w:t>
      </w:r>
      <w:proofErr w:type="gramStart"/>
      <w:r w:rsidRPr="00744793">
        <w:rPr>
          <w:rFonts w:ascii="Times New Roman" w:hAnsi="Times New Roman"/>
          <w:sz w:val="28"/>
          <w:szCs w:val="28"/>
        </w:rPr>
        <w:t>поступлений неналоговых доходов бюджета города Омска</w:t>
      </w:r>
      <w:proofErr w:type="gramEnd"/>
      <w:r w:rsidRPr="00744793">
        <w:rPr>
          <w:rFonts w:ascii="Times New Roman" w:hAnsi="Times New Roman"/>
          <w:sz w:val="28"/>
          <w:szCs w:val="28"/>
        </w:rPr>
        <w:t xml:space="preserve"> на 2025 год и плановый период 2026 и 2027 годов представлен в таблице № 3.</w:t>
      </w:r>
    </w:p>
    <w:p w:rsidR="00446A46" w:rsidRPr="00744793" w:rsidRDefault="00446A46" w:rsidP="00744793">
      <w:pPr>
        <w:spacing w:after="0" w:line="240" w:lineRule="auto"/>
        <w:ind w:firstLine="708"/>
        <w:jc w:val="both"/>
        <w:rPr>
          <w:rFonts w:ascii="Times New Roman" w:hAnsi="Times New Roman"/>
          <w:sz w:val="28"/>
          <w:szCs w:val="28"/>
        </w:rPr>
      </w:pPr>
    </w:p>
    <w:p w:rsidR="00446A46" w:rsidRPr="00744793" w:rsidRDefault="00446A46" w:rsidP="00744793">
      <w:pPr>
        <w:spacing w:after="0" w:line="240" w:lineRule="auto"/>
        <w:ind w:firstLine="708"/>
        <w:jc w:val="right"/>
        <w:rPr>
          <w:rFonts w:ascii="Times New Roman" w:hAnsi="Times New Roman"/>
          <w:sz w:val="28"/>
          <w:szCs w:val="28"/>
        </w:rPr>
      </w:pPr>
      <w:r w:rsidRPr="00744793">
        <w:rPr>
          <w:rFonts w:ascii="Times New Roman" w:hAnsi="Times New Roman"/>
          <w:sz w:val="28"/>
          <w:szCs w:val="28"/>
        </w:rPr>
        <w:t>Таблица № 3</w:t>
      </w:r>
    </w:p>
    <w:p w:rsidR="00446A46" w:rsidRPr="00744793" w:rsidRDefault="00446A46" w:rsidP="00744793">
      <w:pPr>
        <w:spacing w:after="0" w:line="240" w:lineRule="auto"/>
        <w:ind w:firstLine="708"/>
        <w:jc w:val="right"/>
        <w:rPr>
          <w:rFonts w:ascii="Times New Roman" w:hAnsi="Times New Roman"/>
          <w:sz w:val="28"/>
          <w:szCs w:val="28"/>
        </w:rPr>
      </w:pPr>
    </w:p>
    <w:p w:rsidR="00446A46" w:rsidRPr="00744793" w:rsidRDefault="00446A46" w:rsidP="00744793">
      <w:pPr>
        <w:spacing w:after="0" w:line="240" w:lineRule="auto"/>
        <w:ind w:firstLine="708"/>
        <w:jc w:val="center"/>
        <w:rPr>
          <w:rFonts w:ascii="Times New Roman" w:hAnsi="Times New Roman"/>
          <w:sz w:val="28"/>
          <w:szCs w:val="28"/>
        </w:rPr>
      </w:pPr>
      <w:r w:rsidRPr="00744793">
        <w:rPr>
          <w:rFonts w:ascii="Times New Roman" w:hAnsi="Times New Roman"/>
          <w:sz w:val="28"/>
          <w:szCs w:val="28"/>
        </w:rPr>
        <w:t>Неналоговые доходы бюджета города Омска на 2025 год</w:t>
      </w:r>
    </w:p>
    <w:p w:rsidR="00446A46" w:rsidRPr="00744793" w:rsidRDefault="00446A46" w:rsidP="00744793">
      <w:pPr>
        <w:spacing w:after="0" w:line="240" w:lineRule="auto"/>
        <w:ind w:firstLine="708"/>
        <w:jc w:val="center"/>
        <w:rPr>
          <w:rFonts w:ascii="Times New Roman" w:hAnsi="Times New Roman"/>
          <w:sz w:val="28"/>
          <w:szCs w:val="28"/>
        </w:rPr>
      </w:pPr>
      <w:r w:rsidRPr="00744793">
        <w:rPr>
          <w:rFonts w:ascii="Times New Roman" w:hAnsi="Times New Roman"/>
          <w:sz w:val="28"/>
          <w:szCs w:val="28"/>
        </w:rPr>
        <w:t>и плановый период 2026 и 2027 годов</w:t>
      </w:r>
    </w:p>
    <w:p w:rsidR="00446A46" w:rsidRPr="00744793" w:rsidRDefault="00446A46" w:rsidP="00744793">
      <w:pPr>
        <w:adjustRightInd w:val="0"/>
        <w:spacing w:after="0" w:line="240" w:lineRule="auto"/>
        <w:ind w:firstLine="709"/>
        <w:jc w:val="right"/>
        <w:rPr>
          <w:rFonts w:ascii="Times New Roman" w:hAnsi="Times New Roman"/>
          <w:sz w:val="28"/>
          <w:szCs w:val="28"/>
        </w:rPr>
      </w:pPr>
      <w:r w:rsidRPr="00744793">
        <w:rPr>
          <w:rFonts w:ascii="Times New Roman" w:hAnsi="Times New Roman"/>
          <w:sz w:val="28"/>
          <w:szCs w:val="28"/>
        </w:rPr>
        <w:t>(руб.)</w:t>
      </w:r>
    </w:p>
    <w:tbl>
      <w:tblPr>
        <w:tblW w:w="9796" w:type="dxa"/>
        <w:tblInd w:w="93" w:type="dxa"/>
        <w:tblLook w:val="04A0"/>
      </w:tblPr>
      <w:tblGrid>
        <w:gridCol w:w="3843"/>
        <w:gridCol w:w="1984"/>
        <w:gridCol w:w="1985"/>
        <w:gridCol w:w="1984"/>
      </w:tblGrid>
      <w:tr w:rsidR="00446A46" w:rsidRPr="00744793" w:rsidTr="007443B2">
        <w:trPr>
          <w:trHeight w:val="674"/>
          <w:tblHeader/>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Наименование источника поступлений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2025 год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2026 год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2027 год</w:t>
            </w:r>
          </w:p>
        </w:tc>
      </w:tr>
      <w:tr w:rsidR="00446A46" w:rsidRPr="00744793" w:rsidTr="007443B2">
        <w:trPr>
          <w:trHeight w:val="423"/>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Неналоговые доходы, всего</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4 500 046 711,33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4 603 505 050,90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4 664 708 849,98</w:t>
            </w:r>
          </w:p>
        </w:tc>
      </w:tr>
      <w:tr w:rsidR="00446A46" w:rsidRPr="00744793" w:rsidTr="007443B2">
        <w:trPr>
          <w:trHeight w:val="28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в том числе: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 </w:t>
            </w:r>
          </w:p>
        </w:tc>
      </w:tr>
      <w:tr w:rsidR="00446A46" w:rsidRPr="00744793" w:rsidTr="007443B2">
        <w:trPr>
          <w:trHeight w:val="674"/>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1 399 308 289,17</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1 426 553 768,11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1 464 473 869,13</w:t>
            </w:r>
          </w:p>
        </w:tc>
      </w:tr>
      <w:tr w:rsidR="00446A46" w:rsidRPr="00744793" w:rsidTr="007443B2">
        <w:trPr>
          <w:trHeight w:val="674"/>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1 759 728,24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1 392 473,15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1 300 273,46</w:t>
            </w:r>
          </w:p>
        </w:tc>
      </w:tr>
      <w:tr w:rsidR="00446A46" w:rsidRPr="00744793" w:rsidTr="007443B2">
        <w:trPr>
          <w:trHeight w:val="674"/>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24 122 738,00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22 646 102,52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23 946 517,62</w:t>
            </w:r>
          </w:p>
        </w:tc>
      </w:tr>
      <w:tr w:rsidR="00446A46" w:rsidRPr="00744793" w:rsidTr="007443B2">
        <w:trPr>
          <w:trHeight w:val="674"/>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 xml:space="preserve">Прочие доходы от использования имущества и прав, находящихся в государственной и муниципальной собственности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345 353 782,85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359 094 032,46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372 434 934,92</w:t>
            </w:r>
          </w:p>
        </w:tc>
      </w:tr>
      <w:tr w:rsidR="00446A46" w:rsidRPr="00744793" w:rsidTr="007443B2">
        <w:trPr>
          <w:trHeight w:val="674"/>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lastRenderedPageBreak/>
              <w:t>Плата за негативное воздействие на окружающую среду</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22 954 320,00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26 306 750,00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21 911 240,00</w:t>
            </w:r>
          </w:p>
        </w:tc>
      </w:tr>
      <w:tr w:rsidR="00446A46" w:rsidRPr="00744793" w:rsidTr="007443B2">
        <w:trPr>
          <w:trHeight w:val="674"/>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Доходы от оказания платных услуг (работ) и компенсации затрат государства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2 153 492 688,94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2 191 203 927,55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2 212 277 875,46</w:t>
            </w:r>
          </w:p>
        </w:tc>
      </w:tr>
      <w:tr w:rsidR="00446A46" w:rsidRPr="00744793" w:rsidTr="007443B2">
        <w:trPr>
          <w:trHeight w:val="674"/>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Доходы от продажи материальных и нематериальных активов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230 465 612,82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232 356 387,82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217 973 287,82</w:t>
            </w:r>
          </w:p>
        </w:tc>
      </w:tr>
      <w:tr w:rsidR="00446A46" w:rsidRPr="00744793" w:rsidTr="007443B2">
        <w:trPr>
          <w:trHeight w:val="674"/>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Штрафы, санкции, возмещение ущерба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288 660 468,25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303 582 871,18</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309 098 424,17</w:t>
            </w:r>
          </w:p>
        </w:tc>
      </w:tr>
      <w:tr w:rsidR="00446A46" w:rsidRPr="00744793" w:rsidTr="007443B2">
        <w:trPr>
          <w:trHeight w:val="429"/>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Прочие неналоговые доходы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33 929 083,06</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40 368 738,11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A80C0C" w:rsidRDefault="00446A46" w:rsidP="00744793">
            <w:pPr>
              <w:spacing w:after="0" w:line="240" w:lineRule="auto"/>
              <w:jc w:val="right"/>
              <w:rPr>
                <w:rFonts w:ascii="Times New Roman" w:hAnsi="Times New Roman"/>
                <w:sz w:val="24"/>
                <w:szCs w:val="24"/>
              </w:rPr>
            </w:pPr>
            <w:r w:rsidRPr="00A80C0C">
              <w:rPr>
                <w:rFonts w:ascii="Times New Roman" w:hAnsi="Times New Roman"/>
                <w:sz w:val="24"/>
                <w:szCs w:val="24"/>
              </w:rPr>
              <w:t>41 292 427,40</w:t>
            </w:r>
          </w:p>
        </w:tc>
      </w:tr>
    </w:tbl>
    <w:p w:rsidR="00446A46" w:rsidRPr="00744793" w:rsidRDefault="00446A46" w:rsidP="00744793">
      <w:pPr>
        <w:spacing w:after="0" w:line="240" w:lineRule="auto"/>
        <w:ind w:firstLine="720"/>
        <w:jc w:val="both"/>
        <w:rPr>
          <w:rFonts w:ascii="Times New Roman" w:hAnsi="Times New Roman"/>
          <w:sz w:val="28"/>
          <w:szCs w:val="28"/>
        </w:rPr>
      </w:pPr>
    </w:p>
    <w:p w:rsidR="00446A46" w:rsidRPr="00744793" w:rsidRDefault="00446A46" w:rsidP="00744793">
      <w:pPr>
        <w:spacing w:after="0" w:line="240" w:lineRule="auto"/>
        <w:ind w:firstLine="720"/>
        <w:jc w:val="both"/>
        <w:rPr>
          <w:rFonts w:ascii="Times New Roman" w:hAnsi="Times New Roman"/>
          <w:sz w:val="28"/>
          <w:szCs w:val="28"/>
        </w:rPr>
      </w:pPr>
      <w:r w:rsidRPr="00744793">
        <w:rPr>
          <w:rFonts w:ascii="Times New Roman" w:hAnsi="Times New Roman"/>
          <w:sz w:val="28"/>
          <w:szCs w:val="28"/>
        </w:rPr>
        <w:t>Прогноз по доходам, получаемым в виде арендной либо иной платы</w:t>
      </w:r>
      <w:r w:rsidRPr="00744793">
        <w:rPr>
          <w:rFonts w:ascii="Times New Roman" w:hAnsi="Times New Roman"/>
          <w:sz w:val="28"/>
          <w:szCs w:val="28"/>
        </w:rPr>
        <w:br/>
        <w:t>за передачу в возмездное пользование государственного и муниципального имущества, определен с учетом:</w:t>
      </w:r>
    </w:p>
    <w:p w:rsidR="00446A46" w:rsidRPr="00744793" w:rsidRDefault="00446A46" w:rsidP="00744793">
      <w:pPr>
        <w:spacing w:after="0" w:line="240" w:lineRule="auto"/>
        <w:ind w:firstLine="720"/>
        <w:jc w:val="both"/>
        <w:rPr>
          <w:rFonts w:ascii="Times New Roman" w:hAnsi="Times New Roman"/>
          <w:sz w:val="28"/>
          <w:szCs w:val="28"/>
        </w:rPr>
      </w:pPr>
      <w:proofErr w:type="gramStart"/>
      <w:r w:rsidRPr="00744793">
        <w:rPr>
          <w:rFonts w:ascii="Times New Roman" w:hAnsi="Times New Roman"/>
          <w:sz w:val="28"/>
          <w:szCs w:val="28"/>
        </w:rPr>
        <w:t>1) индексации на уровень инфляции размера арендной платы</w:t>
      </w:r>
      <w:r w:rsidRPr="00744793">
        <w:rPr>
          <w:rFonts w:ascii="Times New Roman" w:hAnsi="Times New Roman"/>
          <w:sz w:val="28"/>
          <w:szCs w:val="28"/>
        </w:rPr>
        <w:br/>
        <w:t>по договорам аренды земельных участков в соответствии с пунктом 13 Порядка определения размера арендной платы за земельные участки, находящиеся в собственности Омской области, и земельные участки, государственная собственность на которые не разграничена, предоставленные в аренду без торгов, утвержденного постановлением Правительства Омской области от 26.12.2018 № 419-п, пунктом 13 статьи 1 Решения Омского городского</w:t>
      </w:r>
      <w:proofErr w:type="gramEnd"/>
      <w:r w:rsidRPr="00744793">
        <w:rPr>
          <w:rFonts w:ascii="Times New Roman" w:hAnsi="Times New Roman"/>
          <w:sz w:val="28"/>
          <w:szCs w:val="28"/>
        </w:rPr>
        <w:t xml:space="preserve"> Совета от 10.04.2019 № 138 "О порядке определения размера арендной платы за земельные участки, находящиеся в муниципальной собственности города Омска и предоставленные в аренду без проведения торгов";</w:t>
      </w:r>
    </w:p>
    <w:p w:rsidR="00446A46" w:rsidRPr="00744793" w:rsidRDefault="00446A46" w:rsidP="00744793">
      <w:pPr>
        <w:spacing w:after="0" w:line="240" w:lineRule="auto"/>
        <w:ind w:firstLine="720"/>
        <w:jc w:val="both"/>
        <w:rPr>
          <w:rFonts w:ascii="Times New Roman" w:hAnsi="Times New Roman"/>
          <w:sz w:val="28"/>
          <w:szCs w:val="28"/>
        </w:rPr>
      </w:pPr>
      <w:r w:rsidRPr="00744793">
        <w:rPr>
          <w:rFonts w:ascii="Times New Roman" w:hAnsi="Times New Roman"/>
          <w:sz w:val="28"/>
          <w:szCs w:val="28"/>
        </w:rPr>
        <w:t>2) индексации на уровень инфляции размера арендной платы по договорам аренды муниципального имущества в соответствии с частью 3 статьи 10 Решения Омского городс</w:t>
      </w:r>
      <w:r w:rsidR="007978FC">
        <w:rPr>
          <w:rFonts w:ascii="Times New Roman" w:hAnsi="Times New Roman"/>
          <w:sz w:val="28"/>
          <w:szCs w:val="28"/>
        </w:rPr>
        <w:t xml:space="preserve">кого Совета от 28.01.2009 </w:t>
      </w:r>
      <w:r w:rsidRPr="00744793">
        <w:rPr>
          <w:rFonts w:ascii="Times New Roman" w:hAnsi="Times New Roman"/>
          <w:sz w:val="28"/>
          <w:szCs w:val="28"/>
        </w:rPr>
        <w:t>№ 212 "О порядке предоставления во владение и (или) пользование муниципального имущества города Омска".</w:t>
      </w:r>
    </w:p>
    <w:p w:rsidR="00446A46" w:rsidRPr="00744793" w:rsidRDefault="00446A46" w:rsidP="00744793">
      <w:pPr>
        <w:spacing w:after="0" w:line="240" w:lineRule="auto"/>
        <w:ind w:firstLine="720"/>
        <w:jc w:val="both"/>
        <w:rPr>
          <w:rFonts w:ascii="Times New Roman" w:hAnsi="Times New Roman"/>
          <w:sz w:val="28"/>
          <w:szCs w:val="28"/>
        </w:rPr>
      </w:pPr>
      <w:r w:rsidRPr="00744793">
        <w:rPr>
          <w:rFonts w:ascii="Times New Roman" w:hAnsi="Times New Roman"/>
          <w:sz w:val="28"/>
          <w:szCs w:val="28"/>
        </w:rPr>
        <w:t>Прогноз по доходам, получаемым в виде платы по соглашениям об установлении сервитута в отношении земельных участков, находящихся в государственной или муниципальной собственности, определен главными администраторами доходов на основании действующих соглашений.</w:t>
      </w:r>
    </w:p>
    <w:p w:rsidR="00446A46" w:rsidRPr="00744793" w:rsidRDefault="00446A46" w:rsidP="00744793">
      <w:pPr>
        <w:spacing w:after="0" w:line="240" w:lineRule="auto"/>
        <w:ind w:firstLine="720"/>
        <w:jc w:val="both"/>
        <w:rPr>
          <w:rFonts w:ascii="Times New Roman" w:hAnsi="Times New Roman"/>
          <w:sz w:val="28"/>
          <w:szCs w:val="28"/>
        </w:rPr>
      </w:pPr>
      <w:r w:rsidRPr="00744793">
        <w:rPr>
          <w:rFonts w:ascii="Times New Roman" w:hAnsi="Times New Roman"/>
          <w:sz w:val="28"/>
          <w:szCs w:val="28"/>
        </w:rPr>
        <w:t>Прогноз поступления доходов от перечисления части прибыли муниципальных унитарных предприятий, остающейся после уплаты налогов и иных обязательных платежей, сформирован в соответствии с прогнозами структурных подразделений Администрации города Омска, уполномоченных осуществлять права собственника имущества муниципальных предприятий города Омска в соответствии с постановлением Администрации города Омска от 18.12.2018 № 1286-п.</w:t>
      </w:r>
    </w:p>
    <w:p w:rsidR="00446A46" w:rsidRPr="00744793" w:rsidRDefault="00446A46" w:rsidP="00744793">
      <w:pPr>
        <w:spacing w:after="0" w:line="240" w:lineRule="auto"/>
        <w:ind w:firstLine="720"/>
        <w:jc w:val="both"/>
        <w:rPr>
          <w:rFonts w:ascii="Times New Roman" w:hAnsi="Times New Roman"/>
          <w:sz w:val="28"/>
          <w:szCs w:val="28"/>
        </w:rPr>
      </w:pPr>
      <w:proofErr w:type="gramStart"/>
      <w:r w:rsidRPr="00744793">
        <w:rPr>
          <w:rFonts w:ascii="Times New Roman" w:hAnsi="Times New Roman"/>
          <w:sz w:val="28"/>
          <w:szCs w:val="28"/>
        </w:rPr>
        <w:t xml:space="preserve">Прогноз доходов от перечисления части прибыли муниципальных унитарных предприятий, остающейся после уплаты налогов и иных обязательных платежей, на </w:t>
      </w:r>
      <w:r w:rsidRPr="00744793">
        <w:rPr>
          <w:rFonts w:ascii="Times New Roman" w:hAnsi="Times New Roman"/>
          <w:sz w:val="28"/>
          <w:szCs w:val="28"/>
        </w:rPr>
        <w:lastRenderedPageBreak/>
        <w:t>2025 год и плановый период 2026 и 2027 годов</w:t>
      </w:r>
      <w:r w:rsidRPr="00744793">
        <w:rPr>
          <w:rFonts w:ascii="Times New Roman" w:hAnsi="Times New Roman"/>
          <w:sz w:val="28"/>
          <w:szCs w:val="28"/>
        </w:rPr>
        <w:br/>
        <w:t xml:space="preserve">в разрезе муниципальных унитарных предприятий представлен в таблице № 4. </w:t>
      </w:r>
      <w:proofErr w:type="gramEnd"/>
    </w:p>
    <w:p w:rsidR="00446A46" w:rsidRPr="00744793" w:rsidRDefault="00446A46" w:rsidP="00744793">
      <w:pPr>
        <w:spacing w:after="0" w:line="240" w:lineRule="auto"/>
        <w:ind w:firstLine="720"/>
        <w:jc w:val="right"/>
        <w:rPr>
          <w:rFonts w:ascii="Times New Roman" w:hAnsi="Times New Roman"/>
          <w:sz w:val="28"/>
          <w:szCs w:val="28"/>
        </w:rPr>
      </w:pPr>
    </w:p>
    <w:p w:rsidR="00446A46" w:rsidRPr="00744793" w:rsidRDefault="00446A46" w:rsidP="00744793">
      <w:pPr>
        <w:spacing w:after="0" w:line="240" w:lineRule="auto"/>
        <w:ind w:firstLine="720"/>
        <w:jc w:val="right"/>
        <w:rPr>
          <w:rFonts w:ascii="Times New Roman" w:hAnsi="Times New Roman"/>
          <w:sz w:val="28"/>
          <w:szCs w:val="28"/>
        </w:rPr>
      </w:pPr>
    </w:p>
    <w:p w:rsidR="00446A46" w:rsidRPr="00744793" w:rsidRDefault="00446A46" w:rsidP="00744793">
      <w:pPr>
        <w:spacing w:after="0" w:line="240" w:lineRule="auto"/>
        <w:ind w:firstLine="720"/>
        <w:jc w:val="right"/>
        <w:rPr>
          <w:rFonts w:ascii="Times New Roman" w:hAnsi="Times New Roman"/>
          <w:sz w:val="28"/>
          <w:szCs w:val="28"/>
        </w:rPr>
      </w:pPr>
    </w:p>
    <w:p w:rsidR="00446A46" w:rsidRPr="00744793" w:rsidRDefault="00446A46" w:rsidP="00744793">
      <w:pPr>
        <w:spacing w:after="0" w:line="240" w:lineRule="auto"/>
        <w:ind w:firstLine="720"/>
        <w:jc w:val="right"/>
        <w:rPr>
          <w:rFonts w:ascii="Times New Roman" w:hAnsi="Times New Roman"/>
          <w:sz w:val="28"/>
          <w:szCs w:val="28"/>
        </w:rPr>
      </w:pPr>
      <w:r w:rsidRPr="00744793">
        <w:rPr>
          <w:rFonts w:ascii="Times New Roman" w:hAnsi="Times New Roman"/>
          <w:sz w:val="28"/>
          <w:szCs w:val="28"/>
        </w:rPr>
        <w:t>Таблица № 4</w:t>
      </w:r>
    </w:p>
    <w:p w:rsidR="00446A46" w:rsidRPr="00744793" w:rsidRDefault="00446A46" w:rsidP="00744793">
      <w:pPr>
        <w:spacing w:after="0" w:line="240" w:lineRule="auto"/>
        <w:ind w:firstLine="720"/>
        <w:jc w:val="right"/>
        <w:rPr>
          <w:rFonts w:ascii="Times New Roman" w:hAnsi="Times New Roman"/>
          <w:sz w:val="28"/>
          <w:szCs w:val="28"/>
        </w:rPr>
      </w:pPr>
    </w:p>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Прогноз доходов от перечисления части прибыли муниципальных унитарных предприятий, остающейся после уплаты налогов и иных обязательных платежей, на 2025 год и плановый период 2026 и 2027 годов</w:t>
      </w:r>
    </w:p>
    <w:p w:rsidR="00446A46" w:rsidRPr="00744793" w:rsidRDefault="00446A46" w:rsidP="00744793">
      <w:pPr>
        <w:spacing w:after="0" w:line="240" w:lineRule="auto"/>
        <w:jc w:val="center"/>
        <w:rPr>
          <w:rFonts w:ascii="Times New Roman" w:hAnsi="Times New Roman"/>
          <w:sz w:val="28"/>
          <w:szCs w:val="28"/>
        </w:rPr>
      </w:pPr>
    </w:p>
    <w:p w:rsidR="00446A46" w:rsidRPr="00744793" w:rsidRDefault="00446A46" w:rsidP="00744793">
      <w:pPr>
        <w:spacing w:after="0" w:line="240" w:lineRule="auto"/>
        <w:ind w:firstLine="720"/>
        <w:jc w:val="right"/>
        <w:rPr>
          <w:rFonts w:ascii="Times New Roman" w:hAnsi="Times New Roman"/>
          <w:sz w:val="28"/>
          <w:szCs w:val="28"/>
        </w:rPr>
      </w:pPr>
      <w:r w:rsidRPr="00744793">
        <w:rPr>
          <w:rFonts w:ascii="Times New Roman" w:hAnsi="Times New Roman"/>
          <w:sz w:val="28"/>
          <w:szCs w:val="28"/>
        </w:rPr>
        <w:t>(руб.)</w:t>
      </w:r>
    </w:p>
    <w:tbl>
      <w:tblPr>
        <w:tblW w:w="9513" w:type="dxa"/>
        <w:tblInd w:w="93" w:type="dxa"/>
        <w:tblLayout w:type="fixed"/>
        <w:tblLook w:val="04A0"/>
      </w:tblPr>
      <w:tblGrid>
        <w:gridCol w:w="3843"/>
        <w:gridCol w:w="1890"/>
        <w:gridCol w:w="1890"/>
        <w:gridCol w:w="1890"/>
      </w:tblGrid>
      <w:tr w:rsidR="00446A46" w:rsidRPr="00744793" w:rsidTr="007443B2">
        <w:trPr>
          <w:trHeight w:val="672"/>
          <w:tblHeader/>
        </w:trPr>
        <w:tc>
          <w:tcPr>
            <w:tcW w:w="3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Наименование предприятия</w:t>
            </w:r>
          </w:p>
        </w:tc>
        <w:tc>
          <w:tcPr>
            <w:tcW w:w="1890" w:type="dxa"/>
            <w:tcBorders>
              <w:top w:val="single" w:sz="4" w:space="0" w:color="auto"/>
              <w:left w:val="nil"/>
              <w:bottom w:val="single" w:sz="4" w:space="0" w:color="auto"/>
              <w:right w:val="single" w:sz="4" w:space="0" w:color="auto"/>
            </w:tcBorders>
            <w:shd w:val="clear" w:color="auto" w:fill="FFFFFF"/>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на 2025 год</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на 2026 год</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на 2027 год</w:t>
            </w:r>
          </w:p>
        </w:tc>
      </w:tr>
      <w:tr w:rsidR="00446A46" w:rsidRPr="00744793" w:rsidTr="007443B2">
        <w:trPr>
          <w:trHeight w:val="420"/>
        </w:trPr>
        <w:tc>
          <w:tcPr>
            <w:tcW w:w="3843" w:type="dxa"/>
            <w:tcBorders>
              <w:top w:val="single" w:sz="4" w:space="0" w:color="auto"/>
              <w:left w:val="single" w:sz="4" w:space="0" w:color="auto"/>
              <w:bottom w:val="single" w:sz="4" w:space="0" w:color="auto"/>
              <w:right w:val="single" w:sz="4" w:space="0" w:color="auto"/>
            </w:tcBorders>
            <w:vAlign w:val="center"/>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МП города Омска "Парк культуры и отдыха имени 30-летия ВЛКСМ"</w:t>
            </w:r>
          </w:p>
        </w:tc>
        <w:tc>
          <w:tcPr>
            <w:tcW w:w="1890" w:type="dxa"/>
            <w:tcBorders>
              <w:top w:val="single" w:sz="4" w:space="0" w:color="auto"/>
              <w:left w:val="single" w:sz="4" w:space="0" w:color="auto"/>
              <w:bottom w:val="single" w:sz="4" w:space="0" w:color="auto"/>
              <w:right w:val="single" w:sz="4" w:space="0" w:color="auto"/>
            </w:tcBorders>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6 411 606,00</w:t>
            </w:r>
          </w:p>
        </w:tc>
        <w:tc>
          <w:tcPr>
            <w:tcW w:w="1890" w:type="dxa"/>
            <w:tcBorders>
              <w:top w:val="single" w:sz="4" w:space="0" w:color="auto"/>
              <w:left w:val="single" w:sz="4" w:space="0" w:color="auto"/>
              <w:bottom w:val="single" w:sz="4" w:space="0" w:color="auto"/>
              <w:right w:val="single" w:sz="4" w:space="0" w:color="auto"/>
            </w:tcBorders>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6 957 961,00</w:t>
            </w:r>
          </w:p>
        </w:tc>
        <w:tc>
          <w:tcPr>
            <w:tcW w:w="1890" w:type="dxa"/>
            <w:tcBorders>
              <w:top w:val="single" w:sz="4" w:space="0" w:color="auto"/>
              <w:left w:val="single" w:sz="4" w:space="0" w:color="auto"/>
              <w:bottom w:val="single" w:sz="4" w:space="0" w:color="auto"/>
              <w:right w:val="single" w:sz="4" w:space="0" w:color="auto"/>
            </w:tcBorders>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7 653 757,00</w:t>
            </w:r>
          </w:p>
        </w:tc>
      </w:tr>
      <w:tr w:rsidR="00446A46" w:rsidRPr="00744793" w:rsidTr="007443B2">
        <w:trPr>
          <w:trHeight w:val="487"/>
        </w:trPr>
        <w:tc>
          <w:tcPr>
            <w:tcW w:w="3843" w:type="dxa"/>
            <w:tcBorders>
              <w:top w:val="single" w:sz="4" w:space="0" w:color="auto"/>
              <w:left w:val="single" w:sz="4" w:space="0" w:color="auto"/>
              <w:bottom w:val="single" w:sz="4" w:space="0" w:color="auto"/>
              <w:right w:val="single" w:sz="4" w:space="0" w:color="auto"/>
            </w:tcBorders>
            <w:shd w:val="clear" w:color="auto" w:fill="FFFFFF"/>
            <w:vAlign w:val="center"/>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МП города Омска "Муниципальные рынки"</w:t>
            </w:r>
          </w:p>
        </w:tc>
        <w:tc>
          <w:tcPr>
            <w:tcW w:w="1890" w:type="dxa"/>
            <w:tcBorders>
              <w:top w:val="single" w:sz="4" w:space="0" w:color="auto"/>
              <w:left w:val="nil"/>
              <w:bottom w:val="single" w:sz="4" w:space="0" w:color="auto"/>
              <w:right w:val="single" w:sz="4" w:space="0" w:color="auto"/>
            </w:tcBorders>
            <w:shd w:val="clear" w:color="auto" w:fill="FFFFFF"/>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2 604 355,00</w:t>
            </w:r>
          </w:p>
        </w:tc>
        <w:tc>
          <w:tcPr>
            <w:tcW w:w="18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0,00</w:t>
            </w:r>
          </w:p>
        </w:tc>
        <w:tc>
          <w:tcPr>
            <w:tcW w:w="18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0,00</w:t>
            </w:r>
          </w:p>
        </w:tc>
      </w:tr>
      <w:tr w:rsidR="00446A46" w:rsidRPr="00744793" w:rsidTr="007443B2">
        <w:trPr>
          <w:trHeight w:val="487"/>
        </w:trPr>
        <w:tc>
          <w:tcPr>
            <w:tcW w:w="3843" w:type="dxa"/>
            <w:tcBorders>
              <w:top w:val="single" w:sz="4" w:space="0" w:color="auto"/>
              <w:left w:val="single" w:sz="4" w:space="0" w:color="auto"/>
              <w:bottom w:val="single" w:sz="4" w:space="0" w:color="auto"/>
              <w:right w:val="single" w:sz="4" w:space="0" w:color="auto"/>
            </w:tcBorders>
            <w:shd w:val="clear" w:color="auto" w:fill="FFFFFF"/>
            <w:vAlign w:val="center"/>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МП города Омска "Электрический транспорт"</w:t>
            </w:r>
          </w:p>
        </w:tc>
        <w:tc>
          <w:tcPr>
            <w:tcW w:w="1890" w:type="dxa"/>
            <w:tcBorders>
              <w:top w:val="single" w:sz="4" w:space="0" w:color="auto"/>
              <w:left w:val="nil"/>
              <w:bottom w:val="single" w:sz="4" w:space="0" w:color="auto"/>
              <w:right w:val="single" w:sz="4" w:space="0" w:color="auto"/>
            </w:tcBorders>
            <w:shd w:val="clear" w:color="auto" w:fill="FFFFFF"/>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14 534 113,00</w:t>
            </w:r>
          </w:p>
        </w:tc>
        <w:tc>
          <w:tcPr>
            <w:tcW w:w="18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15 115 477,52</w:t>
            </w:r>
          </w:p>
        </w:tc>
        <w:tc>
          <w:tcPr>
            <w:tcW w:w="18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15 720 096,62</w:t>
            </w:r>
          </w:p>
        </w:tc>
      </w:tr>
      <w:tr w:rsidR="00446A46" w:rsidRPr="00744793" w:rsidTr="007443B2">
        <w:trPr>
          <w:trHeight w:val="422"/>
        </w:trPr>
        <w:tc>
          <w:tcPr>
            <w:tcW w:w="3843" w:type="dxa"/>
            <w:tcBorders>
              <w:top w:val="nil"/>
              <w:left w:val="single" w:sz="4" w:space="0" w:color="auto"/>
              <w:bottom w:val="single" w:sz="4" w:space="0" w:color="auto"/>
              <w:right w:val="single" w:sz="4" w:space="0" w:color="auto"/>
            </w:tcBorders>
            <w:shd w:val="clear" w:color="auto" w:fill="FFFFFF"/>
            <w:vAlign w:val="center"/>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БУ города Омска "Управление дорожного хозяйства и благоустройства" (задолженность МП города Омска "ДРСУ – 2")</w:t>
            </w:r>
          </w:p>
        </w:tc>
        <w:tc>
          <w:tcPr>
            <w:tcW w:w="1890" w:type="dxa"/>
            <w:tcBorders>
              <w:top w:val="single" w:sz="4" w:space="0" w:color="auto"/>
              <w:left w:val="nil"/>
              <w:bottom w:val="single" w:sz="4" w:space="0" w:color="auto"/>
              <w:right w:val="single" w:sz="4" w:space="0" w:color="auto"/>
            </w:tcBorders>
            <w:shd w:val="clear" w:color="auto" w:fill="FFFFFF"/>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572 664,00</w:t>
            </w:r>
          </w:p>
        </w:tc>
        <w:tc>
          <w:tcPr>
            <w:tcW w:w="18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572 664,00</w:t>
            </w:r>
          </w:p>
        </w:tc>
        <w:tc>
          <w:tcPr>
            <w:tcW w:w="18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572 664,00</w:t>
            </w:r>
          </w:p>
        </w:tc>
      </w:tr>
      <w:tr w:rsidR="00446A46" w:rsidRPr="00744793" w:rsidTr="007443B2">
        <w:trPr>
          <w:trHeight w:val="422"/>
        </w:trPr>
        <w:tc>
          <w:tcPr>
            <w:tcW w:w="3843" w:type="dxa"/>
            <w:tcBorders>
              <w:top w:val="nil"/>
              <w:left w:val="single" w:sz="4" w:space="0" w:color="auto"/>
              <w:bottom w:val="single" w:sz="4" w:space="0" w:color="auto"/>
              <w:right w:val="single" w:sz="4" w:space="0" w:color="auto"/>
            </w:tcBorders>
            <w:shd w:val="clear" w:color="auto" w:fill="FFFFFF"/>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Всего:</w:t>
            </w:r>
          </w:p>
        </w:tc>
        <w:tc>
          <w:tcPr>
            <w:tcW w:w="1890" w:type="dxa"/>
            <w:tcBorders>
              <w:top w:val="single" w:sz="4" w:space="0" w:color="auto"/>
              <w:left w:val="nil"/>
              <w:bottom w:val="single" w:sz="4" w:space="0" w:color="auto"/>
              <w:right w:val="single" w:sz="4" w:space="0" w:color="auto"/>
            </w:tcBorders>
            <w:shd w:val="clear" w:color="auto" w:fill="FFFFFF"/>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24 122 738,00</w:t>
            </w:r>
          </w:p>
        </w:tc>
        <w:tc>
          <w:tcPr>
            <w:tcW w:w="18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22 646 102,52</w:t>
            </w:r>
          </w:p>
        </w:tc>
        <w:tc>
          <w:tcPr>
            <w:tcW w:w="18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23 946 517,62</w:t>
            </w:r>
          </w:p>
        </w:tc>
      </w:tr>
    </w:tbl>
    <w:p w:rsidR="00446A46" w:rsidRPr="00744793" w:rsidRDefault="00446A46" w:rsidP="00744793">
      <w:pPr>
        <w:spacing w:after="0" w:line="240" w:lineRule="auto"/>
        <w:ind w:firstLine="709"/>
        <w:jc w:val="both"/>
        <w:rPr>
          <w:rFonts w:ascii="Times New Roman" w:hAnsi="Times New Roman"/>
          <w:sz w:val="28"/>
          <w:szCs w:val="28"/>
        </w:rPr>
      </w:pP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Прочие доходы от использования муниципального имущества</w:t>
      </w:r>
      <w:r w:rsidRPr="00744793">
        <w:rPr>
          <w:rFonts w:ascii="Times New Roman" w:hAnsi="Times New Roman"/>
          <w:sz w:val="28"/>
          <w:szCs w:val="28"/>
        </w:rPr>
        <w:br/>
        <w:t>на 2025 год прогнозируются в сумме 345 353 782,85 руб., в том числе:</w:t>
      </w:r>
    </w:p>
    <w:p w:rsidR="00446A46" w:rsidRPr="00744793" w:rsidRDefault="00446A46" w:rsidP="00744793">
      <w:pPr>
        <w:adjustRightInd w:val="0"/>
        <w:spacing w:after="0" w:line="240" w:lineRule="auto"/>
        <w:ind w:firstLine="708"/>
        <w:jc w:val="both"/>
        <w:rPr>
          <w:rFonts w:ascii="Times New Roman" w:hAnsi="Times New Roman"/>
          <w:sz w:val="28"/>
          <w:szCs w:val="28"/>
        </w:rPr>
      </w:pPr>
      <w:proofErr w:type="gramStart"/>
      <w:r w:rsidRPr="00744793">
        <w:rPr>
          <w:rFonts w:ascii="Times New Roman" w:hAnsi="Times New Roman"/>
          <w:sz w:val="28"/>
          <w:szCs w:val="28"/>
        </w:rPr>
        <w:t>- 171 732 723,17 руб. – поступление платы по договорам на размещение нестационарных торговых объектов, а также платы за право на заключение указанных договоров в соответствии с постановлением Правительства Омской области от 25.05.2022 № 247-п "Об отдельных вопросах реализации на территории Омской области постановления Правительства Российской Федерации от 12 марта 2022 года № 353", постановлениями Администрации города Омска от 23.12.2014 № 1812-п "О размещении нестационарных</w:t>
      </w:r>
      <w:proofErr w:type="gramEnd"/>
      <w:r w:rsidRPr="00744793">
        <w:rPr>
          <w:rFonts w:ascii="Times New Roman" w:hAnsi="Times New Roman"/>
          <w:sz w:val="28"/>
          <w:szCs w:val="28"/>
        </w:rPr>
        <w:t xml:space="preserve"> торговых объектов на территории города Омска" и от 04.08.2014 № 1041-п</w:t>
      </w:r>
      <w:r w:rsidRPr="00744793">
        <w:rPr>
          <w:rFonts w:ascii="Times New Roman" w:hAnsi="Times New Roman"/>
          <w:sz w:val="28"/>
          <w:szCs w:val="28"/>
        </w:rPr>
        <w:br/>
        <w:t>"Об утверждении схемы размещения нестационарных торговых объектов на территории города Омска" исходя из действующих и планируемых</w:t>
      </w:r>
      <w:r w:rsidRPr="00744793">
        <w:rPr>
          <w:rFonts w:ascii="Times New Roman" w:hAnsi="Times New Roman"/>
          <w:sz w:val="28"/>
          <w:szCs w:val="28"/>
        </w:rPr>
        <w:br/>
        <w:t xml:space="preserve">к заключению договоров с </w:t>
      </w:r>
      <w:proofErr w:type="gramStart"/>
      <w:r w:rsidRPr="00744793">
        <w:rPr>
          <w:rFonts w:ascii="Times New Roman" w:hAnsi="Times New Roman"/>
          <w:sz w:val="28"/>
          <w:szCs w:val="28"/>
        </w:rPr>
        <w:t>учетом</w:t>
      </w:r>
      <w:proofErr w:type="gramEnd"/>
      <w:r w:rsidRPr="00744793">
        <w:rPr>
          <w:rFonts w:ascii="Times New Roman" w:hAnsi="Times New Roman"/>
          <w:sz w:val="28"/>
          <w:szCs w:val="28"/>
        </w:rPr>
        <w:t xml:space="preserve"> установленного на 2025 год коэффициента-дефлятора для расчета ежемесячной платы за размещение нестационарного торгового объекта на территории города Омска в размере 1,36;</w:t>
      </w:r>
    </w:p>
    <w:p w:rsidR="00446A46" w:rsidRPr="00744793" w:rsidRDefault="00446A46" w:rsidP="00744793">
      <w:pPr>
        <w:adjustRightInd w:val="0"/>
        <w:spacing w:after="0" w:line="240" w:lineRule="auto"/>
        <w:ind w:firstLine="708"/>
        <w:jc w:val="both"/>
        <w:rPr>
          <w:rFonts w:ascii="Times New Roman" w:hAnsi="Times New Roman"/>
          <w:sz w:val="28"/>
          <w:szCs w:val="28"/>
        </w:rPr>
      </w:pPr>
      <w:proofErr w:type="gramStart"/>
      <w:r w:rsidRPr="00744793">
        <w:rPr>
          <w:rFonts w:ascii="Times New Roman" w:hAnsi="Times New Roman"/>
          <w:sz w:val="28"/>
          <w:szCs w:val="28"/>
        </w:rPr>
        <w:t xml:space="preserve">- 115 381 017,52 руб. – поступление платы по договорам на установку и эксплуатацию рекламных конструкций в соответствии с Решением Омского </w:t>
      </w:r>
      <w:r w:rsidRPr="00744793">
        <w:rPr>
          <w:rFonts w:ascii="Times New Roman" w:hAnsi="Times New Roman"/>
          <w:sz w:val="28"/>
          <w:szCs w:val="28"/>
        </w:rPr>
        <w:lastRenderedPageBreak/>
        <w:t>городского Совета от 28.01.2009 № 213 "О порядке расчета размера платы</w:t>
      </w:r>
      <w:r w:rsidRPr="00744793">
        <w:rPr>
          <w:rFonts w:ascii="Times New Roman" w:hAnsi="Times New Roman"/>
          <w:sz w:val="28"/>
          <w:szCs w:val="28"/>
        </w:rPr>
        <w:br/>
        <w:t>по договору на установку и эксплуатацию рекламной конструкции на земельном участке, здании или ином недвижимом имуществе, находящемся</w:t>
      </w:r>
      <w:r w:rsidRPr="00744793">
        <w:rPr>
          <w:rFonts w:ascii="Times New Roman" w:hAnsi="Times New Roman"/>
          <w:sz w:val="28"/>
          <w:szCs w:val="28"/>
        </w:rPr>
        <w:br/>
        <w:t>в муниципальной собственности города Омска, и на земельном участке, расположенном на территории города Омска</w:t>
      </w:r>
      <w:proofErr w:type="gramEnd"/>
      <w:r w:rsidRPr="00744793">
        <w:rPr>
          <w:rFonts w:ascii="Times New Roman" w:hAnsi="Times New Roman"/>
          <w:sz w:val="28"/>
          <w:szCs w:val="28"/>
        </w:rPr>
        <w:t xml:space="preserve">, государственная собственность на который не разграничена", постановлением Администрации города Омска от 11.02.2016 № 182-п "Об утверждении схемы размещения рекламных конструкций" исходя из действующих договоров с </w:t>
      </w:r>
      <w:proofErr w:type="gramStart"/>
      <w:r w:rsidRPr="00744793">
        <w:rPr>
          <w:rFonts w:ascii="Times New Roman" w:hAnsi="Times New Roman"/>
          <w:sz w:val="28"/>
          <w:szCs w:val="28"/>
        </w:rPr>
        <w:t>учетом</w:t>
      </w:r>
      <w:proofErr w:type="gramEnd"/>
      <w:r w:rsidRPr="00744793">
        <w:rPr>
          <w:rFonts w:ascii="Times New Roman" w:hAnsi="Times New Roman"/>
          <w:sz w:val="28"/>
          <w:szCs w:val="28"/>
        </w:rPr>
        <w:t xml:space="preserve"> установленного</w:t>
      </w:r>
      <w:r w:rsidRPr="00744793">
        <w:rPr>
          <w:rFonts w:ascii="Times New Roman" w:hAnsi="Times New Roman"/>
          <w:sz w:val="28"/>
          <w:szCs w:val="28"/>
        </w:rPr>
        <w:br/>
        <w:t xml:space="preserve">на 2025 год коэффициента-дефлятора для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Омска, и на земельном участке, </w:t>
      </w:r>
      <w:proofErr w:type="gramStart"/>
      <w:r w:rsidRPr="00744793">
        <w:rPr>
          <w:rFonts w:ascii="Times New Roman" w:hAnsi="Times New Roman"/>
          <w:sz w:val="28"/>
          <w:szCs w:val="28"/>
        </w:rPr>
        <w:t>расположенном</w:t>
      </w:r>
      <w:r w:rsidRPr="00744793">
        <w:rPr>
          <w:rFonts w:ascii="Times New Roman" w:hAnsi="Times New Roman"/>
          <w:sz w:val="28"/>
          <w:szCs w:val="28"/>
        </w:rPr>
        <w:br/>
        <w:t>на территории города Омска, государственная собственность на который</w:t>
      </w:r>
      <w:r w:rsidRPr="00744793">
        <w:rPr>
          <w:rFonts w:ascii="Times New Roman" w:hAnsi="Times New Roman"/>
          <w:sz w:val="28"/>
          <w:szCs w:val="28"/>
        </w:rPr>
        <w:br/>
        <w:t>не разграничена, в размере 1,983;</w:t>
      </w:r>
      <w:proofErr w:type="gramEnd"/>
    </w:p>
    <w:p w:rsidR="00446A46" w:rsidRPr="00744793" w:rsidRDefault="00446A46" w:rsidP="00744793">
      <w:pPr>
        <w:adjustRightInd w:val="0"/>
        <w:spacing w:after="0" w:line="240" w:lineRule="auto"/>
        <w:ind w:firstLine="709"/>
        <w:jc w:val="both"/>
        <w:rPr>
          <w:rFonts w:ascii="Times New Roman" w:hAnsi="Times New Roman"/>
          <w:sz w:val="28"/>
          <w:szCs w:val="28"/>
        </w:rPr>
      </w:pPr>
      <w:r w:rsidRPr="00744793">
        <w:rPr>
          <w:rFonts w:ascii="Times New Roman" w:hAnsi="Times New Roman"/>
          <w:sz w:val="28"/>
          <w:szCs w:val="28"/>
        </w:rPr>
        <w:t>- 46 016 409,60 руб. – поступление платы за наем по договорам социального найма жилых помещений в соответствии с постановлением Администрации города Омска от 19.01.2018 № 36-п "О плате за наем жилого помещения" с учетом приватизации жилых помещений;</w:t>
      </w:r>
    </w:p>
    <w:p w:rsidR="00446A46" w:rsidRPr="00744793" w:rsidRDefault="00446A46" w:rsidP="00744793">
      <w:pPr>
        <w:adjustRightInd w:val="0"/>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- 5 139 081,84 руб. – поступление платы за наем по договорам найма объектов муниципального жилищного фонда коммерческого использования</w:t>
      </w:r>
      <w:r w:rsidRPr="00744793">
        <w:rPr>
          <w:rFonts w:ascii="Times New Roman" w:hAnsi="Times New Roman"/>
          <w:sz w:val="28"/>
          <w:szCs w:val="28"/>
        </w:rPr>
        <w:br/>
        <w:t>в соответствии с Решением Омского городского Совета от 30.09.2009 № 281 "О</w:t>
      </w:r>
      <w:r w:rsidRPr="00744793">
        <w:rPr>
          <w:rFonts w:ascii="Times New Roman" w:hAnsi="Times New Roman"/>
          <w:color w:val="000000"/>
          <w:sz w:val="28"/>
          <w:szCs w:val="28"/>
        </w:rPr>
        <w:t> </w:t>
      </w:r>
      <w:r w:rsidRPr="00744793">
        <w:rPr>
          <w:rFonts w:ascii="Times New Roman" w:hAnsi="Times New Roman"/>
          <w:sz w:val="28"/>
          <w:szCs w:val="28"/>
        </w:rPr>
        <w:t>муниципальном жилищном фонде коммерческого использования города Омска" и постановлением Администрации города Омска от 19.01.2018 № 36-п "О плате за наем жилого помещения" с учетом окончания сроков действия договоров найма жилых помещений, реализации права</w:t>
      </w:r>
      <w:proofErr w:type="gramEnd"/>
      <w:r w:rsidRPr="00744793">
        <w:rPr>
          <w:rFonts w:ascii="Times New Roman" w:hAnsi="Times New Roman"/>
          <w:sz w:val="28"/>
          <w:szCs w:val="28"/>
        </w:rPr>
        <w:t xml:space="preserve"> граждан на выкуп указанных помещений;</w:t>
      </w:r>
    </w:p>
    <w:p w:rsidR="00446A46" w:rsidRPr="00744793" w:rsidRDefault="00446A46" w:rsidP="00744793">
      <w:pPr>
        <w:adjustRightInd w:val="0"/>
        <w:spacing w:after="0" w:line="240" w:lineRule="auto"/>
        <w:ind w:firstLine="708"/>
        <w:jc w:val="both"/>
        <w:rPr>
          <w:rFonts w:ascii="Times New Roman" w:hAnsi="Times New Roman"/>
          <w:sz w:val="28"/>
          <w:szCs w:val="28"/>
        </w:rPr>
      </w:pPr>
      <w:r w:rsidRPr="00744793">
        <w:rPr>
          <w:rFonts w:ascii="Times New Roman" w:hAnsi="Times New Roman"/>
          <w:sz w:val="28"/>
          <w:szCs w:val="28"/>
        </w:rPr>
        <w:t>- 5 033 541,72 руб. – поступление платы по договорам за размещение объектов, установленных в соответствии с постановлением Правительства Омской области от 24.06.2015 № 170-п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- 1 435 329,00 руб. – поступление концессионной платы согласно условиям действующих концессионных соглашений;</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- 615 680,00 руб. – поступление платы по договорам на размещение и обеспечение функционирования оборудования подвижной радиотелефонной связи.</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Прогноз поступления платы за негативное воздействие на окружающую среду в бюджет города Омска предусмотрен на уровне оценки главного администратора доходов – Сибирского межрегионального управления Федеральной службы по надзору в сфере природопользования на основании анализа динамики начислений и поступлений платы в сумме 22 954 320,00 руб.</w:t>
      </w:r>
    </w:p>
    <w:p w:rsidR="00446A46" w:rsidRPr="00744793" w:rsidRDefault="00446A46" w:rsidP="00744793">
      <w:pPr>
        <w:spacing w:after="0" w:line="240" w:lineRule="auto"/>
        <w:ind w:firstLine="709"/>
        <w:jc w:val="both"/>
        <w:rPr>
          <w:rFonts w:ascii="Times New Roman" w:hAnsi="Times New Roman"/>
          <w:color w:val="000000"/>
          <w:sz w:val="28"/>
          <w:szCs w:val="28"/>
        </w:rPr>
      </w:pPr>
      <w:r w:rsidRPr="00744793">
        <w:rPr>
          <w:rFonts w:ascii="Times New Roman" w:hAnsi="Times New Roman"/>
          <w:color w:val="000000"/>
          <w:sz w:val="28"/>
          <w:szCs w:val="28"/>
        </w:rPr>
        <w:t xml:space="preserve">По доходам от оказания платных услуг и компенсации затрат государства </w:t>
      </w:r>
      <w:r w:rsidRPr="00744793">
        <w:rPr>
          <w:rFonts w:ascii="Times New Roman" w:hAnsi="Times New Roman"/>
          <w:sz w:val="28"/>
          <w:szCs w:val="28"/>
        </w:rPr>
        <w:t>на 2025 год</w:t>
      </w:r>
      <w:r w:rsidRPr="00744793">
        <w:rPr>
          <w:rFonts w:ascii="Times New Roman" w:hAnsi="Times New Roman"/>
          <w:color w:val="000000"/>
          <w:sz w:val="28"/>
          <w:szCs w:val="28"/>
        </w:rPr>
        <w:t xml:space="preserve"> предусмотрены поступления в сумме 2 153 492 688,94 руб., в том числе:</w:t>
      </w:r>
    </w:p>
    <w:p w:rsidR="00446A46" w:rsidRPr="00744793" w:rsidRDefault="00446A46" w:rsidP="00744793">
      <w:pPr>
        <w:spacing w:after="0" w:line="240" w:lineRule="auto"/>
        <w:ind w:firstLine="709"/>
        <w:jc w:val="both"/>
        <w:rPr>
          <w:rFonts w:ascii="Times New Roman" w:hAnsi="Times New Roman"/>
          <w:color w:val="000000"/>
          <w:sz w:val="28"/>
          <w:szCs w:val="28"/>
        </w:rPr>
      </w:pPr>
      <w:r w:rsidRPr="00744793">
        <w:rPr>
          <w:rFonts w:ascii="Times New Roman" w:hAnsi="Times New Roman"/>
          <w:color w:val="000000"/>
          <w:sz w:val="28"/>
          <w:szCs w:val="28"/>
        </w:rPr>
        <w:t>- 2 146 781 209,14 </w:t>
      </w:r>
      <w:r w:rsidRPr="00744793">
        <w:rPr>
          <w:rFonts w:ascii="Times New Roman" w:hAnsi="Times New Roman"/>
          <w:sz w:val="28"/>
          <w:szCs w:val="28"/>
        </w:rPr>
        <w:t>руб</w:t>
      </w:r>
      <w:r w:rsidRPr="00744793">
        <w:rPr>
          <w:rFonts w:ascii="Times New Roman" w:hAnsi="Times New Roman"/>
          <w:color w:val="000000"/>
          <w:sz w:val="28"/>
          <w:szCs w:val="28"/>
        </w:rPr>
        <w:t>. </w:t>
      </w:r>
      <w:r w:rsidRPr="00744793">
        <w:rPr>
          <w:rFonts w:ascii="Times New Roman" w:hAnsi="Times New Roman"/>
          <w:sz w:val="28"/>
          <w:szCs w:val="28"/>
        </w:rPr>
        <w:t>– прочие доходы от компенсации затрат бюджетов городских округов (</w:t>
      </w:r>
      <w:r w:rsidRPr="00744793">
        <w:rPr>
          <w:rFonts w:ascii="Times New Roman" w:hAnsi="Times New Roman"/>
          <w:color w:val="000000"/>
          <w:sz w:val="28"/>
          <w:szCs w:val="28"/>
        </w:rPr>
        <w:t>поступление доходов от возмещения затрат на организацию регулярных перевозок по регулируемым тарифам);</w:t>
      </w:r>
    </w:p>
    <w:p w:rsidR="00446A46" w:rsidRPr="00744793" w:rsidRDefault="00446A46" w:rsidP="00744793">
      <w:pPr>
        <w:spacing w:after="0" w:line="240" w:lineRule="auto"/>
        <w:ind w:firstLine="709"/>
        <w:jc w:val="both"/>
        <w:rPr>
          <w:rFonts w:ascii="Times New Roman" w:hAnsi="Times New Roman"/>
          <w:color w:val="000000"/>
          <w:sz w:val="28"/>
          <w:szCs w:val="28"/>
        </w:rPr>
      </w:pPr>
      <w:r w:rsidRPr="00744793">
        <w:rPr>
          <w:rFonts w:ascii="Times New Roman" w:hAnsi="Times New Roman"/>
          <w:color w:val="000000"/>
          <w:sz w:val="28"/>
          <w:szCs w:val="28"/>
        </w:rPr>
        <w:lastRenderedPageBreak/>
        <w:t xml:space="preserve">- 5 462 118,50 руб. </w:t>
      </w:r>
      <w:r w:rsidRPr="00744793">
        <w:rPr>
          <w:rFonts w:ascii="Times New Roman" w:hAnsi="Times New Roman"/>
          <w:sz w:val="28"/>
          <w:szCs w:val="28"/>
        </w:rPr>
        <w:t xml:space="preserve">– </w:t>
      </w:r>
      <w:r w:rsidRPr="00744793">
        <w:rPr>
          <w:rFonts w:ascii="Times New Roman" w:hAnsi="Times New Roman"/>
          <w:color w:val="000000"/>
          <w:sz w:val="28"/>
          <w:szCs w:val="28"/>
        </w:rPr>
        <w:t>доходы, поступающие в порядке возмещения расходов, понесенных в связи с эксплуатацией имущества (определены на основании заключенных структурными подразделениями Администрации города Омска и казенными учреждениями города Омска договоров с учетом роста тарифов на коммунальные услуги в соответствии с прогнозом социально-экономического развития города Омска);</w:t>
      </w:r>
    </w:p>
    <w:p w:rsidR="00446A46" w:rsidRPr="00744793" w:rsidRDefault="00446A46" w:rsidP="00744793">
      <w:pPr>
        <w:spacing w:after="0" w:line="240" w:lineRule="auto"/>
        <w:ind w:firstLine="709"/>
        <w:jc w:val="both"/>
        <w:rPr>
          <w:rFonts w:ascii="Times New Roman" w:hAnsi="Times New Roman"/>
          <w:color w:val="000000"/>
          <w:sz w:val="28"/>
          <w:szCs w:val="28"/>
        </w:rPr>
      </w:pPr>
      <w:r w:rsidRPr="00744793">
        <w:rPr>
          <w:rFonts w:ascii="Times New Roman" w:hAnsi="Times New Roman"/>
          <w:color w:val="000000"/>
          <w:sz w:val="28"/>
          <w:szCs w:val="28"/>
        </w:rPr>
        <w:t>- 1 249 361,30 руб. – доходы от оказания платных услуг (работ) казенными учреждениями, подведомственными структурным подразделениям Администрации города Омска (определены по каждому виду услуг исходя из среднего объема</w:t>
      </w:r>
      <w:r w:rsidRPr="00744793">
        <w:rPr>
          <w:rFonts w:ascii="Times New Roman" w:hAnsi="Times New Roman"/>
          <w:sz w:val="28"/>
          <w:szCs w:val="28"/>
        </w:rPr>
        <w:t xml:space="preserve"> услуг, оказанных за три предшествующих года, с учетом действующей стоимости данных услуг)</w:t>
      </w:r>
      <w:r w:rsidRPr="00744793">
        <w:rPr>
          <w:rFonts w:ascii="Times New Roman" w:hAnsi="Times New Roman"/>
          <w:color w:val="000000"/>
          <w:sz w:val="28"/>
          <w:szCs w:val="28"/>
        </w:rPr>
        <w:t>.</w:t>
      </w:r>
    </w:p>
    <w:p w:rsidR="00446A46" w:rsidRPr="00744793" w:rsidRDefault="00446A46" w:rsidP="00744793">
      <w:pPr>
        <w:spacing w:after="0" w:line="240" w:lineRule="auto"/>
        <w:ind w:firstLine="720"/>
        <w:jc w:val="both"/>
        <w:rPr>
          <w:rFonts w:ascii="Times New Roman" w:hAnsi="Times New Roman"/>
          <w:sz w:val="28"/>
          <w:szCs w:val="28"/>
        </w:rPr>
      </w:pPr>
      <w:r w:rsidRPr="00744793">
        <w:rPr>
          <w:rFonts w:ascii="Times New Roman" w:hAnsi="Times New Roman"/>
          <w:sz w:val="28"/>
          <w:szCs w:val="28"/>
        </w:rPr>
        <w:t>В составе неналоговых доходов прогнозируются доходы от продажи материальных и нематериальных активов, поступление которых в бюджет города Омска обеспечивается за счет:</w:t>
      </w:r>
    </w:p>
    <w:p w:rsidR="00446A46" w:rsidRPr="00744793" w:rsidRDefault="00446A46" w:rsidP="00744793">
      <w:pPr>
        <w:spacing w:after="0" w:line="240" w:lineRule="auto"/>
        <w:ind w:firstLine="708"/>
        <w:jc w:val="both"/>
        <w:rPr>
          <w:rFonts w:ascii="Times New Roman" w:hAnsi="Times New Roman"/>
          <w:sz w:val="28"/>
          <w:szCs w:val="28"/>
        </w:rPr>
      </w:pPr>
      <w:r w:rsidRPr="00744793">
        <w:rPr>
          <w:rFonts w:ascii="Times New Roman" w:hAnsi="Times New Roman"/>
          <w:sz w:val="28"/>
          <w:szCs w:val="28"/>
        </w:rPr>
        <w:t xml:space="preserve">1) доходов от продажи квартир на 2025 год в сумме 12 740 547,82 руб., на 2026 год и 2027 годы в сумме 12 617 547,82 руб. ежегодно, определенных на основании действующих договоров; </w:t>
      </w:r>
    </w:p>
    <w:p w:rsidR="00446A46" w:rsidRPr="00744793" w:rsidRDefault="00446A46" w:rsidP="00744793">
      <w:pPr>
        <w:spacing w:after="0" w:line="240" w:lineRule="auto"/>
        <w:ind w:firstLine="708"/>
        <w:jc w:val="both"/>
        <w:rPr>
          <w:rFonts w:ascii="Times New Roman" w:hAnsi="Times New Roman"/>
          <w:sz w:val="28"/>
          <w:szCs w:val="28"/>
        </w:rPr>
      </w:pPr>
      <w:proofErr w:type="gramStart"/>
      <w:r w:rsidRPr="00744793">
        <w:rPr>
          <w:rFonts w:ascii="Times New Roman" w:hAnsi="Times New Roman"/>
          <w:sz w:val="28"/>
          <w:szCs w:val="28"/>
        </w:rPr>
        <w:t>2) доходов от продажи земельных участков, находящихся</w:t>
      </w:r>
      <w:r w:rsidRPr="00744793">
        <w:rPr>
          <w:rFonts w:ascii="Times New Roman" w:hAnsi="Times New Roman"/>
          <w:sz w:val="28"/>
          <w:szCs w:val="28"/>
        </w:rPr>
        <w:br/>
        <w:t>в государственной и муниципальной собственности, в результате выкупа собственниками зданий, строений и сооружений, расположенных на данных земельных участках, на 2025 год в сумме 150 582 770,00 руб., на 2026 год – 147 873 570,00 руб., на 2027 год – 138 040 750,00 руб., определенных исходя из объема поступлений за три предшествующих года;</w:t>
      </w:r>
      <w:proofErr w:type="gramEnd"/>
    </w:p>
    <w:p w:rsidR="00446A46" w:rsidRPr="00744793" w:rsidRDefault="00446A46" w:rsidP="00744793">
      <w:pPr>
        <w:spacing w:after="0" w:line="240" w:lineRule="auto"/>
        <w:ind w:firstLine="708"/>
        <w:jc w:val="both"/>
        <w:rPr>
          <w:rFonts w:ascii="Times New Roman" w:hAnsi="Times New Roman"/>
          <w:sz w:val="28"/>
          <w:szCs w:val="28"/>
        </w:rPr>
      </w:pPr>
      <w:proofErr w:type="gramStart"/>
      <w:r w:rsidRPr="00744793">
        <w:rPr>
          <w:rFonts w:ascii="Times New Roman" w:hAnsi="Times New Roman"/>
          <w:sz w:val="28"/>
          <w:szCs w:val="28"/>
        </w:rPr>
        <w:t>3) платы за увеличение площади земельных участков, находящихся</w:t>
      </w:r>
      <w:r w:rsidRPr="00744793">
        <w:rPr>
          <w:rFonts w:ascii="Times New Roman" w:hAnsi="Times New Roman"/>
          <w:sz w:val="28"/>
          <w:szCs w:val="28"/>
        </w:rPr>
        <w:br/>
        <w:t>в частной собственности, в результате перераспределения таких земельных участков и земель или земельных участков, государственная собственность</w:t>
      </w:r>
      <w:r w:rsidRPr="00744793">
        <w:rPr>
          <w:rFonts w:ascii="Times New Roman" w:hAnsi="Times New Roman"/>
          <w:sz w:val="28"/>
          <w:szCs w:val="28"/>
        </w:rPr>
        <w:br/>
        <w:t>на которые не разграничена и которые расположены в границах городских округов,</w:t>
      </w:r>
      <w:r w:rsidRPr="00744793">
        <w:rPr>
          <w:rFonts w:ascii="Times New Roman" w:hAnsi="Times New Roman"/>
          <w:i/>
          <w:sz w:val="28"/>
          <w:szCs w:val="28"/>
        </w:rPr>
        <w:t xml:space="preserve"> </w:t>
      </w:r>
      <w:r w:rsidRPr="00744793">
        <w:rPr>
          <w:rFonts w:ascii="Times New Roman" w:hAnsi="Times New Roman"/>
          <w:sz w:val="28"/>
          <w:szCs w:val="28"/>
        </w:rPr>
        <w:t>на 2025 год в сумме 7 721 100,00 руб., на 2026 год – 8 723 550,00 руб., на 2027 год – 7 317 900,00 руб., определенных исходя</w:t>
      </w:r>
      <w:proofErr w:type="gramEnd"/>
      <w:r w:rsidRPr="00744793">
        <w:rPr>
          <w:rFonts w:ascii="Times New Roman" w:hAnsi="Times New Roman"/>
          <w:sz w:val="28"/>
          <w:szCs w:val="28"/>
        </w:rPr>
        <w:t xml:space="preserve"> из объема поступлений за три предшествующих года;</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4) доходов от приватизации имущества, находящегося</w:t>
      </w:r>
      <w:r w:rsidRPr="00744793">
        <w:rPr>
          <w:rFonts w:ascii="Times New Roman" w:hAnsi="Times New Roman"/>
          <w:sz w:val="28"/>
          <w:szCs w:val="28"/>
        </w:rPr>
        <w:br/>
        <w:t>в государственной и муниципальной собственности, на 2025 год в сумме 59 421 195,00 руб., на 2026 год – 63 141 720,00 руб., на 2027 год – 59 997 090,00 руб., в том числе:</w:t>
      </w:r>
    </w:p>
    <w:p w:rsidR="00446A46" w:rsidRPr="00744793" w:rsidRDefault="00446A46" w:rsidP="00744793">
      <w:pPr>
        <w:adjustRightInd w:val="0"/>
        <w:spacing w:after="0" w:line="240" w:lineRule="auto"/>
        <w:ind w:firstLine="709"/>
        <w:jc w:val="both"/>
        <w:rPr>
          <w:rFonts w:ascii="Times New Roman" w:hAnsi="Times New Roman"/>
          <w:sz w:val="28"/>
          <w:szCs w:val="28"/>
        </w:rPr>
      </w:pPr>
      <w:r w:rsidRPr="00744793">
        <w:rPr>
          <w:rFonts w:ascii="Times New Roman" w:hAnsi="Times New Roman"/>
          <w:sz w:val="28"/>
          <w:szCs w:val="28"/>
        </w:rPr>
        <w:t>- доходов от реализации муниципального имущества в соответствии</w:t>
      </w:r>
      <w:r w:rsidRPr="00744793">
        <w:rPr>
          <w:rFonts w:ascii="Times New Roman" w:hAnsi="Times New Roman"/>
          <w:sz w:val="28"/>
          <w:szCs w:val="28"/>
        </w:rPr>
        <w:br/>
        <w:t xml:space="preserve">с программой </w:t>
      </w:r>
      <w:r w:rsidRPr="00744793">
        <w:rPr>
          <w:rFonts w:ascii="Times New Roman" w:hAnsi="Times New Roman"/>
          <w:iCs/>
          <w:sz w:val="28"/>
          <w:szCs w:val="28"/>
        </w:rPr>
        <w:t>приватизации муниципального имущества города Омска</w:t>
      </w:r>
      <w:r w:rsidRPr="00744793">
        <w:rPr>
          <w:rFonts w:ascii="Times New Roman" w:hAnsi="Times New Roman"/>
          <w:sz w:val="28"/>
          <w:szCs w:val="28"/>
        </w:rPr>
        <w:br/>
        <w:t>на 2025 год в сумме 20 199 195,00 руб., на 2026 год – 22 579 220,00 руб.,</w:t>
      </w:r>
      <w:r w:rsidRPr="00744793">
        <w:rPr>
          <w:rFonts w:ascii="Times New Roman" w:hAnsi="Times New Roman"/>
          <w:sz w:val="28"/>
          <w:szCs w:val="28"/>
        </w:rPr>
        <w:br/>
        <w:t>на 2027 год – 19 745 190,00 руб., определенных исходя из объема поступлений за три предшествующих года;</w:t>
      </w:r>
    </w:p>
    <w:p w:rsidR="00446A46" w:rsidRPr="00744793" w:rsidRDefault="00446A46" w:rsidP="00744793">
      <w:pPr>
        <w:spacing w:after="0" w:line="240" w:lineRule="auto"/>
        <w:ind w:firstLine="708"/>
        <w:jc w:val="both"/>
        <w:rPr>
          <w:rFonts w:ascii="Times New Roman" w:hAnsi="Times New Roman"/>
          <w:sz w:val="28"/>
          <w:szCs w:val="28"/>
        </w:rPr>
      </w:pPr>
      <w:proofErr w:type="gramStart"/>
      <w:r w:rsidRPr="00744793">
        <w:rPr>
          <w:rFonts w:ascii="Times New Roman" w:hAnsi="Times New Roman"/>
          <w:sz w:val="28"/>
          <w:szCs w:val="28"/>
        </w:rPr>
        <w:t>- доходов от продажи муниципального имущества субъектам малого</w:t>
      </w:r>
      <w:r w:rsidRPr="00744793">
        <w:rPr>
          <w:rFonts w:ascii="Times New Roman" w:hAnsi="Times New Roman"/>
          <w:sz w:val="28"/>
          <w:szCs w:val="28"/>
        </w:rPr>
        <w:br/>
        <w:t>и среднего предпринимательства при реализации преимущественного права</w:t>
      </w:r>
      <w:r w:rsidRPr="00744793">
        <w:rPr>
          <w:rFonts w:ascii="Times New Roman" w:hAnsi="Times New Roman"/>
          <w:sz w:val="28"/>
          <w:szCs w:val="28"/>
        </w:rPr>
        <w:br/>
        <w:t>на приобретение арендуемого имущества в соответствии с Федеральным законом от 22.07.2008 № 159-ФЗ "Об особенностях отчуждения движимого</w:t>
      </w:r>
      <w:r w:rsidRPr="00744793">
        <w:rPr>
          <w:rFonts w:ascii="Times New Roman" w:hAnsi="Times New Roman"/>
          <w:sz w:val="28"/>
          <w:szCs w:val="28"/>
        </w:rPr>
        <w:br/>
        <w:t xml:space="preserve">и недвижимого имущества, находящегося в государственной собственности или в муниципальной собственности и арендуемого субъектами малого и среднего </w:t>
      </w:r>
      <w:r w:rsidRPr="00744793">
        <w:rPr>
          <w:rFonts w:ascii="Times New Roman" w:hAnsi="Times New Roman"/>
          <w:sz w:val="28"/>
          <w:szCs w:val="28"/>
        </w:rPr>
        <w:lastRenderedPageBreak/>
        <w:t>предпринимательства, и о внесении изменений в отдельные законодательные акты Российской Федерации" на основании</w:t>
      </w:r>
      <w:proofErr w:type="gramEnd"/>
      <w:r w:rsidRPr="00744793">
        <w:rPr>
          <w:rFonts w:ascii="Times New Roman" w:hAnsi="Times New Roman"/>
          <w:sz w:val="28"/>
          <w:szCs w:val="28"/>
        </w:rPr>
        <w:t xml:space="preserve"> действующих договоров на 2025 год в сумме 39 222 000,00 руб., на 2026 год – 40 562 500,00 руб., на 2027 год – 40 251 900,00 руб.</w:t>
      </w:r>
    </w:p>
    <w:p w:rsidR="00446A46" w:rsidRPr="00744793" w:rsidRDefault="00446A46" w:rsidP="00744793">
      <w:pPr>
        <w:pStyle w:val="a5"/>
        <w:ind w:firstLine="709"/>
        <w:rPr>
          <w:szCs w:val="28"/>
        </w:rPr>
      </w:pPr>
      <w:proofErr w:type="gramStart"/>
      <w:r w:rsidRPr="00744793">
        <w:rPr>
          <w:szCs w:val="28"/>
        </w:rPr>
        <w:t>Прогноз поступления доходов от штрафов, санкций, сумм, поступающих в результате возмещения ущерба, сформирован в соответствии со статьей 46 Бюджетного кодекса Российской Федерации на основании прогнозов, представленных 18 главными администраторами доходов, из которых</w:t>
      </w:r>
      <w:r w:rsidRPr="00744793">
        <w:rPr>
          <w:szCs w:val="28"/>
        </w:rPr>
        <w:br/>
        <w:t>9 являются исполнительными органами государственной власти,</w:t>
      </w:r>
      <w:r w:rsidRPr="00744793">
        <w:rPr>
          <w:szCs w:val="28"/>
        </w:rPr>
        <w:br/>
        <w:t>9 – структурными подразделениями Администрации города Омска.</w:t>
      </w:r>
      <w:proofErr w:type="gramEnd"/>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На 2025 год предусмотрены поступления штрафов, санкций, сумм, поступающих в результате возмещения ущерба, в сумме 288 660 468,25 руб., на 2026 год – 303 582 871,18 руб., на 2027 год – 309 098 424,17 руб., в том числе:</w:t>
      </w:r>
    </w:p>
    <w:p w:rsidR="00446A46" w:rsidRPr="00744793" w:rsidRDefault="00446A46" w:rsidP="00744793">
      <w:pPr>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 поступления неосновательного обогащения за размещение нестационарных торговых объектов без правовых оснований, за использование земельных участков, находящихся в муниципальной собственности, земельных участков, государственная собственность на которые не разграничена, а также муниципального имущества без правовых оснований на 2025 год в сумме 149 937 386,83 руб., на 2026 год – 155 934 886,30 руб., на 2027 год – 162 172 377,76 руб.;</w:t>
      </w:r>
      <w:proofErr w:type="gramEnd"/>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 поступления административных штрафов, установленных Кодексом Российской Федерации об административных правонарушениях, законами субъектов Российской Федерации об административных правонарушениях,</w:t>
      </w:r>
      <w:r w:rsidRPr="00744793">
        <w:rPr>
          <w:rFonts w:ascii="Times New Roman" w:hAnsi="Times New Roman"/>
          <w:sz w:val="28"/>
          <w:szCs w:val="28"/>
        </w:rPr>
        <w:br/>
        <w:t>за нарушения муниципальных правовых актов на 2025 год в сумме 89 706 005,00 руб., на 2026 год – 94 944 651,00 руб., на 2027 год – 98 936 411,00 руб.;</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 прочие поступления штрафов, санкций, сумм, поступающих</w:t>
      </w:r>
      <w:r w:rsidRPr="00744793">
        <w:rPr>
          <w:rFonts w:ascii="Times New Roman" w:hAnsi="Times New Roman"/>
          <w:sz w:val="28"/>
          <w:szCs w:val="28"/>
        </w:rPr>
        <w:br/>
        <w:t>в результате возмещения ущерба, на 2025 год в сумме 49 017 076,42 руб.,</w:t>
      </w:r>
      <w:r w:rsidRPr="00744793">
        <w:rPr>
          <w:rFonts w:ascii="Times New Roman" w:hAnsi="Times New Roman"/>
          <w:sz w:val="28"/>
          <w:szCs w:val="28"/>
        </w:rPr>
        <w:br/>
        <w:t>на 2026 год – 52 703 333,88 руб., на 2027 год – 47 989 635,41 руб.</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Прочие неналоговые доходы прогнозируются на 2025 год в сумме 33 929 083,06 руб., на 2026 год – 40 368 738,11 руб., на 2027 год – 41 292 427,40 руб., в том числе:</w:t>
      </w:r>
    </w:p>
    <w:p w:rsidR="00446A46" w:rsidRPr="00744793" w:rsidRDefault="00446A46" w:rsidP="00744793">
      <w:pPr>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 доходы от поступления средств из бюджета Омской области</w:t>
      </w:r>
      <w:r w:rsidRPr="00744793">
        <w:rPr>
          <w:rFonts w:ascii="Times New Roman" w:hAnsi="Times New Roman"/>
          <w:sz w:val="28"/>
          <w:szCs w:val="28"/>
        </w:rPr>
        <w:br/>
        <w:t>во исполнение судебных решений о возмещении ущерба бюджету города Омска в связи с финансированием полномочий субъекта Российской Федерации, направленных на реализацию мер социальной поддержки (право граждан-инвалидов, страдающих тяжелыми формами хронических заболеваний, на получение бесплатного жилья во внеочередном порядке),</w:t>
      </w:r>
      <w:r w:rsidRPr="00744793">
        <w:rPr>
          <w:rFonts w:ascii="Times New Roman" w:hAnsi="Times New Roman"/>
          <w:sz w:val="28"/>
          <w:szCs w:val="28"/>
        </w:rPr>
        <w:br/>
        <w:t>на 2025 год в сумме 24 729 985,51 руб., на 2026 год – 30 801</w:t>
      </w:r>
      <w:proofErr w:type="gramEnd"/>
      <w:r w:rsidRPr="00744793">
        <w:rPr>
          <w:rFonts w:ascii="Times New Roman" w:hAnsi="Times New Roman"/>
          <w:sz w:val="28"/>
          <w:szCs w:val="28"/>
        </w:rPr>
        <w:t> 676,65 руб.,</w:t>
      </w:r>
      <w:r w:rsidRPr="00744793">
        <w:rPr>
          <w:rFonts w:ascii="Times New Roman" w:hAnsi="Times New Roman"/>
          <w:sz w:val="28"/>
          <w:szCs w:val="28"/>
        </w:rPr>
        <w:br/>
        <w:t>на 2027 год – 31 342 683,48 руб.;</w:t>
      </w:r>
    </w:p>
    <w:p w:rsidR="00446A46" w:rsidRPr="00744793" w:rsidRDefault="00446A46" w:rsidP="00744793">
      <w:pPr>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 доходы от поступления восстановительной стоимости зеленых насаждений в соответствии с постановлением Администрации города Омска от 28.10.2016 № 1308-п "Об утверждении Порядка определения размера восстановительной стоимости зеленых насаждений на территории города Омска" на 2025 год в сумме 8 195 963,00 руб., на 2026 год – 8 523 801,52 руб., на 2027 год – 8 864 753,58 руб. исходя из фактических поступлений текущего года с</w:t>
      </w:r>
      <w:proofErr w:type="gramEnd"/>
      <w:r w:rsidRPr="00744793">
        <w:rPr>
          <w:rFonts w:ascii="Times New Roman" w:hAnsi="Times New Roman"/>
          <w:sz w:val="28"/>
          <w:szCs w:val="28"/>
        </w:rPr>
        <w:t xml:space="preserve"> учетом индексации на уровень инфляции размера восстановительной стоимости зеленых насаждений;</w:t>
      </w:r>
    </w:p>
    <w:p w:rsidR="00446A46" w:rsidRPr="00744793" w:rsidRDefault="00446A46" w:rsidP="00744793">
      <w:pPr>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lastRenderedPageBreak/>
        <w:t>- доходы от платы за использование земельных участков для возведения гражданами гаражей, являющихся некапитальными сооружениями,</w:t>
      </w:r>
      <w:r w:rsidRPr="00744793">
        <w:rPr>
          <w:rFonts w:ascii="Times New Roman" w:hAnsi="Times New Roman"/>
          <w:sz w:val="28"/>
          <w:szCs w:val="28"/>
        </w:rPr>
        <w:br/>
        <w:t>в соответствии с постановлением Правительства Омской области</w:t>
      </w:r>
      <w:r w:rsidRPr="00744793">
        <w:rPr>
          <w:rFonts w:ascii="Times New Roman" w:hAnsi="Times New Roman"/>
          <w:sz w:val="28"/>
          <w:szCs w:val="28"/>
        </w:rPr>
        <w:br/>
        <w:t>от 31.08.2021 № 373-п "Об утверждении Порядка определения платы</w:t>
      </w:r>
      <w:r w:rsidRPr="00744793">
        <w:rPr>
          <w:rFonts w:ascii="Times New Roman" w:hAnsi="Times New Roman"/>
          <w:sz w:val="28"/>
          <w:szCs w:val="28"/>
        </w:rPr>
        <w:br/>
        <w:t>за использование земельных участков, находящихся в собственности Омской области, земель или земельных участков, государственная собственность</w:t>
      </w:r>
      <w:r w:rsidRPr="00744793">
        <w:rPr>
          <w:rFonts w:ascii="Times New Roman" w:hAnsi="Times New Roman"/>
          <w:sz w:val="28"/>
          <w:szCs w:val="28"/>
        </w:rPr>
        <w:br/>
        <w:t>на которые не разграничена, для возведения гражданами гаражей, являющихся некапитальными сооружениями" на 2025 год в сумме</w:t>
      </w:r>
      <w:proofErr w:type="gramEnd"/>
      <w:r w:rsidRPr="00744793">
        <w:rPr>
          <w:rFonts w:ascii="Times New Roman" w:hAnsi="Times New Roman"/>
          <w:sz w:val="28"/>
          <w:szCs w:val="28"/>
        </w:rPr>
        <w:t xml:space="preserve"> 1 033 134,55 руб., на 2026 год – 1 043 259,94 руб., на 2027 год – 1 084 990,34 руб.</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Безвозмездные поступления от других бюджетов бюджетной системы Российской Федерации предусмотрены в виде:</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 субвенций на исполнение передаваемых полномочий в соответствии</w:t>
      </w:r>
      <w:r w:rsidRPr="00744793">
        <w:rPr>
          <w:rFonts w:ascii="Times New Roman" w:hAnsi="Times New Roman"/>
          <w:sz w:val="28"/>
          <w:szCs w:val="28"/>
        </w:rPr>
        <w:br/>
        <w:t>с доведенными Министерством финансов Омской области расчетными</w:t>
      </w:r>
      <w:r w:rsidRPr="00744793">
        <w:rPr>
          <w:rFonts w:ascii="Times New Roman" w:hAnsi="Times New Roman"/>
          <w:color w:val="FF0000"/>
          <w:sz w:val="28"/>
          <w:szCs w:val="28"/>
        </w:rPr>
        <w:t xml:space="preserve"> </w:t>
      </w:r>
      <w:r w:rsidRPr="00744793">
        <w:rPr>
          <w:rFonts w:ascii="Times New Roman" w:hAnsi="Times New Roman"/>
          <w:sz w:val="28"/>
          <w:szCs w:val="28"/>
        </w:rPr>
        <w:t>объемами межбюджетных трансфертов на 2025 год в сумме 11 803 192 309,14 руб., на 2026 год – 11 920 067 438,80 руб., на 2027 год – 11 942 415 513,90 руб.;</w:t>
      </w:r>
    </w:p>
    <w:p w:rsidR="00446A46" w:rsidRPr="00744793" w:rsidRDefault="00446A46" w:rsidP="00744793">
      <w:pPr>
        <w:pStyle w:val="a5"/>
        <w:ind w:firstLine="709"/>
        <w:rPr>
          <w:szCs w:val="28"/>
        </w:rPr>
      </w:pPr>
      <w:proofErr w:type="gramStart"/>
      <w:r w:rsidRPr="00744793">
        <w:rPr>
          <w:szCs w:val="28"/>
        </w:rPr>
        <w:t xml:space="preserve">- субсидий на </w:t>
      </w:r>
      <w:proofErr w:type="spellStart"/>
      <w:r w:rsidRPr="00744793">
        <w:rPr>
          <w:szCs w:val="28"/>
        </w:rPr>
        <w:t>софинансирование</w:t>
      </w:r>
      <w:proofErr w:type="spellEnd"/>
      <w:r w:rsidRPr="00744793">
        <w:rPr>
          <w:szCs w:val="28"/>
        </w:rPr>
        <w:t xml:space="preserve"> расходов на решение вопросов местного значения из федерального и областного бюджетов на 2025 год</w:t>
      </w:r>
      <w:r w:rsidRPr="00744793">
        <w:rPr>
          <w:szCs w:val="28"/>
        </w:rPr>
        <w:br/>
        <w:t>в сумме 4 658 897 454,64 руб., на 2026 год – 1 631 761 288,85 руб.;</w:t>
      </w:r>
      <w:proofErr w:type="gramEnd"/>
    </w:p>
    <w:p w:rsidR="00446A46" w:rsidRPr="00744793" w:rsidRDefault="00446A46" w:rsidP="00744793">
      <w:pPr>
        <w:pStyle w:val="a5"/>
        <w:ind w:firstLine="709"/>
        <w:rPr>
          <w:szCs w:val="28"/>
        </w:rPr>
      </w:pPr>
      <w:r w:rsidRPr="00744793">
        <w:rPr>
          <w:szCs w:val="28"/>
        </w:rPr>
        <w:t>- иных межбюджетных трансфертов на 2025 год и 2026 годы в сумме 312 936 636,00 руб. ежегодно.</w:t>
      </w:r>
    </w:p>
    <w:p w:rsidR="00446A46" w:rsidRPr="00744793" w:rsidRDefault="00446A46" w:rsidP="00744793">
      <w:pPr>
        <w:pStyle w:val="a5"/>
        <w:ind w:firstLine="709"/>
        <w:rPr>
          <w:szCs w:val="28"/>
        </w:rPr>
      </w:pPr>
      <w:r w:rsidRPr="00744793">
        <w:rPr>
          <w:szCs w:val="28"/>
        </w:rPr>
        <w:t xml:space="preserve">Объемы межбюджетных трансфертов будут уточняться в ходе исполнения бюджета города Омска по результатам конкурсных процедур. </w:t>
      </w:r>
    </w:p>
    <w:p w:rsidR="00446A46" w:rsidRPr="00744793" w:rsidRDefault="00446A46" w:rsidP="00744793">
      <w:pPr>
        <w:adjustRightInd w:val="0"/>
        <w:spacing w:after="0" w:line="240" w:lineRule="auto"/>
        <w:ind w:firstLine="708"/>
        <w:jc w:val="both"/>
        <w:rPr>
          <w:rFonts w:ascii="Times New Roman" w:hAnsi="Times New Roman"/>
          <w:sz w:val="28"/>
          <w:szCs w:val="28"/>
        </w:rPr>
      </w:pPr>
      <w:r w:rsidRPr="00744793">
        <w:rPr>
          <w:rFonts w:ascii="Times New Roman" w:hAnsi="Times New Roman"/>
          <w:sz w:val="28"/>
          <w:szCs w:val="28"/>
        </w:rPr>
        <w:t>Прогнозные показатели по прочим безвозмездным поступлениям</w:t>
      </w:r>
      <w:r w:rsidRPr="00744793">
        <w:rPr>
          <w:rFonts w:ascii="Times New Roman" w:hAnsi="Times New Roman"/>
          <w:sz w:val="28"/>
          <w:szCs w:val="28"/>
        </w:rPr>
        <w:br/>
        <w:t>на 2025 год предусмотрены в сумме 126 876 450,18 руб. на основании заключенных соглашений об участии застройщика в развитии социальной инфраструктуры муниципального образования городской округ город Омск Омской области.</w:t>
      </w:r>
    </w:p>
    <w:p w:rsidR="00446A46" w:rsidRPr="00744793" w:rsidRDefault="00446A46" w:rsidP="00744793">
      <w:pPr>
        <w:pStyle w:val="ConsNormal"/>
        <w:widowControl/>
        <w:ind w:firstLine="0"/>
        <w:jc w:val="center"/>
        <w:rPr>
          <w:rFonts w:ascii="Times New Roman" w:hAnsi="Times New Roman"/>
          <w:sz w:val="28"/>
          <w:szCs w:val="28"/>
        </w:rPr>
      </w:pPr>
    </w:p>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 xml:space="preserve">Расходы бюджета города Омска </w:t>
      </w:r>
      <w:r w:rsidRPr="00744793">
        <w:rPr>
          <w:rFonts w:ascii="Times New Roman" w:hAnsi="Times New Roman"/>
          <w:sz w:val="28"/>
          <w:szCs w:val="28"/>
        </w:rPr>
        <w:br/>
        <w:t>на 2025 год и плановый период 2026 и 2027 годов</w:t>
      </w:r>
    </w:p>
    <w:p w:rsidR="00446A46" w:rsidRPr="00744793" w:rsidRDefault="00446A46" w:rsidP="00744793">
      <w:pPr>
        <w:pStyle w:val="ConsNormal"/>
        <w:widowControl/>
        <w:ind w:firstLine="0"/>
        <w:jc w:val="center"/>
        <w:rPr>
          <w:rFonts w:ascii="Times New Roman" w:hAnsi="Times New Roman"/>
          <w:sz w:val="28"/>
          <w:szCs w:val="28"/>
        </w:rPr>
      </w:pPr>
    </w:p>
    <w:p w:rsidR="00446A46" w:rsidRPr="00744793" w:rsidRDefault="00446A46" w:rsidP="00744793">
      <w:pPr>
        <w:pStyle w:val="ConsNormal"/>
        <w:widowControl/>
        <w:jc w:val="both"/>
        <w:rPr>
          <w:rFonts w:ascii="Times New Roman" w:hAnsi="Times New Roman"/>
          <w:sz w:val="28"/>
          <w:szCs w:val="28"/>
        </w:rPr>
      </w:pPr>
      <w:r w:rsidRPr="00744793">
        <w:rPr>
          <w:rFonts w:ascii="Times New Roman" w:hAnsi="Times New Roman"/>
          <w:sz w:val="28"/>
          <w:szCs w:val="28"/>
        </w:rPr>
        <w:t xml:space="preserve">Формирование </w:t>
      </w:r>
      <w:proofErr w:type="gramStart"/>
      <w:r w:rsidRPr="00744793">
        <w:rPr>
          <w:rFonts w:ascii="Times New Roman" w:hAnsi="Times New Roman"/>
          <w:sz w:val="28"/>
          <w:szCs w:val="28"/>
        </w:rPr>
        <w:t>параметров расходной части бюджета города Омска</w:t>
      </w:r>
      <w:proofErr w:type="gramEnd"/>
      <w:r w:rsidRPr="00744793">
        <w:rPr>
          <w:rFonts w:ascii="Times New Roman" w:hAnsi="Times New Roman"/>
          <w:sz w:val="28"/>
          <w:szCs w:val="28"/>
        </w:rPr>
        <w:t xml:space="preserve"> осуществлялось исходя из принципа достоверности и реалистичности бюджета с учетом прогнозных показателей по доходам и ограничений по уровню дефицита бюджета в соответствии со статьей 92.1 Бюджетного кодекса Российской Федерации.</w:t>
      </w:r>
    </w:p>
    <w:p w:rsidR="00446A46" w:rsidRPr="00744793" w:rsidRDefault="00446A46" w:rsidP="00744793">
      <w:pPr>
        <w:pStyle w:val="ConsNormal"/>
        <w:widowControl/>
        <w:jc w:val="both"/>
        <w:rPr>
          <w:rFonts w:ascii="Times New Roman" w:hAnsi="Times New Roman"/>
          <w:sz w:val="28"/>
          <w:szCs w:val="28"/>
        </w:rPr>
      </w:pPr>
      <w:proofErr w:type="gramStart"/>
      <w:r w:rsidRPr="00744793">
        <w:rPr>
          <w:rFonts w:ascii="Times New Roman" w:hAnsi="Times New Roman"/>
          <w:sz w:val="28"/>
          <w:szCs w:val="28"/>
        </w:rPr>
        <w:t>Общие подходы к планированию основных характеристик бюджета города Омска по расходам направлены на исполнение полномочий, установленных Федеральным законом "Об общих принципах организации местного самоуправления в Российской Федерации", с учетом необходимости приоритетного выполнения принятых расходных обязательств, сохранения действующей сети муниципальных учреждений, обеспечения функционирования городской среды и инфраструктуры, исполнения мероприятий национальных проектов на территории города Омска.</w:t>
      </w:r>
      <w:proofErr w:type="gramEnd"/>
    </w:p>
    <w:p w:rsidR="00446A46" w:rsidRPr="00744793" w:rsidRDefault="00446A46" w:rsidP="00744793">
      <w:pPr>
        <w:pStyle w:val="ConsNormal"/>
        <w:widowControl/>
        <w:jc w:val="both"/>
        <w:rPr>
          <w:rFonts w:ascii="Times New Roman" w:hAnsi="Times New Roman"/>
          <w:sz w:val="28"/>
          <w:szCs w:val="28"/>
        </w:rPr>
      </w:pPr>
      <w:r w:rsidRPr="00744793">
        <w:rPr>
          <w:rFonts w:ascii="Times New Roman" w:hAnsi="Times New Roman"/>
          <w:sz w:val="28"/>
          <w:szCs w:val="28"/>
        </w:rPr>
        <w:t xml:space="preserve">Расходы бюджета города Омска на 2025 год и плановый период </w:t>
      </w:r>
      <w:r w:rsidRPr="00744793">
        <w:rPr>
          <w:rFonts w:ascii="Times New Roman" w:hAnsi="Times New Roman"/>
          <w:sz w:val="28"/>
          <w:szCs w:val="28"/>
        </w:rPr>
        <w:br/>
        <w:t>2026 и 2027 годов представлены в таблице № 5.</w:t>
      </w:r>
    </w:p>
    <w:p w:rsidR="00446A46" w:rsidRPr="00744793" w:rsidRDefault="00446A46" w:rsidP="00744793">
      <w:pPr>
        <w:pStyle w:val="ConsNormal"/>
        <w:widowControl/>
        <w:jc w:val="both"/>
        <w:rPr>
          <w:rFonts w:ascii="Times New Roman" w:hAnsi="Times New Roman"/>
          <w:sz w:val="28"/>
          <w:szCs w:val="28"/>
        </w:rPr>
      </w:pPr>
    </w:p>
    <w:p w:rsidR="00446A46" w:rsidRPr="00744793" w:rsidRDefault="00446A46" w:rsidP="00744793">
      <w:pPr>
        <w:pStyle w:val="ConsNormal"/>
        <w:widowControl/>
        <w:jc w:val="right"/>
        <w:rPr>
          <w:rFonts w:ascii="Times New Roman" w:hAnsi="Times New Roman"/>
          <w:sz w:val="28"/>
          <w:szCs w:val="28"/>
        </w:rPr>
      </w:pPr>
      <w:r w:rsidRPr="00744793">
        <w:rPr>
          <w:rFonts w:ascii="Times New Roman" w:hAnsi="Times New Roman"/>
          <w:sz w:val="28"/>
          <w:szCs w:val="28"/>
        </w:rPr>
        <w:t>Таблица № 5</w:t>
      </w:r>
    </w:p>
    <w:p w:rsidR="00446A46" w:rsidRPr="00744793" w:rsidRDefault="00446A46" w:rsidP="00744793">
      <w:pPr>
        <w:pStyle w:val="ConsTitle"/>
        <w:jc w:val="center"/>
        <w:rPr>
          <w:rFonts w:ascii="Times New Roman" w:hAnsi="Times New Roman"/>
          <w:b w:val="0"/>
          <w:sz w:val="28"/>
          <w:szCs w:val="28"/>
        </w:rPr>
      </w:pPr>
      <w:r w:rsidRPr="00744793">
        <w:rPr>
          <w:rFonts w:ascii="Times New Roman" w:hAnsi="Times New Roman"/>
          <w:b w:val="0"/>
          <w:sz w:val="28"/>
          <w:szCs w:val="28"/>
        </w:rPr>
        <w:t xml:space="preserve">Расходы бюджета города Омска </w:t>
      </w:r>
      <w:r w:rsidRPr="00744793">
        <w:rPr>
          <w:rFonts w:ascii="Times New Roman" w:hAnsi="Times New Roman"/>
          <w:b w:val="0"/>
          <w:sz w:val="28"/>
          <w:szCs w:val="28"/>
        </w:rPr>
        <w:br/>
        <w:t>на 2025 год и плановый период 2026 и 2027 годов</w:t>
      </w:r>
    </w:p>
    <w:p w:rsidR="00446A46" w:rsidRPr="00744793" w:rsidRDefault="00446A46" w:rsidP="00744793">
      <w:pPr>
        <w:pStyle w:val="ConsNormal"/>
        <w:widowControl/>
        <w:jc w:val="right"/>
        <w:rPr>
          <w:rFonts w:ascii="Times New Roman" w:hAnsi="Times New Roman"/>
          <w:sz w:val="28"/>
          <w:szCs w:val="28"/>
        </w:rPr>
      </w:pPr>
      <w:r w:rsidRPr="00744793">
        <w:rPr>
          <w:rFonts w:ascii="Times New Roman" w:hAnsi="Times New Roman"/>
          <w:sz w:val="28"/>
          <w:szCs w:val="28"/>
        </w:rPr>
        <w:t>(руб.)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1"/>
        <w:gridCol w:w="2316"/>
        <w:gridCol w:w="2316"/>
        <w:gridCol w:w="2316"/>
      </w:tblGrid>
      <w:tr w:rsidR="00446A46" w:rsidRPr="00744793" w:rsidTr="007443B2">
        <w:trPr>
          <w:trHeight w:val="821"/>
          <w:tblHeader/>
        </w:trPr>
        <w:tc>
          <w:tcPr>
            <w:tcW w:w="3248" w:type="dxa"/>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Наименование показателя</w:t>
            </w:r>
          </w:p>
        </w:tc>
        <w:tc>
          <w:tcPr>
            <w:tcW w:w="2213" w:type="dxa"/>
            <w:shd w:val="clear" w:color="auto" w:fill="auto"/>
            <w:vAlign w:val="center"/>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на 2025 год</w:t>
            </w:r>
          </w:p>
        </w:tc>
        <w:tc>
          <w:tcPr>
            <w:tcW w:w="2214" w:type="dxa"/>
            <w:shd w:val="clear" w:color="auto" w:fill="auto"/>
            <w:vAlign w:val="center"/>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на 2026 год</w:t>
            </w:r>
          </w:p>
        </w:tc>
        <w:tc>
          <w:tcPr>
            <w:tcW w:w="2214" w:type="dxa"/>
            <w:shd w:val="clear" w:color="auto" w:fill="auto"/>
            <w:vAlign w:val="center"/>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на 2027 год</w:t>
            </w:r>
          </w:p>
        </w:tc>
      </w:tr>
      <w:tr w:rsidR="00446A46" w:rsidRPr="00744793" w:rsidTr="007443B2">
        <w:tc>
          <w:tcPr>
            <w:tcW w:w="3248" w:type="dxa"/>
            <w:tcBorders>
              <w:bottom w:val="nil"/>
            </w:tcBorders>
            <w:shd w:val="clear" w:color="auto" w:fill="auto"/>
          </w:tcPr>
          <w:p w:rsidR="00446A46" w:rsidRPr="00744793" w:rsidRDefault="00446A46" w:rsidP="00744793">
            <w:pPr>
              <w:pStyle w:val="ConsNormal"/>
              <w:widowControl/>
              <w:ind w:firstLine="0"/>
              <w:jc w:val="both"/>
              <w:rPr>
                <w:rFonts w:ascii="Times New Roman" w:hAnsi="Times New Roman"/>
                <w:sz w:val="28"/>
                <w:szCs w:val="28"/>
              </w:rPr>
            </w:pPr>
            <w:r w:rsidRPr="00744793">
              <w:rPr>
                <w:rFonts w:ascii="Times New Roman" w:hAnsi="Times New Roman"/>
                <w:sz w:val="28"/>
                <w:szCs w:val="28"/>
              </w:rPr>
              <w:t>Расходы всего,</w:t>
            </w:r>
          </w:p>
        </w:tc>
        <w:tc>
          <w:tcPr>
            <w:tcW w:w="2213" w:type="dxa"/>
            <w:tcBorders>
              <w:bottom w:val="nil"/>
            </w:tcBorders>
            <w:shd w:val="clear" w:color="auto" w:fill="auto"/>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39 237 150 086,62</w:t>
            </w:r>
          </w:p>
        </w:tc>
        <w:tc>
          <w:tcPr>
            <w:tcW w:w="2214" w:type="dxa"/>
            <w:tcBorders>
              <w:bottom w:val="nil"/>
            </w:tcBorders>
            <w:shd w:val="clear" w:color="auto" w:fill="auto"/>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36 657 233 816,97</w:t>
            </w:r>
          </w:p>
        </w:tc>
        <w:tc>
          <w:tcPr>
            <w:tcW w:w="2214" w:type="dxa"/>
            <w:tcBorders>
              <w:bottom w:val="nil"/>
            </w:tcBorders>
            <w:shd w:val="clear" w:color="auto" w:fill="auto"/>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35 397 218 937,19</w:t>
            </w:r>
          </w:p>
        </w:tc>
      </w:tr>
      <w:tr w:rsidR="00446A46" w:rsidRPr="00744793" w:rsidTr="007443B2">
        <w:tc>
          <w:tcPr>
            <w:tcW w:w="3248" w:type="dxa"/>
            <w:tcBorders>
              <w:top w:val="nil"/>
            </w:tcBorders>
            <w:shd w:val="clear" w:color="auto" w:fill="auto"/>
          </w:tcPr>
          <w:p w:rsidR="00446A46" w:rsidRPr="00744793" w:rsidRDefault="00446A46" w:rsidP="00744793">
            <w:pPr>
              <w:pStyle w:val="ConsNormal"/>
              <w:widowControl/>
              <w:ind w:firstLine="0"/>
              <w:jc w:val="both"/>
              <w:rPr>
                <w:rFonts w:ascii="Times New Roman" w:hAnsi="Times New Roman"/>
                <w:sz w:val="28"/>
                <w:szCs w:val="28"/>
              </w:rPr>
            </w:pPr>
            <w:r w:rsidRPr="00744793">
              <w:rPr>
                <w:rFonts w:ascii="Times New Roman" w:hAnsi="Times New Roman"/>
                <w:sz w:val="28"/>
                <w:szCs w:val="28"/>
              </w:rPr>
              <w:t>в том числе:</w:t>
            </w:r>
          </w:p>
        </w:tc>
        <w:tc>
          <w:tcPr>
            <w:tcW w:w="2213" w:type="dxa"/>
            <w:tcBorders>
              <w:top w:val="nil"/>
            </w:tcBorders>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p>
        </w:tc>
        <w:tc>
          <w:tcPr>
            <w:tcW w:w="2214" w:type="dxa"/>
            <w:tcBorders>
              <w:top w:val="nil"/>
            </w:tcBorders>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p>
        </w:tc>
        <w:tc>
          <w:tcPr>
            <w:tcW w:w="2214" w:type="dxa"/>
            <w:tcBorders>
              <w:top w:val="nil"/>
            </w:tcBorders>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p>
        </w:tc>
      </w:tr>
      <w:tr w:rsidR="00446A46" w:rsidRPr="00744793" w:rsidTr="007443B2">
        <w:tc>
          <w:tcPr>
            <w:tcW w:w="3248" w:type="dxa"/>
            <w:shd w:val="clear" w:color="auto" w:fill="auto"/>
          </w:tcPr>
          <w:p w:rsidR="00446A46" w:rsidRPr="00744793" w:rsidRDefault="00446A46" w:rsidP="00744793">
            <w:pPr>
              <w:pStyle w:val="ConsNormal"/>
              <w:widowControl/>
              <w:ind w:firstLine="0"/>
              <w:rPr>
                <w:rFonts w:ascii="Times New Roman" w:hAnsi="Times New Roman"/>
                <w:sz w:val="28"/>
                <w:szCs w:val="28"/>
              </w:rPr>
            </w:pPr>
            <w:r w:rsidRPr="00744793">
              <w:rPr>
                <w:rFonts w:ascii="Times New Roman" w:hAnsi="Times New Roman"/>
                <w:sz w:val="28"/>
                <w:szCs w:val="28"/>
              </w:rPr>
              <w:t>- расходы за счет собственных средств, из них:</w:t>
            </w:r>
          </w:p>
        </w:tc>
        <w:tc>
          <w:tcPr>
            <w:tcW w:w="2213" w:type="dxa"/>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22 335 247 236,66</w:t>
            </w:r>
          </w:p>
        </w:tc>
        <w:tc>
          <w:tcPr>
            <w:tcW w:w="2214" w:type="dxa"/>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22 792 468 453,32</w:t>
            </w:r>
          </w:p>
        </w:tc>
        <w:tc>
          <w:tcPr>
            <w:tcW w:w="2214" w:type="dxa"/>
            <w:shd w:val="clear" w:color="auto" w:fill="auto"/>
            <w:vAlign w:val="center"/>
          </w:tcPr>
          <w:p w:rsidR="00446A46" w:rsidRPr="00744793" w:rsidRDefault="00446A46" w:rsidP="00744793">
            <w:pPr>
              <w:pStyle w:val="a5"/>
              <w:jc w:val="center"/>
              <w:rPr>
                <w:szCs w:val="28"/>
              </w:rPr>
            </w:pPr>
            <w:r w:rsidRPr="00744793">
              <w:rPr>
                <w:szCs w:val="28"/>
              </w:rPr>
              <w:t>23 454 803 423,29</w:t>
            </w:r>
          </w:p>
        </w:tc>
      </w:tr>
      <w:tr w:rsidR="00446A46" w:rsidRPr="00744793" w:rsidTr="007443B2">
        <w:tc>
          <w:tcPr>
            <w:tcW w:w="3248" w:type="dxa"/>
            <w:shd w:val="clear" w:color="auto" w:fill="auto"/>
          </w:tcPr>
          <w:p w:rsidR="00446A46" w:rsidRPr="00744793" w:rsidRDefault="00446A46" w:rsidP="00744793">
            <w:pPr>
              <w:pStyle w:val="ConsNormal"/>
              <w:widowControl/>
              <w:ind w:left="142" w:firstLine="0"/>
              <w:jc w:val="right"/>
              <w:rPr>
                <w:rFonts w:ascii="Times New Roman" w:hAnsi="Times New Roman"/>
                <w:sz w:val="28"/>
                <w:szCs w:val="28"/>
              </w:rPr>
            </w:pPr>
            <w:r w:rsidRPr="00744793">
              <w:rPr>
                <w:rFonts w:ascii="Times New Roman" w:hAnsi="Times New Roman"/>
                <w:sz w:val="28"/>
                <w:szCs w:val="28"/>
              </w:rPr>
              <w:t>условно утвержденные расходы</w:t>
            </w:r>
          </w:p>
        </w:tc>
        <w:tc>
          <w:tcPr>
            <w:tcW w:w="2213" w:type="dxa"/>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b/>
                <w:sz w:val="28"/>
                <w:szCs w:val="28"/>
              </w:rPr>
              <w:t>–</w:t>
            </w:r>
          </w:p>
        </w:tc>
        <w:tc>
          <w:tcPr>
            <w:tcW w:w="2214" w:type="dxa"/>
            <w:shd w:val="clear" w:color="auto" w:fill="auto"/>
            <w:vAlign w:val="center"/>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570 000 000,00</w:t>
            </w:r>
          </w:p>
        </w:tc>
        <w:tc>
          <w:tcPr>
            <w:tcW w:w="2214" w:type="dxa"/>
            <w:shd w:val="clear" w:color="auto" w:fill="auto"/>
            <w:vAlign w:val="center"/>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1 173 000 000,00</w:t>
            </w:r>
          </w:p>
        </w:tc>
      </w:tr>
      <w:tr w:rsidR="00446A46" w:rsidRPr="00744793" w:rsidTr="007443B2">
        <w:tc>
          <w:tcPr>
            <w:tcW w:w="3248" w:type="dxa"/>
            <w:shd w:val="clear" w:color="auto" w:fill="auto"/>
          </w:tcPr>
          <w:p w:rsidR="00446A46" w:rsidRPr="00744793" w:rsidRDefault="00446A46" w:rsidP="00744793">
            <w:pPr>
              <w:pStyle w:val="ConsNormal"/>
              <w:widowControl/>
              <w:ind w:firstLine="0"/>
              <w:rPr>
                <w:rFonts w:ascii="Times New Roman" w:hAnsi="Times New Roman"/>
                <w:sz w:val="28"/>
                <w:szCs w:val="28"/>
              </w:rPr>
            </w:pPr>
            <w:r w:rsidRPr="00744793">
              <w:rPr>
                <w:rFonts w:ascii="Times New Roman" w:hAnsi="Times New Roman"/>
                <w:sz w:val="28"/>
                <w:szCs w:val="28"/>
              </w:rPr>
              <w:t>- расходы за счет безвозмездных поступлений</w:t>
            </w:r>
          </w:p>
        </w:tc>
        <w:tc>
          <w:tcPr>
            <w:tcW w:w="2213" w:type="dxa"/>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16 901 902 849,96</w:t>
            </w:r>
          </w:p>
        </w:tc>
        <w:tc>
          <w:tcPr>
            <w:tcW w:w="2214" w:type="dxa"/>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13 864 765 363,65</w:t>
            </w:r>
          </w:p>
        </w:tc>
        <w:tc>
          <w:tcPr>
            <w:tcW w:w="2214" w:type="dxa"/>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11 942 415 513,90</w:t>
            </w:r>
          </w:p>
        </w:tc>
      </w:tr>
      <w:tr w:rsidR="00446A46" w:rsidRPr="00744793" w:rsidTr="007443B2">
        <w:tc>
          <w:tcPr>
            <w:tcW w:w="3248" w:type="dxa"/>
            <w:shd w:val="clear" w:color="auto" w:fill="auto"/>
          </w:tcPr>
          <w:p w:rsidR="00446A46" w:rsidRPr="00744793" w:rsidRDefault="00446A46" w:rsidP="00744793">
            <w:pPr>
              <w:pStyle w:val="ConsNormal"/>
              <w:widowControl/>
              <w:ind w:firstLine="0"/>
              <w:jc w:val="right"/>
              <w:rPr>
                <w:rFonts w:ascii="Times New Roman" w:hAnsi="Times New Roman"/>
                <w:sz w:val="28"/>
                <w:szCs w:val="28"/>
                <w:lang w:val="en-US"/>
              </w:rPr>
            </w:pPr>
            <w:r w:rsidRPr="00744793">
              <w:rPr>
                <w:rFonts w:ascii="Times New Roman" w:hAnsi="Times New Roman"/>
                <w:sz w:val="28"/>
                <w:szCs w:val="28"/>
              </w:rPr>
              <w:t>из них межбюджетные трансферты</w:t>
            </w:r>
          </w:p>
        </w:tc>
        <w:tc>
          <w:tcPr>
            <w:tcW w:w="2213" w:type="dxa"/>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16 775 026 399,78</w:t>
            </w:r>
          </w:p>
        </w:tc>
        <w:tc>
          <w:tcPr>
            <w:tcW w:w="2214" w:type="dxa"/>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13 864 765 363,65</w:t>
            </w:r>
          </w:p>
        </w:tc>
        <w:tc>
          <w:tcPr>
            <w:tcW w:w="2214" w:type="dxa"/>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11 942 415 513,90</w:t>
            </w:r>
          </w:p>
        </w:tc>
      </w:tr>
    </w:tbl>
    <w:p w:rsidR="00446A46" w:rsidRPr="00744793" w:rsidRDefault="00446A46" w:rsidP="00744793">
      <w:pPr>
        <w:pStyle w:val="a5"/>
        <w:ind w:firstLine="708"/>
        <w:rPr>
          <w:szCs w:val="28"/>
        </w:rPr>
      </w:pPr>
    </w:p>
    <w:p w:rsidR="00446A46" w:rsidRPr="00744793" w:rsidRDefault="00446A46" w:rsidP="00744793">
      <w:pPr>
        <w:pStyle w:val="a5"/>
        <w:ind w:firstLine="708"/>
        <w:rPr>
          <w:szCs w:val="28"/>
        </w:rPr>
      </w:pPr>
      <w:proofErr w:type="gramStart"/>
      <w:r w:rsidRPr="00744793">
        <w:rPr>
          <w:szCs w:val="28"/>
        </w:rPr>
        <w:t xml:space="preserve">Объем расходов за счет межбюджетных трансфертов определен </w:t>
      </w:r>
      <w:r w:rsidRPr="00744793">
        <w:rPr>
          <w:szCs w:val="28"/>
        </w:rPr>
        <w:br/>
        <w:t xml:space="preserve">в соответствии с расчетными объемами межбюджетных трансфертов </w:t>
      </w:r>
      <w:r w:rsidRPr="00744793">
        <w:rPr>
          <w:szCs w:val="28"/>
        </w:rPr>
        <w:br/>
        <w:t xml:space="preserve">из областного бюджета на 2025 год и плановый период 2026 и 2027 годов, доведенными Министерством финансов Омской области в соответствии </w:t>
      </w:r>
      <w:r w:rsidRPr="00744793">
        <w:rPr>
          <w:szCs w:val="28"/>
        </w:rPr>
        <w:br/>
        <w:t>с распоряжением Правительства Омской области от 24.05.2024 № 78-рп "О сроках составления проекта областного бюджета на 2025 год и на плановый период 2026 и 2027 годов" и</w:t>
      </w:r>
      <w:proofErr w:type="gramEnd"/>
      <w:r w:rsidRPr="00744793">
        <w:rPr>
          <w:szCs w:val="28"/>
        </w:rPr>
        <w:t xml:space="preserve"> правовыми актами Правительства Омской области о распределении субсидий и иных межбюджетных трансфертов на 2025 и 2026 годы.</w:t>
      </w:r>
    </w:p>
    <w:p w:rsidR="00446A46" w:rsidRPr="00744793" w:rsidRDefault="00446A46" w:rsidP="00744793">
      <w:pPr>
        <w:spacing w:after="0" w:line="240" w:lineRule="auto"/>
        <w:ind w:firstLine="720"/>
        <w:jc w:val="both"/>
        <w:rPr>
          <w:rFonts w:ascii="Times New Roman" w:hAnsi="Times New Roman"/>
          <w:sz w:val="28"/>
          <w:szCs w:val="28"/>
        </w:rPr>
      </w:pPr>
      <w:proofErr w:type="gramStart"/>
      <w:r w:rsidRPr="00744793">
        <w:rPr>
          <w:rFonts w:ascii="Times New Roman" w:hAnsi="Times New Roman"/>
          <w:sz w:val="28"/>
          <w:szCs w:val="28"/>
        </w:rPr>
        <w:t>В соответствии с требованиями статьи 184.1 Бюджетного кодекса Российской Федерации в составе общего объема расходов бюджета города Омска учтены условно утвержденные расходы на первый год планового периода (2026 год) в сумме 570 000 000,00 руб., на второй год планового периода (2027 год) – 1 173 000 000,00 руб., что составляет 2,5 % и 5,0 % от общего объема расходов бюджета города Омска без</w:t>
      </w:r>
      <w:proofErr w:type="gramEnd"/>
      <w:r w:rsidRPr="00744793">
        <w:rPr>
          <w:rFonts w:ascii="Times New Roman" w:hAnsi="Times New Roman"/>
          <w:sz w:val="28"/>
          <w:szCs w:val="28"/>
        </w:rPr>
        <w:t xml:space="preserve"> учета целевых поступлений из областного бюджета соответственно.</w:t>
      </w:r>
    </w:p>
    <w:p w:rsidR="00446A46" w:rsidRPr="00744793" w:rsidRDefault="00446A46" w:rsidP="00744793">
      <w:pPr>
        <w:pStyle w:val="ConsTitle"/>
        <w:ind w:firstLine="720"/>
        <w:jc w:val="both"/>
        <w:rPr>
          <w:rFonts w:ascii="Times New Roman" w:hAnsi="Times New Roman"/>
          <w:b w:val="0"/>
          <w:sz w:val="28"/>
          <w:szCs w:val="28"/>
        </w:rPr>
      </w:pPr>
      <w:r w:rsidRPr="00744793">
        <w:rPr>
          <w:rFonts w:ascii="Times New Roman" w:hAnsi="Times New Roman"/>
          <w:b w:val="0"/>
          <w:sz w:val="28"/>
          <w:szCs w:val="28"/>
        </w:rPr>
        <w:t xml:space="preserve">Структура расходов бюджета города Омска в разрезе разделов классификации расходов бюджетов на 2025 год и плановый период </w:t>
      </w:r>
      <w:r w:rsidRPr="00744793">
        <w:rPr>
          <w:rFonts w:ascii="Times New Roman" w:hAnsi="Times New Roman"/>
          <w:b w:val="0"/>
          <w:sz w:val="28"/>
          <w:szCs w:val="28"/>
        </w:rPr>
        <w:br/>
        <w:t>2026 и 2027 годов представлена в таблице № 6.</w:t>
      </w:r>
    </w:p>
    <w:p w:rsidR="00446A46" w:rsidRPr="00744793" w:rsidRDefault="00446A46" w:rsidP="00744793">
      <w:pPr>
        <w:spacing w:after="0" w:line="240" w:lineRule="auto"/>
        <w:ind w:firstLine="720"/>
        <w:jc w:val="both"/>
        <w:rPr>
          <w:rFonts w:ascii="Times New Roman" w:hAnsi="Times New Roman"/>
          <w:sz w:val="28"/>
          <w:szCs w:val="28"/>
        </w:rPr>
      </w:pPr>
      <w:r w:rsidRPr="00744793">
        <w:rPr>
          <w:rFonts w:ascii="Times New Roman" w:hAnsi="Times New Roman"/>
          <w:sz w:val="28"/>
          <w:szCs w:val="28"/>
        </w:rPr>
        <w:t>На отрасли социальной сферы в 2025 году планируется направить средства в объеме 24 350 288 454,19 руб. или 62,1 % от общего объема расходов, в 2026 году – 22 182 749 938,47 руб. или 60,5 %,</w:t>
      </w:r>
      <w:r w:rsidRPr="00744793">
        <w:rPr>
          <w:rFonts w:ascii="Times New Roman" w:hAnsi="Times New Roman"/>
          <w:color w:val="FF0000"/>
          <w:sz w:val="28"/>
          <w:szCs w:val="28"/>
        </w:rPr>
        <w:t xml:space="preserve"> </w:t>
      </w:r>
      <w:r w:rsidRPr="00744793">
        <w:rPr>
          <w:rFonts w:ascii="Times New Roman" w:hAnsi="Times New Roman"/>
          <w:sz w:val="28"/>
          <w:szCs w:val="28"/>
        </w:rPr>
        <w:t>в 2027 году – 21 148 269 126,86 руб. или 59,8 %.</w:t>
      </w:r>
    </w:p>
    <w:p w:rsidR="00446A46" w:rsidRPr="00744793" w:rsidRDefault="00446A46" w:rsidP="00744793">
      <w:pPr>
        <w:spacing w:after="0" w:line="240" w:lineRule="auto"/>
        <w:ind w:firstLine="720"/>
        <w:jc w:val="both"/>
        <w:rPr>
          <w:rFonts w:ascii="Times New Roman" w:hAnsi="Times New Roman"/>
          <w:sz w:val="28"/>
          <w:szCs w:val="28"/>
        </w:rPr>
      </w:pPr>
      <w:r w:rsidRPr="00744793">
        <w:rPr>
          <w:rFonts w:ascii="Times New Roman" w:hAnsi="Times New Roman"/>
          <w:sz w:val="28"/>
          <w:szCs w:val="28"/>
        </w:rPr>
        <w:lastRenderedPageBreak/>
        <w:t>На финансирование отраслей производственной сферы (национальная экономика, жилищно-коммунальное хозяйство, охрана окружающей среды) планируется направить в 2025 году 10 931 922 925,94 руб. или 27,9 % от общего объема расходов, в 2026 году – 9 648 116 088,10 руб. или 26,3 %, в 2027 году – 8 475 405 966,69 руб. или 23,9 %.</w:t>
      </w:r>
    </w:p>
    <w:p w:rsidR="00446A46" w:rsidRPr="00744793" w:rsidRDefault="00446A46" w:rsidP="00744793">
      <w:pPr>
        <w:spacing w:after="0" w:line="240" w:lineRule="auto"/>
        <w:ind w:firstLine="720"/>
        <w:jc w:val="both"/>
        <w:rPr>
          <w:rFonts w:ascii="Times New Roman" w:hAnsi="Times New Roman"/>
          <w:sz w:val="28"/>
          <w:szCs w:val="28"/>
        </w:rPr>
      </w:pPr>
      <w:proofErr w:type="gramStart"/>
      <w:r w:rsidRPr="00744793">
        <w:rPr>
          <w:rFonts w:ascii="Times New Roman" w:hAnsi="Times New Roman"/>
          <w:sz w:val="28"/>
          <w:szCs w:val="28"/>
        </w:rPr>
        <w:t>Прочие расходы (общегосударственные вопросы, национальная безопасность и правоохранительная деятельность, средства массовой информации, обслуживание муниципального долга, условно утвержденные расходы)</w:t>
      </w:r>
      <w:r w:rsidRPr="00744793">
        <w:rPr>
          <w:rFonts w:ascii="Times New Roman" w:hAnsi="Times New Roman"/>
          <w:color w:val="FF0000"/>
          <w:sz w:val="28"/>
          <w:szCs w:val="28"/>
        </w:rPr>
        <w:t xml:space="preserve"> </w:t>
      </w:r>
      <w:r w:rsidRPr="00744793">
        <w:rPr>
          <w:rFonts w:ascii="Times New Roman" w:hAnsi="Times New Roman"/>
          <w:sz w:val="28"/>
          <w:szCs w:val="28"/>
        </w:rPr>
        <w:t>в 2025 году планируется направить в объеме 3 954 938 706,49 руб. или 10,0 % от общего объема расходов, в 2026 году – 4 826 367 790,40 руб. или 13,2 %, в 2027 году – 5 773 543 843,64 руб. или 16,3 %.</w:t>
      </w:r>
      <w:proofErr w:type="gramEnd"/>
    </w:p>
    <w:p w:rsidR="00446A46" w:rsidRPr="00744793" w:rsidRDefault="00446A46" w:rsidP="00744793">
      <w:pPr>
        <w:pStyle w:val="ConsTitle"/>
        <w:ind w:firstLine="720"/>
        <w:jc w:val="right"/>
        <w:rPr>
          <w:rFonts w:ascii="Times New Roman" w:hAnsi="Times New Roman"/>
          <w:b w:val="0"/>
          <w:sz w:val="28"/>
          <w:szCs w:val="28"/>
        </w:rPr>
      </w:pPr>
      <w:r w:rsidRPr="00744793">
        <w:rPr>
          <w:rFonts w:ascii="Times New Roman" w:hAnsi="Times New Roman"/>
          <w:b w:val="0"/>
          <w:sz w:val="28"/>
          <w:szCs w:val="28"/>
        </w:rPr>
        <w:t>Таблица № 6</w:t>
      </w:r>
    </w:p>
    <w:p w:rsidR="00446A46" w:rsidRPr="00744793" w:rsidRDefault="00446A46" w:rsidP="00744793">
      <w:pPr>
        <w:pStyle w:val="ConsTitle"/>
        <w:ind w:firstLine="720"/>
        <w:jc w:val="right"/>
        <w:rPr>
          <w:rFonts w:ascii="Times New Roman" w:hAnsi="Times New Roman"/>
          <w:b w:val="0"/>
          <w:sz w:val="28"/>
          <w:szCs w:val="28"/>
        </w:rPr>
      </w:pPr>
    </w:p>
    <w:p w:rsidR="00446A46" w:rsidRPr="00744793" w:rsidRDefault="00446A46" w:rsidP="00744793">
      <w:pPr>
        <w:pStyle w:val="ConsTitle"/>
        <w:jc w:val="center"/>
        <w:rPr>
          <w:rFonts w:ascii="Times New Roman" w:hAnsi="Times New Roman"/>
          <w:b w:val="0"/>
          <w:sz w:val="28"/>
          <w:szCs w:val="28"/>
        </w:rPr>
      </w:pPr>
      <w:r w:rsidRPr="00744793">
        <w:rPr>
          <w:rFonts w:ascii="Times New Roman" w:hAnsi="Times New Roman"/>
          <w:b w:val="0"/>
          <w:sz w:val="28"/>
          <w:szCs w:val="28"/>
        </w:rPr>
        <w:t>Структура расходов бюджета города Омска в разрезе разделов классификации расходов бюджетов на 2025 год и плановый период 2026 и 2027 годов</w:t>
      </w:r>
    </w:p>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(руб.)</w:t>
      </w:r>
    </w:p>
    <w:tbl>
      <w:tblPr>
        <w:tblW w:w="9694" w:type="dxa"/>
        <w:jc w:val="center"/>
        <w:tblLayout w:type="fixed"/>
        <w:tblLook w:val="0000"/>
      </w:tblPr>
      <w:tblGrid>
        <w:gridCol w:w="3147"/>
        <w:gridCol w:w="2131"/>
        <w:gridCol w:w="2208"/>
        <w:gridCol w:w="2208"/>
      </w:tblGrid>
      <w:tr w:rsidR="00446A46" w:rsidRPr="00744793" w:rsidTr="007443B2">
        <w:trPr>
          <w:trHeight w:val="694"/>
          <w:tblHeader/>
          <w:jc w:val="center"/>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Наименование показателя</w:t>
            </w:r>
          </w:p>
        </w:tc>
        <w:tc>
          <w:tcPr>
            <w:tcW w:w="2131" w:type="dxa"/>
            <w:tcBorders>
              <w:top w:val="single" w:sz="4" w:space="0" w:color="auto"/>
              <w:left w:val="nil"/>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на 2025 год</w:t>
            </w:r>
          </w:p>
        </w:tc>
        <w:tc>
          <w:tcPr>
            <w:tcW w:w="2208" w:type="dxa"/>
            <w:tcBorders>
              <w:top w:val="single" w:sz="4" w:space="0" w:color="auto"/>
              <w:left w:val="nil"/>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на 2026 год</w:t>
            </w:r>
          </w:p>
        </w:tc>
        <w:tc>
          <w:tcPr>
            <w:tcW w:w="2208" w:type="dxa"/>
            <w:tcBorders>
              <w:top w:val="single" w:sz="4" w:space="0" w:color="auto"/>
              <w:left w:val="nil"/>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на 2027 год</w:t>
            </w:r>
          </w:p>
        </w:tc>
      </w:tr>
      <w:tr w:rsidR="00446A46" w:rsidRPr="00744793" w:rsidTr="007443B2">
        <w:trPr>
          <w:trHeight w:val="375"/>
          <w:jc w:val="center"/>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Общегосударственные вопросы</w:t>
            </w:r>
          </w:p>
        </w:tc>
        <w:tc>
          <w:tcPr>
            <w:tcW w:w="2131" w:type="dxa"/>
            <w:tcBorders>
              <w:top w:val="single" w:sz="4" w:space="0" w:color="auto"/>
              <w:left w:val="nil"/>
              <w:bottom w:val="single" w:sz="4" w:space="0" w:color="auto"/>
              <w:right w:val="single" w:sz="4" w:space="0" w:color="auto"/>
            </w:tcBorders>
            <w:shd w:val="clear" w:color="auto" w:fill="auto"/>
            <w:noWrap/>
            <w:vAlign w:val="center"/>
          </w:tcPr>
          <w:p w:rsidR="00446A46" w:rsidRPr="00D55CD5" w:rsidRDefault="00446A46" w:rsidP="00744793">
            <w:pPr>
              <w:spacing w:after="0" w:line="240" w:lineRule="auto"/>
              <w:jc w:val="right"/>
              <w:rPr>
                <w:rFonts w:ascii="Times New Roman" w:hAnsi="Times New Roman"/>
                <w:sz w:val="24"/>
                <w:szCs w:val="24"/>
              </w:rPr>
            </w:pPr>
            <w:r w:rsidRPr="00D55CD5">
              <w:rPr>
                <w:rFonts w:ascii="Times New Roman" w:hAnsi="Times New Roman"/>
                <w:sz w:val="24"/>
                <w:szCs w:val="24"/>
              </w:rPr>
              <w:t>2 915 468 493,69</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A46" w:rsidRPr="00D55CD5" w:rsidRDefault="00446A46" w:rsidP="00744793">
            <w:pPr>
              <w:spacing w:after="0" w:line="240" w:lineRule="auto"/>
              <w:jc w:val="right"/>
              <w:rPr>
                <w:rFonts w:ascii="Times New Roman" w:hAnsi="Times New Roman"/>
                <w:sz w:val="24"/>
                <w:szCs w:val="24"/>
              </w:rPr>
            </w:pPr>
            <w:r w:rsidRPr="00D55CD5">
              <w:rPr>
                <w:rFonts w:ascii="Times New Roman" w:hAnsi="Times New Roman"/>
                <w:sz w:val="24"/>
                <w:szCs w:val="24"/>
              </w:rPr>
              <w:t>2 916 897 577,60</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A46" w:rsidRPr="00D55CD5" w:rsidRDefault="00446A46" w:rsidP="00744793">
            <w:pPr>
              <w:spacing w:after="0" w:line="240" w:lineRule="auto"/>
              <w:jc w:val="right"/>
              <w:rPr>
                <w:rFonts w:ascii="Times New Roman" w:hAnsi="Times New Roman"/>
                <w:sz w:val="24"/>
                <w:szCs w:val="24"/>
              </w:rPr>
            </w:pPr>
            <w:r w:rsidRPr="00D55CD5">
              <w:rPr>
                <w:rFonts w:ascii="Times New Roman" w:hAnsi="Times New Roman"/>
                <w:sz w:val="24"/>
                <w:szCs w:val="24"/>
              </w:rPr>
              <w:t>2 961 073 630,84</w:t>
            </w:r>
          </w:p>
        </w:tc>
      </w:tr>
      <w:tr w:rsidR="00446A46" w:rsidRPr="00744793" w:rsidTr="007443B2">
        <w:trPr>
          <w:trHeight w:val="721"/>
          <w:jc w:val="center"/>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Национальная безопасность и правоохранительная деятельность</w:t>
            </w:r>
          </w:p>
        </w:tc>
        <w:tc>
          <w:tcPr>
            <w:tcW w:w="2131" w:type="dxa"/>
            <w:tcBorders>
              <w:top w:val="single" w:sz="4" w:space="0" w:color="auto"/>
              <w:left w:val="nil"/>
              <w:bottom w:val="single" w:sz="4" w:space="0" w:color="auto"/>
              <w:right w:val="single" w:sz="4" w:space="0" w:color="auto"/>
            </w:tcBorders>
            <w:shd w:val="clear" w:color="auto" w:fill="auto"/>
            <w:noWrap/>
            <w:vAlign w:val="center"/>
          </w:tcPr>
          <w:p w:rsidR="00446A46" w:rsidRPr="00D55CD5" w:rsidRDefault="00446A46" w:rsidP="00744793">
            <w:pPr>
              <w:spacing w:after="0" w:line="240" w:lineRule="auto"/>
              <w:jc w:val="right"/>
              <w:rPr>
                <w:rFonts w:ascii="Times New Roman" w:hAnsi="Times New Roman"/>
                <w:sz w:val="24"/>
                <w:szCs w:val="24"/>
              </w:rPr>
            </w:pPr>
            <w:r w:rsidRPr="00D55CD5">
              <w:rPr>
                <w:rFonts w:ascii="Times New Roman" w:hAnsi="Times New Roman"/>
                <w:sz w:val="24"/>
                <w:szCs w:val="24"/>
              </w:rPr>
              <w:t>3 000 000,00</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A46" w:rsidRPr="00D55CD5" w:rsidRDefault="00446A46" w:rsidP="00744793">
            <w:pPr>
              <w:spacing w:after="0" w:line="240" w:lineRule="auto"/>
              <w:jc w:val="right"/>
              <w:rPr>
                <w:rFonts w:ascii="Times New Roman" w:hAnsi="Times New Roman"/>
                <w:sz w:val="24"/>
                <w:szCs w:val="24"/>
              </w:rPr>
            </w:pPr>
            <w:r w:rsidRPr="00D55CD5">
              <w:rPr>
                <w:rFonts w:ascii="Times New Roman" w:hAnsi="Times New Roman"/>
                <w:sz w:val="24"/>
                <w:szCs w:val="24"/>
              </w:rPr>
              <w:t>3 000 000,00</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A46" w:rsidRPr="00D55CD5" w:rsidRDefault="00446A46" w:rsidP="00744793">
            <w:pPr>
              <w:spacing w:after="0" w:line="240" w:lineRule="auto"/>
              <w:jc w:val="right"/>
              <w:rPr>
                <w:rFonts w:ascii="Times New Roman" w:hAnsi="Times New Roman"/>
                <w:sz w:val="24"/>
                <w:szCs w:val="24"/>
              </w:rPr>
            </w:pPr>
            <w:r w:rsidRPr="00D55CD5">
              <w:rPr>
                <w:rFonts w:ascii="Times New Roman" w:hAnsi="Times New Roman"/>
                <w:sz w:val="24"/>
                <w:szCs w:val="24"/>
              </w:rPr>
              <w:t>3 000 000,00</w:t>
            </w:r>
          </w:p>
        </w:tc>
      </w:tr>
      <w:tr w:rsidR="00446A46" w:rsidRPr="00744793" w:rsidTr="007443B2">
        <w:trPr>
          <w:trHeight w:val="219"/>
          <w:jc w:val="center"/>
        </w:trPr>
        <w:tc>
          <w:tcPr>
            <w:tcW w:w="3147" w:type="dxa"/>
            <w:tcBorders>
              <w:top w:val="nil"/>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Национальная экономика</w:t>
            </w:r>
          </w:p>
        </w:tc>
        <w:tc>
          <w:tcPr>
            <w:tcW w:w="2131" w:type="dxa"/>
            <w:tcBorders>
              <w:top w:val="nil"/>
              <w:left w:val="nil"/>
              <w:bottom w:val="single" w:sz="4" w:space="0" w:color="auto"/>
              <w:right w:val="single" w:sz="4" w:space="0" w:color="auto"/>
            </w:tcBorders>
            <w:shd w:val="clear" w:color="auto" w:fill="auto"/>
            <w:noWrap/>
            <w:vAlign w:val="center"/>
          </w:tcPr>
          <w:p w:rsidR="00446A46" w:rsidRPr="00D55CD5" w:rsidRDefault="00446A46" w:rsidP="00744793">
            <w:pPr>
              <w:spacing w:after="0" w:line="240" w:lineRule="auto"/>
              <w:jc w:val="right"/>
              <w:rPr>
                <w:rFonts w:ascii="Times New Roman" w:hAnsi="Times New Roman"/>
                <w:sz w:val="24"/>
                <w:szCs w:val="24"/>
              </w:rPr>
            </w:pPr>
            <w:r w:rsidRPr="00D55CD5">
              <w:rPr>
                <w:rFonts w:ascii="Times New Roman" w:hAnsi="Times New Roman"/>
                <w:sz w:val="24"/>
                <w:szCs w:val="24"/>
              </w:rPr>
              <w:t>8 344 844 261,74</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D55CD5" w:rsidRDefault="00446A46" w:rsidP="00744793">
            <w:pPr>
              <w:spacing w:after="0" w:line="240" w:lineRule="auto"/>
              <w:jc w:val="right"/>
              <w:rPr>
                <w:rFonts w:ascii="Times New Roman" w:hAnsi="Times New Roman"/>
                <w:sz w:val="24"/>
                <w:szCs w:val="24"/>
              </w:rPr>
            </w:pPr>
            <w:r w:rsidRPr="00D55CD5">
              <w:rPr>
                <w:rFonts w:ascii="Times New Roman" w:hAnsi="Times New Roman"/>
                <w:sz w:val="24"/>
                <w:szCs w:val="24"/>
              </w:rPr>
              <w:t>7 211 214 830,90</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D55CD5" w:rsidRDefault="00446A46" w:rsidP="00744793">
            <w:pPr>
              <w:spacing w:after="0" w:line="240" w:lineRule="auto"/>
              <w:jc w:val="right"/>
              <w:rPr>
                <w:rFonts w:ascii="Times New Roman" w:hAnsi="Times New Roman"/>
                <w:sz w:val="24"/>
                <w:szCs w:val="24"/>
              </w:rPr>
            </w:pPr>
            <w:r w:rsidRPr="00D55CD5">
              <w:rPr>
                <w:rFonts w:ascii="Times New Roman" w:hAnsi="Times New Roman"/>
                <w:sz w:val="24"/>
                <w:szCs w:val="24"/>
              </w:rPr>
              <w:t>6 031 138 181,68</w:t>
            </w:r>
          </w:p>
        </w:tc>
      </w:tr>
      <w:tr w:rsidR="00446A46" w:rsidRPr="00744793" w:rsidTr="007443B2">
        <w:trPr>
          <w:trHeight w:val="375"/>
          <w:jc w:val="center"/>
        </w:trPr>
        <w:tc>
          <w:tcPr>
            <w:tcW w:w="3147" w:type="dxa"/>
            <w:tcBorders>
              <w:top w:val="nil"/>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Жилищно-коммунальное хозяйство</w:t>
            </w:r>
          </w:p>
        </w:tc>
        <w:tc>
          <w:tcPr>
            <w:tcW w:w="2131" w:type="dxa"/>
            <w:tcBorders>
              <w:top w:val="nil"/>
              <w:left w:val="nil"/>
              <w:bottom w:val="single" w:sz="4" w:space="0" w:color="auto"/>
              <w:right w:val="single" w:sz="4" w:space="0" w:color="auto"/>
            </w:tcBorders>
            <w:shd w:val="clear" w:color="auto" w:fill="auto"/>
            <w:noWrap/>
            <w:vAlign w:val="center"/>
          </w:tcPr>
          <w:p w:rsidR="00446A46" w:rsidRPr="00D55CD5" w:rsidRDefault="00446A46" w:rsidP="00744793">
            <w:pPr>
              <w:spacing w:after="0" w:line="240" w:lineRule="auto"/>
              <w:jc w:val="right"/>
              <w:rPr>
                <w:rFonts w:ascii="Times New Roman" w:hAnsi="Times New Roman"/>
                <w:sz w:val="24"/>
                <w:szCs w:val="24"/>
              </w:rPr>
            </w:pPr>
            <w:r w:rsidRPr="00D55CD5">
              <w:rPr>
                <w:rFonts w:ascii="Times New Roman" w:hAnsi="Times New Roman"/>
                <w:sz w:val="24"/>
                <w:szCs w:val="24"/>
              </w:rPr>
              <w:t>2 557 078 664,20</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D55CD5" w:rsidRDefault="00446A46" w:rsidP="00744793">
            <w:pPr>
              <w:spacing w:after="0" w:line="240" w:lineRule="auto"/>
              <w:jc w:val="right"/>
              <w:rPr>
                <w:rFonts w:ascii="Times New Roman" w:hAnsi="Times New Roman"/>
                <w:sz w:val="24"/>
                <w:szCs w:val="24"/>
              </w:rPr>
            </w:pPr>
            <w:r w:rsidRPr="00D55CD5">
              <w:rPr>
                <w:rFonts w:ascii="Times New Roman" w:hAnsi="Times New Roman"/>
                <w:sz w:val="24"/>
                <w:szCs w:val="24"/>
              </w:rPr>
              <w:t>2 406 901 257,20</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D55CD5" w:rsidRDefault="00446A46" w:rsidP="00744793">
            <w:pPr>
              <w:spacing w:after="0" w:line="240" w:lineRule="auto"/>
              <w:jc w:val="right"/>
              <w:rPr>
                <w:rFonts w:ascii="Times New Roman" w:hAnsi="Times New Roman"/>
                <w:sz w:val="24"/>
                <w:szCs w:val="24"/>
              </w:rPr>
            </w:pPr>
            <w:r w:rsidRPr="00D55CD5">
              <w:rPr>
                <w:rFonts w:ascii="Times New Roman" w:hAnsi="Times New Roman"/>
                <w:sz w:val="24"/>
                <w:szCs w:val="24"/>
              </w:rPr>
              <w:t>2 414 267 785,01</w:t>
            </w:r>
          </w:p>
        </w:tc>
      </w:tr>
      <w:tr w:rsidR="00446A46" w:rsidRPr="00744793" w:rsidTr="007443B2">
        <w:trPr>
          <w:trHeight w:val="164"/>
          <w:jc w:val="center"/>
        </w:trPr>
        <w:tc>
          <w:tcPr>
            <w:tcW w:w="3147" w:type="dxa"/>
            <w:tcBorders>
              <w:top w:val="nil"/>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Охрана окружающей среды</w:t>
            </w:r>
          </w:p>
        </w:tc>
        <w:tc>
          <w:tcPr>
            <w:tcW w:w="2131" w:type="dxa"/>
            <w:tcBorders>
              <w:top w:val="nil"/>
              <w:left w:val="nil"/>
              <w:bottom w:val="single" w:sz="4" w:space="0" w:color="auto"/>
              <w:right w:val="single" w:sz="4" w:space="0" w:color="auto"/>
            </w:tcBorders>
            <w:shd w:val="clear" w:color="auto" w:fill="auto"/>
            <w:noWrap/>
            <w:vAlign w:val="center"/>
          </w:tcPr>
          <w:p w:rsidR="00446A46" w:rsidRPr="00D55CD5" w:rsidRDefault="00446A46" w:rsidP="00744793">
            <w:pPr>
              <w:spacing w:after="0" w:line="240" w:lineRule="auto"/>
              <w:jc w:val="right"/>
              <w:rPr>
                <w:rFonts w:ascii="Times New Roman" w:hAnsi="Times New Roman"/>
                <w:sz w:val="24"/>
                <w:szCs w:val="24"/>
              </w:rPr>
            </w:pPr>
            <w:r w:rsidRPr="00D55CD5">
              <w:rPr>
                <w:rFonts w:ascii="Times New Roman" w:hAnsi="Times New Roman"/>
                <w:sz w:val="24"/>
                <w:szCs w:val="24"/>
              </w:rPr>
              <w:t>30 000 000,00</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D55CD5" w:rsidRDefault="00446A46" w:rsidP="00744793">
            <w:pPr>
              <w:spacing w:after="0" w:line="240" w:lineRule="auto"/>
              <w:jc w:val="right"/>
              <w:rPr>
                <w:rFonts w:ascii="Times New Roman" w:hAnsi="Times New Roman"/>
                <w:sz w:val="24"/>
                <w:szCs w:val="24"/>
              </w:rPr>
            </w:pPr>
            <w:r w:rsidRPr="00D55CD5">
              <w:rPr>
                <w:rFonts w:ascii="Times New Roman" w:hAnsi="Times New Roman"/>
                <w:sz w:val="24"/>
                <w:szCs w:val="24"/>
              </w:rPr>
              <w:t>30 000 000,00</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D55CD5" w:rsidRDefault="00446A46" w:rsidP="00744793">
            <w:pPr>
              <w:spacing w:after="0" w:line="240" w:lineRule="auto"/>
              <w:jc w:val="right"/>
              <w:rPr>
                <w:rFonts w:ascii="Times New Roman" w:hAnsi="Times New Roman"/>
                <w:sz w:val="24"/>
                <w:szCs w:val="24"/>
              </w:rPr>
            </w:pPr>
            <w:r w:rsidRPr="00D55CD5">
              <w:rPr>
                <w:rFonts w:ascii="Times New Roman" w:hAnsi="Times New Roman"/>
                <w:sz w:val="24"/>
                <w:szCs w:val="24"/>
              </w:rPr>
              <w:t>30 000 000,00</w:t>
            </w:r>
          </w:p>
        </w:tc>
      </w:tr>
      <w:tr w:rsidR="00446A46" w:rsidRPr="00744793" w:rsidTr="007443B2">
        <w:trPr>
          <w:trHeight w:val="266"/>
          <w:jc w:val="center"/>
        </w:trPr>
        <w:tc>
          <w:tcPr>
            <w:tcW w:w="3147" w:type="dxa"/>
            <w:tcBorders>
              <w:top w:val="nil"/>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Образование</w:t>
            </w:r>
          </w:p>
        </w:tc>
        <w:tc>
          <w:tcPr>
            <w:tcW w:w="2131" w:type="dxa"/>
            <w:tcBorders>
              <w:top w:val="nil"/>
              <w:left w:val="nil"/>
              <w:bottom w:val="single" w:sz="4" w:space="0" w:color="auto"/>
              <w:right w:val="single" w:sz="4" w:space="0" w:color="auto"/>
            </w:tcBorders>
            <w:shd w:val="clear" w:color="auto" w:fill="auto"/>
            <w:noWrap/>
            <w:vAlign w:val="center"/>
          </w:tcPr>
          <w:p w:rsidR="00446A46" w:rsidRPr="00D55CD5" w:rsidRDefault="00446A46" w:rsidP="00744793">
            <w:pPr>
              <w:spacing w:after="0" w:line="240" w:lineRule="auto"/>
              <w:jc w:val="right"/>
              <w:rPr>
                <w:rFonts w:ascii="Times New Roman" w:hAnsi="Times New Roman"/>
                <w:sz w:val="24"/>
                <w:szCs w:val="24"/>
              </w:rPr>
            </w:pPr>
            <w:r w:rsidRPr="00D55CD5">
              <w:rPr>
                <w:rFonts w:ascii="Times New Roman" w:hAnsi="Times New Roman"/>
                <w:sz w:val="24"/>
                <w:szCs w:val="24"/>
              </w:rPr>
              <w:t>21 419 027 158,56</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D55CD5" w:rsidRDefault="00446A46" w:rsidP="00744793">
            <w:pPr>
              <w:spacing w:after="0" w:line="240" w:lineRule="auto"/>
              <w:jc w:val="right"/>
              <w:rPr>
                <w:rFonts w:ascii="Times New Roman" w:hAnsi="Times New Roman"/>
                <w:sz w:val="24"/>
                <w:szCs w:val="24"/>
              </w:rPr>
            </w:pPr>
            <w:r w:rsidRPr="00D55CD5">
              <w:rPr>
                <w:rFonts w:ascii="Times New Roman" w:hAnsi="Times New Roman"/>
                <w:sz w:val="24"/>
                <w:szCs w:val="24"/>
              </w:rPr>
              <w:t>19 290 109 328,12</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D55CD5" w:rsidRDefault="00446A46" w:rsidP="00744793">
            <w:pPr>
              <w:spacing w:after="0" w:line="240" w:lineRule="auto"/>
              <w:jc w:val="right"/>
              <w:rPr>
                <w:rFonts w:ascii="Times New Roman" w:hAnsi="Times New Roman"/>
                <w:sz w:val="24"/>
                <w:szCs w:val="24"/>
              </w:rPr>
            </w:pPr>
            <w:r w:rsidRPr="00D55CD5">
              <w:rPr>
                <w:rFonts w:ascii="Times New Roman" w:hAnsi="Times New Roman"/>
                <w:sz w:val="24"/>
                <w:szCs w:val="24"/>
              </w:rPr>
              <w:t>18 251 976 028,42</w:t>
            </w:r>
          </w:p>
        </w:tc>
      </w:tr>
      <w:tr w:rsidR="00446A46" w:rsidRPr="00744793" w:rsidTr="007443B2">
        <w:trPr>
          <w:trHeight w:val="165"/>
          <w:jc w:val="center"/>
        </w:trPr>
        <w:tc>
          <w:tcPr>
            <w:tcW w:w="3147" w:type="dxa"/>
            <w:tcBorders>
              <w:top w:val="nil"/>
              <w:left w:val="single" w:sz="4" w:space="0" w:color="auto"/>
              <w:bottom w:val="single" w:sz="4" w:space="0" w:color="auto"/>
              <w:right w:val="single" w:sz="4" w:space="0" w:color="auto"/>
            </w:tcBorders>
            <w:shd w:val="clear" w:color="auto" w:fill="auto"/>
            <w:vAlign w:val="center"/>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Культура, кинематография</w:t>
            </w:r>
          </w:p>
        </w:tc>
        <w:tc>
          <w:tcPr>
            <w:tcW w:w="2131" w:type="dxa"/>
            <w:tcBorders>
              <w:top w:val="nil"/>
              <w:left w:val="nil"/>
              <w:bottom w:val="single" w:sz="4" w:space="0" w:color="auto"/>
              <w:right w:val="single" w:sz="4" w:space="0" w:color="auto"/>
            </w:tcBorders>
            <w:shd w:val="clear" w:color="auto" w:fill="auto"/>
            <w:noWrap/>
            <w:vAlign w:val="center"/>
          </w:tcPr>
          <w:p w:rsidR="00446A46" w:rsidRPr="00D55CD5" w:rsidRDefault="00446A46" w:rsidP="00744793">
            <w:pPr>
              <w:spacing w:after="0" w:line="240" w:lineRule="auto"/>
              <w:jc w:val="right"/>
              <w:rPr>
                <w:rFonts w:ascii="Times New Roman" w:hAnsi="Times New Roman"/>
                <w:sz w:val="24"/>
                <w:szCs w:val="24"/>
              </w:rPr>
            </w:pPr>
            <w:r w:rsidRPr="00D55CD5">
              <w:rPr>
                <w:rFonts w:ascii="Times New Roman" w:hAnsi="Times New Roman"/>
                <w:sz w:val="24"/>
                <w:szCs w:val="24"/>
              </w:rPr>
              <w:t>1 084 650 421,29</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D55CD5" w:rsidRDefault="00446A46" w:rsidP="00744793">
            <w:pPr>
              <w:spacing w:after="0" w:line="240" w:lineRule="auto"/>
              <w:jc w:val="right"/>
              <w:rPr>
                <w:rFonts w:ascii="Times New Roman" w:hAnsi="Times New Roman"/>
                <w:sz w:val="24"/>
                <w:szCs w:val="24"/>
              </w:rPr>
            </w:pPr>
            <w:r w:rsidRPr="00D55CD5">
              <w:rPr>
                <w:rFonts w:ascii="Times New Roman" w:hAnsi="Times New Roman"/>
                <w:sz w:val="24"/>
                <w:szCs w:val="24"/>
              </w:rPr>
              <w:t>1 055 791 843,08</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D55CD5" w:rsidRDefault="00446A46" w:rsidP="00744793">
            <w:pPr>
              <w:spacing w:after="0" w:line="240" w:lineRule="auto"/>
              <w:jc w:val="right"/>
              <w:rPr>
                <w:rFonts w:ascii="Times New Roman" w:hAnsi="Times New Roman"/>
                <w:sz w:val="24"/>
                <w:szCs w:val="24"/>
              </w:rPr>
            </w:pPr>
            <w:r w:rsidRPr="00D55CD5">
              <w:rPr>
                <w:rFonts w:ascii="Times New Roman" w:hAnsi="Times New Roman"/>
                <w:sz w:val="24"/>
                <w:szCs w:val="24"/>
              </w:rPr>
              <w:t>1 078 162 014,12</w:t>
            </w:r>
          </w:p>
        </w:tc>
      </w:tr>
      <w:tr w:rsidR="00446A46" w:rsidRPr="00446A46" w:rsidTr="007443B2">
        <w:trPr>
          <w:trHeight w:val="232"/>
          <w:jc w:val="center"/>
        </w:trPr>
        <w:tc>
          <w:tcPr>
            <w:tcW w:w="3147" w:type="dxa"/>
            <w:tcBorders>
              <w:top w:val="nil"/>
              <w:left w:val="single" w:sz="4" w:space="0" w:color="auto"/>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rPr>
                <w:rFonts w:ascii="Times New Roman" w:hAnsi="Times New Roman"/>
                <w:sz w:val="28"/>
                <w:szCs w:val="28"/>
              </w:rPr>
            </w:pPr>
            <w:r w:rsidRPr="00446A46">
              <w:rPr>
                <w:rFonts w:ascii="Times New Roman" w:hAnsi="Times New Roman"/>
                <w:sz w:val="28"/>
                <w:szCs w:val="28"/>
              </w:rPr>
              <w:t>Социальная политика</w:t>
            </w:r>
          </w:p>
        </w:tc>
        <w:tc>
          <w:tcPr>
            <w:tcW w:w="2131" w:type="dxa"/>
            <w:tcBorders>
              <w:top w:val="nil"/>
              <w:left w:val="nil"/>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677 728 038,52</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635 660 500,21</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645 621 591,52</w:t>
            </w:r>
          </w:p>
        </w:tc>
      </w:tr>
      <w:tr w:rsidR="00446A46" w:rsidRPr="00446A46" w:rsidTr="007443B2">
        <w:trPr>
          <w:trHeight w:val="591"/>
          <w:jc w:val="center"/>
        </w:trPr>
        <w:tc>
          <w:tcPr>
            <w:tcW w:w="3147" w:type="dxa"/>
            <w:tcBorders>
              <w:top w:val="nil"/>
              <w:left w:val="single" w:sz="4" w:space="0" w:color="auto"/>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rPr>
                <w:rFonts w:ascii="Times New Roman" w:hAnsi="Times New Roman"/>
                <w:sz w:val="28"/>
                <w:szCs w:val="28"/>
              </w:rPr>
            </w:pPr>
            <w:r w:rsidRPr="00446A46">
              <w:rPr>
                <w:rFonts w:ascii="Times New Roman" w:hAnsi="Times New Roman"/>
                <w:sz w:val="28"/>
                <w:szCs w:val="28"/>
              </w:rPr>
              <w:t>Физическая культура и спорт</w:t>
            </w:r>
          </w:p>
        </w:tc>
        <w:tc>
          <w:tcPr>
            <w:tcW w:w="2131" w:type="dxa"/>
            <w:tcBorders>
              <w:top w:val="nil"/>
              <w:left w:val="nil"/>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1 168 882 835,82</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1 201 188 267,06</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1 172 509 492,80</w:t>
            </w:r>
          </w:p>
        </w:tc>
      </w:tr>
      <w:tr w:rsidR="00446A46" w:rsidRPr="00446A46" w:rsidTr="007443B2">
        <w:trPr>
          <w:trHeight w:val="591"/>
          <w:jc w:val="center"/>
        </w:trPr>
        <w:tc>
          <w:tcPr>
            <w:tcW w:w="3147" w:type="dxa"/>
            <w:tcBorders>
              <w:top w:val="nil"/>
              <w:left w:val="single" w:sz="4" w:space="0" w:color="auto"/>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rPr>
                <w:rFonts w:ascii="Times New Roman" w:hAnsi="Times New Roman"/>
                <w:sz w:val="28"/>
                <w:szCs w:val="28"/>
              </w:rPr>
            </w:pPr>
            <w:r w:rsidRPr="00446A46">
              <w:rPr>
                <w:rFonts w:ascii="Times New Roman" w:hAnsi="Times New Roman"/>
                <w:sz w:val="28"/>
                <w:szCs w:val="28"/>
              </w:rPr>
              <w:t>Средства массовой информации</w:t>
            </w:r>
          </w:p>
        </w:tc>
        <w:tc>
          <w:tcPr>
            <w:tcW w:w="2131" w:type="dxa"/>
            <w:tcBorders>
              <w:top w:val="nil"/>
              <w:left w:val="nil"/>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36 470 212,80</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36 470 212,80</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36 470 212,80</w:t>
            </w:r>
          </w:p>
        </w:tc>
      </w:tr>
      <w:tr w:rsidR="00446A46" w:rsidRPr="00446A46" w:rsidTr="007443B2">
        <w:trPr>
          <w:trHeight w:val="750"/>
          <w:jc w:val="center"/>
        </w:trPr>
        <w:tc>
          <w:tcPr>
            <w:tcW w:w="3147" w:type="dxa"/>
            <w:tcBorders>
              <w:top w:val="nil"/>
              <w:left w:val="single" w:sz="4" w:space="0" w:color="auto"/>
              <w:bottom w:val="single" w:sz="4" w:space="0" w:color="auto"/>
              <w:right w:val="single" w:sz="4" w:space="0" w:color="auto"/>
            </w:tcBorders>
            <w:shd w:val="clear" w:color="auto" w:fill="auto"/>
            <w:vAlign w:val="center"/>
          </w:tcPr>
          <w:p w:rsidR="00446A46" w:rsidRPr="00446A46" w:rsidRDefault="00446A46" w:rsidP="00446A46">
            <w:pPr>
              <w:spacing w:after="0" w:line="240" w:lineRule="auto"/>
              <w:rPr>
                <w:rFonts w:ascii="Times New Roman" w:hAnsi="Times New Roman"/>
                <w:sz w:val="28"/>
                <w:szCs w:val="28"/>
              </w:rPr>
            </w:pPr>
            <w:r w:rsidRPr="00446A46">
              <w:rPr>
                <w:rFonts w:ascii="Times New Roman" w:hAnsi="Times New Roman"/>
                <w:sz w:val="28"/>
                <w:szCs w:val="28"/>
              </w:rPr>
              <w:t>Обслуживание государственного (муниципального) долга</w:t>
            </w:r>
          </w:p>
        </w:tc>
        <w:tc>
          <w:tcPr>
            <w:tcW w:w="2131" w:type="dxa"/>
            <w:tcBorders>
              <w:top w:val="nil"/>
              <w:left w:val="nil"/>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1 000 000 000,0</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1 300 000 000,00</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1 600 000 000,00</w:t>
            </w:r>
          </w:p>
        </w:tc>
      </w:tr>
      <w:tr w:rsidR="00446A46" w:rsidRPr="00446A46" w:rsidTr="007443B2">
        <w:trPr>
          <w:trHeight w:val="337"/>
          <w:jc w:val="center"/>
        </w:trPr>
        <w:tc>
          <w:tcPr>
            <w:tcW w:w="3147" w:type="dxa"/>
            <w:tcBorders>
              <w:top w:val="nil"/>
              <w:left w:val="single" w:sz="4" w:space="0" w:color="auto"/>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rPr>
                <w:rFonts w:ascii="Times New Roman" w:hAnsi="Times New Roman"/>
                <w:bCs/>
                <w:sz w:val="28"/>
                <w:szCs w:val="28"/>
              </w:rPr>
            </w:pPr>
            <w:r w:rsidRPr="00446A46">
              <w:rPr>
                <w:rFonts w:ascii="Times New Roman" w:hAnsi="Times New Roman"/>
                <w:bCs/>
                <w:sz w:val="28"/>
                <w:szCs w:val="28"/>
              </w:rPr>
              <w:t>Условно утвержденные расходы</w:t>
            </w:r>
          </w:p>
        </w:tc>
        <w:tc>
          <w:tcPr>
            <w:tcW w:w="2131" w:type="dxa"/>
            <w:tcBorders>
              <w:top w:val="nil"/>
              <w:left w:val="nil"/>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b/>
                <w:sz w:val="24"/>
                <w:szCs w:val="24"/>
              </w:rPr>
              <w:t>–</w:t>
            </w:r>
          </w:p>
        </w:tc>
        <w:tc>
          <w:tcPr>
            <w:tcW w:w="2208" w:type="dxa"/>
            <w:tcBorders>
              <w:top w:val="nil"/>
              <w:left w:val="nil"/>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570 000 000,00</w:t>
            </w:r>
          </w:p>
        </w:tc>
        <w:tc>
          <w:tcPr>
            <w:tcW w:w="2208" w:type="dxa"/>
            <w:tcBorders>
              <w:top w:val="nil"/>
              <w:left w:val="nil"/>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1 173 000 000,00</w:t>
            </w:r>
          </w:p>
        </w:tc>
      </w:tr>
      <w:tr w:rsidR="00446A46" w:rsidRPr="00446A46" w:rsidTr="007443B2">
        <w:trPr>
          <w:trHeight w:val="70"/>
          <w:jc w:val="center"/>
        </w:trPr>
        <w:tc>
          <w:tcPr>
            <w:tcW w:w="3147" w:type="dxa"/>
            <w:tcBorders>
              <w:top w:val="nil"/>
              <w:left w:val="single" w:sz="4" w:space="0" w:color="auto"/>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rPr>
                <w:rFonts w:ascii="Times New Roman" w:hAnsi="Times New Roman"/>
                <w:bCs/>
                <w:sz w:val="28"/>
                <w:szCs w:val="28"/>
              </w:rPr>
            </w:pPr>
            <w:r w:rsidRPr="00446A46">
              <w:rPr>
                <w:rFonts w:ascii="Times New Roman" w:hAnsi="Times New Roman"/>
                <w:bCs/>
                <w:sz w:val="28"/>
                <w:szCs w:val="28"/>
              </w:rPr>
              <w:t>Всего:</w:t>
            </w:r>
          </w:p>
        </w:tc>
        <w:tc>
          <w:tcPr>
            <w:tcW w:w="2131" w:type="dxa"/>
            <w:tcBorders>
              <w:top w:val="nil"/>
              <w:left w:val="nil"/>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39 237 150 086,62</w:t>
            </w:r>
          </w:p>
        </w:tc>
        <w:tc>
          <w:tcPr>
            <w:tcW w:w="2208" w:type="dxa"/>
            <w:tcBorders>
              <w:top w:val="nil"/>
              <w:left w:val="nil"/>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36 657 233 816,97</w:t>
            </w:r>
          </w:p>
        </w:tc>
        <w:tc>
          <w:tcPr>
            <w:tcW w:w="2208" w:type="dxa"/>
            <w:tcBorders>
              <w:top w:val="nil"/>
              <w:left w:val="nil"/>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35 397 218 937,19</w:t>
            </w:r>
          </w:p>
        </w:tc>
      </w:tr>
      <w:tr w:rsidR="00446A46" w:rsidRPr="00446A46" w:rsidTr="007443B2">
        <w:trPr>
          <w:trHeight w:val="239"/>
          <w:jc w:val="center"/>
        </w:trPr>
        <w:tc>
          <w:tcPr>
            <w:tcW w:w="3147" w:type="dxa"/>
            <w:tcBorders>
              <w:top w:val="nil"/>
              <w:left w:val="single" w:sz="4" w:space="0" w:color="auto"/>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rPr>
                <w:rFonts w:ascii="Times New Roman" w:hAnsi="Times New Roman"/>
                <w:sz w:val="28"/>
                <w:szCs w:val="28"/>
              </w:rPr>
            </w:pPr>
            <w:r w:rsidRPr="00446A46">
              <w:rPr>
                <w:rFonts w:ascii="Times New Roman" w:hAnsi="Times New Roman"/>
                <w:sz w:val="28"/>
                <w:szCs w:val="28"/>
              </w:rPr>
              <w:lastRenderedPageBreak/>
              <w:t>в том числе отрасли социальной сферы</w:t>
            </w:r>
          </w:p>
        </w:tc>
        <w:tc>
          <w:tcPr>
            <w:tcW w:w="2131" w:type="dxa"/>
            <w:tcBorders>
              <w:top w:val="nil"/>
              <w:left w:val="nil"/>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24 350 288 454,19</w:t>
            </w:r>
          </w:p>
        </w:tc>
        <w:tc>
          <w:tcPr>
            <w:tcW w:w="2208" w:type="dxa"/>
            <w:tcBorders>
              <w:top w:val="nil"/>
              <w:left w:val="nil"/>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22 182 749 938,47</w:t>
            </w:r>
          </w:p>
        </w:tc>
        <w:tc>
          <w:tcPr>
            <w:tcW w:w="2208" w:type="dxa"/>
            <w:tcBorders>
              <w:top w:val="nil"/>
              <w:left w:val="nil"/>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21 148 269 126,86</w:t>
            </w:r>
          </w:p>
        </w:tc>
      </w:tr>
      <w:tr w:rsidR="00446A46" w:rsidRPr="00446A46" w:rsidTr="007443B2">
        <w:trPr>
          <w:trHeight w:val="247"/>
          <w:jc w:val="center"/>
        </w:trPr>
        <w:tc>
          <w:tcPr>
            <w:tcW w:w="3147" w:type="dxa"/>
            <w:tcBorders>
              <w:top w:val="nil"/>
              <w:left w:val="single" w:sz="4" w:space="0" w:color="auto"/>
              <w:bottom w:val="single" w:sz="4" w:space="0" w:color="auto"/>
              <w:right w:val="single" w:sz="4" w:space="0" w:color="auto"/>
            </w:tcBorders>
            <w:shd w:val="clear" w:color="auto" w:fill="auto"/>
            <w:vAlign w:val="center"/>
          </w:tcPr>
          <w:p w:rsidR="00446A46" w:rsidRPr="00446A46" w:rsidRDefault="00446A46" w:rsidP="00446A46">
            <w:pPr>
              <w:spacing w:after="0" w:line="240" w:lineRule="auto"/>
              <w:rPr>
                <w:rFonts w:ascii="Times New Roman" w:hAnsi="Times New Roman"/>
                <w:sz w:val="28"/>
                <w:szCs w:val="28"/>
              </w:rPr>
            </w:pPr>
            <w:r w:rsidRPr="00446A46">
              <w:rPr>
                <w:rFonts w:ascii="Times New Roman" w:hAnsi="Times New Roman"/>
                <w:sz w:val="28"/>
                <w:szCs w:val="28"/>
              </w:rPr>
              <w:t xml:space="preserve">удельный вес отраслей социальной сферы в общей сумме расходов, </w:t>
            </w:r>
            <w:proofErr w:type="gramStart"/>
            <w:r w:rsidRPr="00446A46">
              <w:rPr>
                <w:rFonts w:ascii="Times New Roman" w:hAnsi="Times New Roman"/>
                <w:sz w:val="28"/>
                <w:szCs w:val="28"/>
              </w:rPr>
              <w:t>в</w:t>
            </w:r>
            <w:proofErr w:type="gramEnd"/>
            <w:r w:rsidRPr="00446A46">
              <w:rPr>
                <w:rFonts w:ascii="Times New Roman" w:hAnsi="Times New Roman"/>
                <w:sz w:val="28"/>
                <w:szCs w:val="28"/>
              </w:rPr>
              <w:t xml:space="preserve"> %</w:t>
            </w:r>
          </w:p>
        </w:tc>
        <w:tc>
          <w:tcPr>
            <w:tcW w:w="2131" w:type="dxa"/>
            <w:tcBorders>
              <w:top w:val="nil"/>
              <w:left w:val="nil"/>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62,1</w:t>
            </w:r>
          </w:p>
        </w:tc>
        <w:tc>
          <w:tcPr>
            <w:tcW w:w="2208" w:type="dxa"/>
            <w:tcBorders>
              <w:top w:val="nil"/>
              <w:left w:val="nil"/>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60,5</w:t>
            </w:r>
          </w:p>
        </w:tc>
        <w:tc>
          <w:tcPr>
            <w:tcW w:w="2208" w:type="dxa"/>
            <w:tcBorders>
              <w:top w:val="nil"/>
              <w:left w:val="nil"/>
              <w:bottom w:val="single" w:sz="4" w:space="0" w:color="auto"/>
              <w:right w:val="single" w:sz="4" w:space="0" w:color="auto"/>
            </w:tcBorders>
            <w:shd w:val="clear" w:color="auto" w:fill="auto"/>
            <w:noWrap/>
            <w:vAlign w:val="center"/>
          </w:tcPr>
          <w:p w:rsidR="00446A46" w:rsidRPr="00D55CD5" w:rsidRDefault="00446A46" w:rsidP="00446A46">
            <w:pPr>
              <w:spacing w:after="0" w:line="240" w:lineRule="auto"/>
              <w:jc w:val="right"/>
              <w:rPr>
                <w:rFonts w:ascii="Times New Roman" w:hAnsi="Times New Roman"/>
                <w:sz w:val="24"/>
                <w:szCs w:val="24"/>
              </w:rPr>
            </w:pPr>
            <w:r w:rsidRPr="00D55CD5">
              <w:rPr>
                <w:rFonts w:ascii="Times New Roman" w:hAnsi="Times New Roman"/>
                <w:sz w:val="24"/>
                <w:szCs w:val="24"/>
              </w:rPr>
              <w:t>59,8</w:t>
            </w:r>
          </w:p>
        </w:tc>
      </w:tr>
    </w:tbl>
    <w:p w:rsidR="00446A46" w:rsidRPr="00446A46" w:rsidRDefault="00446A46" w:rsidP="00446A46">
      <w:pPr>
        <w:spacing w:after="0" w:line="240" w:lineRule="auto"/>
        <w:ind w:firstLine="708"/>
        <w:jc w:val="both"/>
        <w:rPr>
          <w:rFonts w:ascii="Times New Roman" w:hAnsi="Times New Roman"/>
          <w:sz w:val="28"/>
          <w:szCs w:val="28"/>
        </w:rPr>
      </w:pPr>
      <w:proofErr w:type="gramStart"/>
      <w:r w:rsidRPr="00446A46">
        <w:rPr>
          <w:rFonts w:ascii="Times New Roman" w:hAnsi="Times New Roman"/>
          <w:sz w:val="28"/>
          <w:szCs w:val="28"/>
        </w:rPr>
        <w:t xml:space="preserve">При планировании расходов на оплату труда отдельных категорий работников муниципальных учреждений, установленных указами Президента Российской Федерации от 07.05.2012 № 597 "О мероприятиях по реализации государственной социальной политики" и от 01.06.2012 № 761 </w:t>
      </w:r>
      <w:r w:rsidRPr="00446A46">
        <w:rPr>
          <w:rFonts w:ascii="Times New Roman" w:hAnsi="Times New Roman"/>
          <w:sz w:val="28"/>
          <w:szCs w:val="28"/>
        </w:rPr>
        <w:br/>
        <w:t>"О Национальной стратегии действий в интересах детей на 2012 – 2017 годы", показатель средней заработной платы определен на уровне 2024 года в размере 48 740,00 руб. для педагогов учреждений дополнительного образования</w:t>
      </w:r>
      <w:proofErr w:type="gramEnd"/>
      <w:r w:rsidRPr="00446A46">
        <w:rPr>
          <w:rFonts w:ascii="Times New Roman" w:hAnsi="Times New Roman"/>
          <w:sz w:val="28"/>
          <w:szCs w:val="28"/>
        </w:rPr>
        <w:t xml:space="preserve"> и 39 866,88 руб. для работников учреждений культуры.</w:t>
      </w:r>
    </w:p>
    <w:p w:rsidR="00446A46" w:rsidRPr="00446A46" w:rsidRDefault="00446A46" w:rsidP="00446A46">
      <w:pPr>
        <w:adjustRightInd w:val="0"/>
        <w:spacing w:after="0" w:line="240" w:lineRule="auto"/>
        <w:ind w:firstLine="709"/>
        <w:jc w:val="both"/>
        <w:outlineLvl w:val="1"/>
        <w:rPr>
          <w:rFonts w:ascii="Times New Roman" w:hAnsi="Times New Roman"/>
          <w:sz w:val="28"/>
          <w:szCs w:val="28"/>
        </w:rPr>
      </w:pPr>
      <w:proofErr w:type="gramStart"/>
      <w:r w:rsidRPr="00446A46">
        <w:rPr>
          <w:rFonts w:ascii="Times New Roman" w:hAnsi="Times New Roman"/>
          <w:sz w:val="28"/>
          <w:szCs w:val="28"/>
        </w:rPr>
        <w:t>Общий объем инвестиций на реализацию адресной инвестиционной программы города Омска на 2025 год составляет 1</w:t>
      </w:r>
      <w:r w:rsidRPr="00446A46">
        <w:rPr>
          <w:rFonts w:ascii="Times New Roman" w:hAnsi="Times New Roman"/>
          <w:sz w:val="28"/>
          <w:szCs w:val="28"/>
          <w:lang w:val="en-US"/>
        </w:rPr>
        <w:t> </w:t>
      </w:r>
      <w:r w:rsidRPr="00446A46">
        <w:rPr>
          <w:rFonts w:ascii="Times New Roman" w:hAnsi="Times New Roman"/>
          <w:sz w:val="28"/>
          <w:szCs w:val="28"/>
        </w:rPr>
        <w:t>626 192</w:t>
      </w:r>
      <w:r w:rsidRPr="00446A46">
        <w:rPr>
          <w:rFonts w:ascii="Times New Roman" w:hAnsi="Times New Roman"/>
          <w:sz w:val="28"/>
          <w:szCs w:val="28"/>
          <w:lang w:val="en-US"/>
        </w:rPr>
        <w:t> </w:t>
      </w:r>
      <w:r w:rsidRPr="00446A46">
        <w:rPr>
          <w:rFonts w:ascii="Times New Roman" w:hAnsi="Times New Roman"/>
          <w:sz w:val="28"/>
          <w:szCs w:val="28"/>
        </w:rPr>
        <w:t>446,12 руб. (в том числе за счет средств федерального бюджета – 442 786</w:t>
      </w:r>
      <w:r w:rsidRPr="00446A46">
        <w:rPr>
          <w:rFonts w:ascii="Times New Roman" w:hAnsi="Times New Roman"/>
          <w:sz w:val="28"/>
          <w:szCs w:val="28"/>
          <w:lang w:val="en-US"/>
        </w:rPr>
        <w:t> </w:t>
      </w:r>
      <w:r w:rsidRPr="00446A46">
        <w:rPr>
          <w:rFonts w:ascii="Times New Roman" w:hAnsi="Times New Roman"/>
          <w:sz w:val="28"/>
          <w:szCs w:val="28"/>
        </w:rPr>
        <w:t>600,00 руб., средств областного бюджета – 273 159</w:t>
      </w:r>
      <w:r w:rsidRPr="00446A46">
        <w:rPr>
          <w:rFonts w:ascii="Times New Roman" w:hAnsi="Times New Roman"/>
          <w:sz w:val="28"/>
          <w:szCs w:val="28"/>
          <w:lang w:val="en-US"/>
        </w:rPr>
        <w:t> </w:t>
      </w:r>
      <w:r w:rsidRPr="00446A46">
        <w:rPr>
          <w:rFonts w:ascii="Times New Roman" w:hAnsi="Times New Roman"/>
          <w:sz w:val="28"/>
          <w:szCs w:val="28"/>
        </w:rPr>
        <w:t>134,97 руб., средств бюджета города – 783 370</w:t>
      </w:r>
      <w:r w:rsidRPr="00446A46">
        <w:rPr>
          <w:rFonts w:ascii="Times New Roman" w:hAnsi="Times New Roman"/>
          <w:sz w:val="28"/>
          <w:szCs w:val="28"/>
          <w:lang w:val="en-US"/>
        </w:rPr>
        <w:t> </w:t>
      </w:r>
      <w:r w:rsidRPr="00446A46">
        <w:rPr>
          <w:rFonts w:ascii="Times New Roman" w:hAnsi="Times New Roman"/>
          <w:sz w:val="28"/>
          <w:szCs w:val="28"/>
        </w:rPr>
        <w:t>260,97 руб., а также безвозмездных поступлений от юридических (физических) лиц на строительство объектов социальной инфраструктуры – 126 876</w:t>
      </w:r>
      <w:proofErr w:type="gramEnd"/>
      <w:r w:rsidRPr="00446A46">
        <w:rPr>
          <w:rFonts w:ascii="Times New Roman" w:hAnsi="Times New Roman"/>
          <w:sz w:val="28"/>
          <w:szCs w:val="28"/>
          <w:lang w:val="en-US"/>
        </w:rPr>
        <w:t> </w:t>
      </w:r>
      <w:proofErr w:type="gramStart"/>
      <w:r w:rsidRPr="00446A46">
        <w:rPr>
          <w:rFonts w:ascii="Times New Roman" w:hAnsi="Times New Roman"/>
          <w:sz w:val="28"/>
          <w:szCs w:val="28"/>
        </w:rPr>
        <w:t>450,18 руб.), на 2026 год – 419 236</w:t>
      </w:r>
      <w:r w:rsidRPr="00446A46">
        <w:rPr>
          <w:rFonts w:ascii="Times New Roman" w:hAnsi="Times New Roman"/>
          <w:sz w:val="28"/>
          <w:szCs w:val="28"/>
          <w:lang w:val="en-US"/>
        </w:rPr>
        <w:t> </w:t>
      </w:r>
      <w:r w:rsidRPr="00446A46">
        <w:rPr>
          <w:rFonts w:ascii="Times New Roman" w:hAnsi="Times New Roman"/>
          <w:sz w:val="28"/>
          <w:szCs w:val="28"/>
        </w:rPr>
        <w:t>001,15 руб. (средств бюджета города), на 2027 год – 426 898</w:t>
      </w:r>
      <w:r w:rsidRPr="00446A46">
        <w:rPr>
          <w:rFonts w:ascii="Times New Roman" w:hAnsi="Times New Roman"/>
          <w:sz w:val="28"/>
          <w:szCs w:val="28"/>
          <w:lang w:val="en-US"/>
        </w:rPr>
        <w:t> </w:t>
      </w:r>
      <w:r w:rsidRPr="00446A46">
        <w:rPr>
          <w:rFonts w:ascii="Times New Roman" w:hAnsi="Times New Roman"/>
          <w:sz w:val="28"/>
          <w:szCs w:val="28"/>
        </w:rPr>
        <w:t>769,58 руб. (средств бюджета города).</w:t>
      </w:r>
      <w:proofErr w:type="gramEnd"/>
      <w:r w:rsidRPr="00446A46">
        <w:rPr>
          <w:rFonts w:ascii="Times New Roman" w:hAnsi="Times New Roman"/>
          <w:sz w:val="28"/>
          <w:szCs w:val="28"/>
        </w:rPr>
        <w:t xml:space="preserve"> Данные средства планируется направить на строительство, реконструкцию объектов по следующим отраслям:</w:t>
      </w:r>
    </w:p>
    <w:p w:rsidR="00446A46" w:rsidRPr="00446A46" w:rsidRDefault="00446A46" w:rsidP="00446A46">
      <w:pPr>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 xml:space="preserve">1) </w:t>
      </w:r>
      <w:r w:rsidRPr="00446A46">
        <w:rPr>
          <w:rFonts w:ascii="Times New Roman" w:hAnsi="Times New Roman"/>
          <w:sz w:val="28"/>
          <w:szCs w:val="28"/>
        </w:rPr>
        <w:t>"</w:t>
      </w:r>
      <w:r w:rsidRPr="00446A46">
        <w:rPr>
          <w:rFonts w:ascii="Times New Roman" w:hAnsi="Times New Roman"/>
          <w:color w:val="000000"/>
          <w:sz w:val="28"/>
          <w:szCs w:val="28"/>
        </w:rPr>
        <w:t>Транспорт</w:t>
      </w:r>
      <w:r w:rsidRPr="00446A46">
        <w:rPr>
          <w:rFonts w:ascii="Times New Roman" w:hAnsi="Times New Roman"/>
          <w:sz w:val="28"/>
          <w:szCs w:val="28"/>
        </w:rPr>
        <w:t>"</w:t>
      </w:r>
      <w:r w:rsidRPr="00446A46">
        <w:rPr>
          <w:rFonts w:ascii="Times New Roman" w:hAnsi="Times New Roman"/>
          <w:color w:val="000000"/>
          <w:sz w:val="28"/>
          <w:szCs w:val="28"/>
        </w:rPr>
        <w:t xml:space="preserve"> – на 2025 год в размере 266 361 984,12 руб.;</w:t>
      </w:r>
    </w:p>
    <w:p w:rsidR="00446A46" w:rsidRPr="00446A46" w:rsidRDefault="00446A46" w:rsidP="00446A46">
      <w:pPr>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2) </w:t>
      </w:r>
      <w:r w:rsidRPr="00446A46">
        <w:rPr>
          <w:rFonts w:ascii="Times New Roman" w:hAnsi="Times New Roman"/>
          <w:sz w:val="28"/>
          <w:szCs w:val="28"/>
        </w:rPr>
        <w:t>"</w:t>
      </w:r>
      <w:r w:rsidRPr="00446A46">
        <w:rPr>
          <w:rFonts w:ascii="Times New Roman" w:hAnsi="Times New Roman"/>
          <w:color w:val="000000"/>
          <w:sz w:val="28"/>
          <w:szCs w:val="28"/>
        </w:rPr>
        <w:t>Дорожное хозяйство (дорожные фонды)</w:t>
      </w:r>
      <w:r w:rsidRPr="00446A46">
        <w:rPr>
          <w:rFonts w:ascii="Times New Roman" w:hAnsi="Times New Roman"/>
          <w:sz w:val="28"/>
          <w:szCs w:val="28"/>
        </w:rPr>
        <w:t>"</w:t>
      </w:r>
      <w:r w:rsidRPr="00446A46">
        <w:rPr>
          <w:rFonts w:ascii="Times New Roman" w:hAnsi="Times New Roman"/>
          <w:color w:val="000000"/>
          <w:sz w:val="28"/>
          <w:szCs w:val="28"/>
        </w:rPr>
        <w:t xml:space="preserve"> – на 2025 год в размере 744 313 176,78 руб., на 2026 год – 133 557 103,27 руб., на 2027 год – 132 329 759,58 руб.;</w:t>
      </w:r>
    </w:p>
    <w:p w:rsidR="00446A46" w:rsidRPr="00446A46" w:rsidRDefault="00446A46" w:rsidP="00446A46">
      <w:pPr>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3) </w:t>
      </w:r>
      <w:r w:rsidRPr="00446A46">
        <w:rPr>
          <w:rFonts w:ascii="Times New Roman" w:hAnsi="Times New Roman"/>
          <w:sz w:val="28"/>
          <w:szCs w:val="28"/>
        </w:rPr>
        <w:t>"</w:t>
      </w:r>
      <w:r w:rsidRPr="00446A46">
        <w:rPr>
          <w:rFonts w:ascii="Times New Roman" w:hAnsi="Times New Roman"/>
          <w:color w:val="000000"/>
          <w:sz w:val="28"/>
          <w:szCs w:val="28"/>
        </w:rPr>
        <w:t>Жилищно-коммунальное хозяйство</w:t>
      </w:r>
      <w:r w:rsidRPr="00446A46">
        <w:rPr>
          <w:rFonts w:ascii="Times New Roman" w:hAnsi="Times New Roman"/>
          <w:sz w:val="28"/>
          <w:szCs w:val="28"/>
        </w:rPr>
        <w:t>"</w:t>
      </w:r>
      <w:r w:rsidRPr="00446A46">
        <w:rPr>
          <w:rFonts w:ascii="Times New Roman" w:hAnsi="Times New Roman"/>
          <w:color w:val="000000"/>
          <w:sz w:val="28"/>
          <w:szCs w:val="28"/>
        </w:rPr>
        <w:t xml:space="preserve"> – на 2025 год в размере 65 153 793,65 руб., на 2026 год – 271 152 499,49 руб., на 2027 год – 277 970 350,00 руб., в том числе:</w:t>
      </w:r>
    </w:p>
    <w:p w:rsidR="00446A46" w:rsidRPr="00446A46" w:rsidRDefault="00446A46" w:rsidP="00446A46">
      <w:pPr>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 xml:space="preserve">- по подразделу </w:t>
      </w:r>
      <w:r w:rsidRPr="00446A46">
        <w:rPr>
          <w:rFonts w:ascii="Times New Roman" w:hAnsi="Times New Roman"/>
          <w:sz w:val="28"/>
          <w:szCs w:val="28"/>
        </w:rPr>
        <w:t>"</w:t>
      </w:r>
      <w:r w:rsidRPr="00446A46">
        <w:rPr>
          <w:rFonts w:ascii="Times New Roman" w:hAnsi="Times New Roman"/>
          <w:color w:val="000000"/>
          <w:sz w:val="28"/>
          <w:szCs w:val="28"/>
        </w:rPr>
        <w:t>Коммунальное хозяйство</w:t>
      </w:r>
      <w:r w:rsidRPr="00446A46">
        <w:rPr>
          <w:rFonts w:ascii="Times New Roman" w:hAnsi="Times New Roman"/>
          <w:sz w:val="28"/>
          <w:szCs w:val="28"/>
        </w:rPr>
        <w:t>"</w:t>
      </w:r>
      <w:r w:rsidRPr="00446A46">
        <w:rPr>
          <w:rFonts w:ascii="Times New Roman" w:hAnsi="Times New Roman"/>
          <w:color w:val="000000"/>
          <w:sz w:val="28"/>
          <w:szCs w:val="28"/>
        </w:rPr>
        <w:t>: на 2025 год в размере 61 353 793,65 руб., на 2026 год – 171 152 499,49 руб., на 2027 год – 114 246 350,00 руб.;</w:t>
      </w:r>
    </w:p>
    <w:p w:rsidR="00446A46" w:rsidRPr="00446A46" w:rsidRDefault="00446A46" w:rsidP="00446A46">
      <w:pPr>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 xml:space="preserve">- по подразделу </w:t>
      </w:r>
      <w:r w:rsidRPr="00446A46">
        <w:rPr>
          <w:rFonts w:ascii="Times New Roman" w:hAnsi="Times New Roman"/>
          <w:sz w:val="28"/>
          <w:szCs w:val="28"/>
        </w:rPr>
        <w:t>"</w:t>
      </w:r>
      <w:r w:rsidRPr="00446A46">
        <w:rPr>
          <w:rFonts w:ascii="Times New Roman" w:hAnsi="Times New Roman"/>
          <w:color w:val="000000"/>
          <w:sz w:val="28"/>
          <w:szCs w:val="28"/>
        </w:rPr>
        <w:t>Благоустройство</w:t>
      </w:r>
      <w:r w:rsidRPr="00446A46">
        <w:rPr>
          <w:rFonts w:ascii="Times New Roman" w:hAnsi="Times New Roman"/>
          <w:sz w:val="28"/>
          <w:szCs w:val="28"/>
        </w:rPr>
        <w:t>"</w:t>
      </w:r>
      <w:r w:rsidRPr="00446A46">
        <w:rPr>
          <w:rFonts w:ascii="Times New Roman" w:hAnsi="Times New Roman"/>
          <w:color w:val="000000"/>
          <w:sz w:val="28"/>
          <w:szCs w:val="28"/>
        </w:rPr>
        <w:t>: на 2025 год в размере 3 800 000,00 руб., на 2026 год – 100 000 000,00 руб., на 2027 год – 163 724 000,00 руб.;</w:t>
      </w:r>
    </w:p>
    <w:p w:rsidR="00446A46" w:rsidRPr="00446A46" w:rsidRDefault="00446A46" w:rsidP="00446A46">
      <w:pPr>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4) </w:t>
      </w:r>
      <w:r w:rsidRPr="00446A46">
        <w:rPr>
          <w:rFonts w:ascii="Times New Roman" w:hAnsi="Times New Roman"/>
          <w:sz w:val="28"/>
          <w:szCs w:val="28"/>
        </w:rPr>
        <w:t>"</w:t>
      </w:r>
      <w:r w:rsidRPr="00446A46">
        <w:rPr>
          <w:rFonts w:ascii="Times New Roman" w:hAnsi="Times New Roman"/>
          <w:color w:val="000000"/>
          <w:sz w:val="28"/>
          <w:szCs w:val="28"/>
        </w:rPr>
        <w:t>Образование</w:t>
      </w:r>
      <w:r w:rsidRPr="00446A46">
        <w:rPr>
          <w:rFonts w:ascii="Times New Roman" w:hAnsi="Times New Roman"/>
          <w:sz w:val="28"/>
          <w:szCs w:val="28"/>
        </w:rPr>
        <w:t>"</w:t>
      </w:r>
      <w:r w:rsidRPr="00446A46">
        <w:rPr>
          <w:rFonts w:ascii="Times New Roman" w:hAnsi="Times New Roman"/>
          <w:color w:val="000000"/>
          <w:sz w:val="28"/>
          <w:szCs w:val="28"/>
        </w:rPr>
        <w:t xml:space="preserve"> – на 2025 год в размере 550 363 491,57 руб., </w:t>
      </w:r>
      <w:r w:rsidRPr="00446A46">
        <w:rPr>
          <w:rFonts w:ascii="Times New Roman" w:hAnsi="Times New Roman"/>
          <w:color w:val="000000"/>
          <w:sz w:val="28"/>
          <w:szCs w:val="28"/>
        </w:rPr>
        <w:br/>
        <w:t>на 2026 год – 14 526 398,39 руб., на 2027 год – 16 598 660,00 руб., в том числе:</w:t>
      </w:r>
    </w:p>
    <w:p w:rsidR="00446A46" w:rsidRPr="00446A46" w:rsidRDefault="00446A46" w:rsidP="00446A46">
      <w:pPr>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 xml:space="preserve">- по подразделу </w:t>
      </w:r>
      <w:r w:rsidRPr="00446A46">
        <w:rPr>
          <w:rFonts w:ascii="Times New Roman" w:hAnsi="Times New Roman"/>
          <w:sz w:val="28"/>
          <w:szCs w:val="28"/>
        </w:rPr>
        <w:t>"</w:t>
      </w:r>
      <w:r w:rsidRPr="00446A46">
        <w:rPr>
          <w:rFonts w:ascii="Times New Roman" w:hAnsi="Times New Roman"/>
          <w:color w:val="000000"/>
          <w:sz w:val="28"/>
          <w:szCs w:val="28"/>
        </w:rPr>
        <w:t>Дошкольное образование</w:t>
      </w:r>
      <w:r w:rsidRPr="00446A46">
        <w:rPr>
          <w:rFonts w:ascii="Times New Roman" w:hAnsi="Times New Roman"/>
          <w:sz w:val="28"/>
          <w:szCs w:val="28"/>
        </w:rPr>
        <w:t>"</w:t>
      </w:r>
      <w:r w:rsidRPr="00446A46">
        <w:rPr>
          <w:rFonts w:ascii="Times New Roman" w:hAnsi="Times New Roman"/>
          <w:color w:val="000000"/>
          <w:sz w:val="28"/>
          <w:szCs w:val="28"/>
        </w:rPr>
        <w:t>: на 2025 год – 410 308 184,40 руб., на 2026 год – 14 526 398,39 руб., на 2027 год – 12 462 500,00 руб.;</w:t>
      </w:r>
    </w:p>
    <w:p w:rsidR="00446A46" w:rsidRPr="00446A46" w:rsidRDefault="00446A46" w:rsidP="00446A46">
      <w:pPr>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 xml:space="preserve">- по подразделу </w:t>
      </w:r>
      <w:r w:rsidRPr="00446A46">
        <w:rPr>
          <w:rFonts w:ascii="Times New Roman" w:hAnsi="Times New Roman"/>
          <w:sz w:val="28"/>
          <w:szCs w:val="28"/>
        </w:rPr>
        <w:t>"</w:t>
      </w:r>
      <w:r w:rsidRPr="00446A46">
        <w:rPr>
          <w:rFonts w:ascii="Times New Roman" w:hAnsi="Times New Roman"/>
          <w:color w:val="000000"/>
          <w:sz w:val="28"/>
          <w:szCs w:val="28"/>
        </w:rPr>
        <w:t>Общее образование</w:t>
      </w:r>
      <w:r w:rsidRPr="00446A46">
        <w:rPr>
          <w:rFonts w:ascii="Times New Roman" w:hAnsi="Times New Roman"/>
          <w:sz w:val="28"/>
          <w:szCs w:val="28"/>
        </w:rPr>
        <w:t>"</w:t>
      </w:r>
      <w:r w:rsidRPr="00446A46">
        <w:rPr>
          <w:rFonts w:ascii="Times New Roman" w:hAnsi="Times New Roman"/>
          <w:color w:val="000000"/>
          <w:sz w:val="28"/>
          <w:szCs w:val="28"/>
        </w:rPr>
        <w:t>: на 2025 год – 140 055 307,17 руб., на 2027 год – 4 136 160,00 руб.</w:t>
      </w:r>
    </w:p>
    <w:p w:rsidR="00446A46" w:rsidRPr="00446A46" w:rsidRDefault="00446A46" w:rsidP="00446A46">
      <w:pPr>
        <w:adjustRightInd w:val="0"/>
        <w:spacing w:after="0" w:line="240" w:lineRule="auto"/>
        <w:ind w:firstLine="709"/>
        <w:jc w:val="both"/>
        <w:outlineLvl w:val="1"/>
        <w:rPr>
          <w:rFonts w:ascii="Times New Roman" w:hAnsi="Times New Roman"/>
          <w:sz w:val="28"/>
          <w:szCs w:val="28"/>
        </w:rPr>
      </w:pPr>
      <w:proofErr w:type="gramStart"/>
      <w:r w:rsidRPr="00446A46">
        <w:rPr>
          <w:rFonts w:ascii="Times New Roman" w:hAnsi="Times New Roman"/>
          <w:sz w:val="28"/>
          <w:szCs w:val="28"/>
        </w:rPr>
        <w:t xml:space="preserve">В соответствии со статьей 179.4 Бюджетного кодекса Российской Федерации и Решением Омского городского Совета от 24.07.2013 № 152 "О муниципальном </w:t>
      </w:r>
      <w:r w:rsidRPr="00446A46">
        <w:rPr>
          <w:rFonts w:ascii="Times New Roman" w:hAnsi="Times New Roman"/>
          <w:sz w:val="28"/>
          <w:szCs w:val="28"/>
        </w:rPr>
        <w:lastRenderedPageBreak/>
        <w:t>дорожном фонде города Омска" проектом Решения утверждается объем бюджетных ассигнований муниципального дорожного фонда города Омска на 2025 год в размере 5 193 786 382,29 руб. (в том числе за счет поступлений целевого характера – 2 076 751 218,68 руб.), на 2026 год</w:t>
      </w:r>
      <w:proofErr w:type="gramEnd"/>
      <w:r w:rsidRPr="00446A46">
        <w:rPr>
          <w:rFonts w:ascii="Times New Roman" w:hAnsi="Times New Roman"/>
          <w:sz w:val="28"/>
          <w:szCs w:val="28"/>
        </w:rPr>
        <w:t xml:space="preserve"> – 4 126 975 391,99 руб. (в том числе за счет поступлений целевого характера – 962 486 578,99 руб.), на 2027 год – 2 946 908 172,91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Резервный фонд Администрации города Омска на 2025 год и плановый период 2026 и 2027 годов запланирован в сумме 20 000 000,00 руб. ежегодно.</w:t>
      </w:r>
    </w:p>
    <w:p w:rsidR="00446A46" w:rsidRPr="00446A46" w:rsidRDefault="00446A46" w:rsidP="00446A46">
      <w:pPr>
        <w:adjustRightInd w:val="0"/>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Объем средств на реализацию инициативных проектов на территории города Омска на 2025 год и плановый период 2026 и 2027 годов запланирован в сумме 95 500 000,00 руб. ежегодно. </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Согласно требованиям бюджетного законодательства Российской Федерации бюджет города Омска на 2025 год и плановый период </w:t>
      </w:r>
      <w:r w:rsidRPr="00446A46">
        <w:rPr>
          <w:rFonts w:ascii="Times New Roman" w:hAnsi="Times New Roman"/>
          <w:sz w:val="28"/>
          <w:szCs w:val="28"/>
        </w:rPr>
        <w:br/>
        <w:t>2026 и 2027 годов сформирован на основе программно-целевого принципа.</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Общий объем расходов на реализацию одиннадцати муниципальных программ на 2025 год составил 37 637 762 251,71 руб. (95,9 % от общей суммы расходов), на 2026 год – 34 490 373 187,23 руб. (94,1 %), на 2027 год – 32 633 072 984,21 руб. (92,2 %).</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Цели, задачи муниципальных программ города Омска и перечень ожидаемых результатов их реализации представлены в проектах паспортов соответствующих муниципальных программ, которые направлены в Омский городской Совет в составе обязательных материалов к проекту Решения.</w:t>
      </w:r>
    </w:p>
    <w:p w:rsidR="00446A46" w:rsidRPr="00446A46" w:rsidRDefault="00446A46" w:rsidP="00446A46">
      <w:pPr>
        <w:spacing w:after="0" w:line="240" w:lineRule="auto"/>
        <w:ind w:firstLine="720"/>
        <w:jc w:val="both"/>
        <w:rPr>
          <w:rFonts w:ascii="Times New Roman" w:hAnsi="Times New Roman"/>
          <w:sz w:val="28"/>
          <w:szCs w:val="28"/>
        </w:rPr>
      </w:pP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 xml:space="preserve">1. Муниципальная программа города Омска </w:t>
      </w: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 xml:space="preserve">"Обеспечение населения доступным и комфортным жильем </w:t>
      </w: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и коммунальными услугами"</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Объем бюджетных ассигнований на реализацию мероприятий муниципальной программы города Омска "Обеспечение населения доступным и комфортным жильем и коммунальными услугами" на 2025 год запланирован в размере 2 042 281 239,44 руб., на 2026 год – 1 201 740 393,88 руб., на                 2027 год – 1 148 563 052,12 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На реализацию мероприятий подпрограммы "Обеспечение населения доступным и комфортным жильем" запланировано: на 2025 год –                 1 015 634 260,51 руб., на 2026 год – 246 874 094,56 руб., на 2027 год – 250 602 902,29 руб.,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 xml:space="preserve">: </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1) приобретение жилых помещений в муниципальную собственность для предоставления по договорам социального найма гражданам, страдающим тяжелыми формами хронических заболеваний, на 2025 год – 24 729 985,51 руб., на 2026 год – 30 801 676,65 руб., на 2027 год – 31 342 683,48 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2) организацию сбора платы за пользование муниципальными жилыми помещениями на 2025 год – 9 820 351,35 руб., на 2026 – 2027 годы по 9 770 351,35 руб. ежегодно;</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3) управление муниципальным жилищным фондом по 7 238 474,28 руб. ежегодно,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lastRenderedPageBreak/>
        <w:t>- обеспечение проведения ежегодной технической инвентаризации 89 жилых помещений и рыночной оценки 84 жилых помещений на 2025 – 2027 годы по 1 663 500,00 руб. ежегодно;</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содержание и обслуживание муниципального жилищного фонда (оплату жилищно-коммунальных услуг по пустующим жилым помещениям, обеспечение доступа в помещения) на 2025 – 2027 годы по 4 015 000,00 руб. ежегодно;</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возмещение истцам государственной пошлины и других судебных издержек, возмещение вреда, уплату пеней, штрафов по муниципальным контрактам, связанным с содержанием и обслуживанием муниципального жилищного фонда, на 2025 – 2027 годы по 1 559 974,28 руб. ежегодно;</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4) осуществление функций руководства и управления в сфере установленных полномочий на 2025 – 2027 годы по 75 759 494,28 руб. ежегодно;</w:t>
      </w:r>
    </w:p>
    <w:p w:rsidR="00446A46" w:rsidRPr="00446A46" w:rsidRDefault="00446A46" w:rsidP="00446A46">
      <w:pPr>
        <w:spacing w:after="0" w:line="240" w:lineRule="auto"/>
        <w:ind w:firstLine="708"/>
        <w:jc w:val="both"/>
        <w:rPr>
          <w:rFonts w:ascii="Times New Roman" w:hAnsi="Times New Roman"/>
          <w:sz w:val="28"/>
          <w:szCs w:val="28"/>
        </w:rPr>
      </w:pPr>
      <w:proofErr w:type="gramStart"/>
      <w:r w:rsidRPr="00446A46">
        <w:rPr>
          <w:rFonts w:ascii="Times New Roman" w:hAnsi="Times New Roman"/>
          <w:sz w:val="28"/>
          <w:szCs w:val="28"/>
        </w:rPr>
        <w:t>5) 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 на 2025 год – 54 855 072,00 руб., на 2026 год – 108 495 000,00 руб., на 2027 год – 115 959 456,00 руб.;</w:t>
      </w:r>
      <w:proofErr w:type="gramEnd"/>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6) инвестиции в объекты адресной инвестиционной программы города Омска на 2025 год – 843 230 883,09 руб., на 2026 год – 14 809 098,00 руб., на 2027 год – 10 532 442,90 руб. на реализацию следующих мероприятий:</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а) строительство автомобильных дорог в новом жилом районе "Амурский", планируемых к реализации в рамках регионального проекта "Жилье", направленного на достижение целей федерального проекта "Жилье", на 2025 год – 100 000,00 руб.;</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xml:space="preserve">б) реконструкцию объектов в рамках инфраструктурного проекта "Обеспечение 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улиц 3-я Островская, Шаронова, Крупской, 1-я Рыбачья. </w:t>
      </w:r>
      <w:proofErr w:type="gramStart"/>
      <w:r w:rsidRPr="00446A46">
        <w:rPr>
          <w:rFonts w:ascii="Times New Roman" w:hAnsi="Times New Roman"/>
          <w:color w:val="000000"/>
          <w:sz w:val="28"/>
          <w:szCs w:val="28"/>
        </w:rPr>
        <w:t xml:space="preserve">Коммерческое обозначение "Кварталы </w:t>
      </w:r>
      <w:proofErr w:type="spellStart"/>
      <w:r w:rsidRPr="00446A46">
        <w:rPr>
          <w:rFonts w:ascii="Times New Roman" w:hAnsi="Times New Roman"/>
          <w:color w:val="000000"/>
          <w:sz w:val="28"/>
          <w:szCs w:val="28"/>
        </w:rPr>
        <w:t>Драверта</w:t>
      </w:r>
      <w:proofErr w:type="spellEnd"/>
      <w:r w:rsidRPr="00446A46">
        <w:rPr>
          <w:rFonts w:ascii="Times New Roman" w:hAnsi="Times New Roman"/>
          <w:color w:val="000000"/>
          <w:sz w:val="28"/>
          <w:szCs w:val="28"/>
        </w:rPr>
        <w:t xml:space="preserve">", "Строительство "Микрорайона "Зеленая река", расположенного на территории, ограниченной улицами Волгоградской, проектируемой улицей № 3, улицей Покровской, улицей </w:t>
      </w:r>
      <w:proofErr w:type="spellStart"/>
      <w:r w:rsidRPr="00446A46">
        <w:rPr>
          <w:rFonts w:ascii="Times New Roman" w:hAnsi="Times New Roman"/>
          <w:color w:val="000000"/>
          <w:sz w:val="28"/>
          <w:szCs w:val="28"/>
        </w:rPr>
        <w:t>Меридиальной</w:t>
      </w:r>
      <w:proofErr w:type="spellEnd"/>
      <w:r w:rsidRPr="00446A46">
        <w:rPr>
          <w:rFonts w:ascii="Times New Roman" w:hAnsi="Times New Roman"/>
          <w:color w:val="000000"/>
          <w:sz w:val="28"/>
          <w:szCs w:val="28"/>
        </w:rPr>
        <w:t>, улицей Верхнеднепровской, улицей Кондратюка в Кировском административном округе города Омска" на 2025 год – 843 130 883,09 руб. (из них за счет средств федерального бюджета – 442 786 600,00 руб.), на 2026 год – 14 809 098,00 руб., на 2027 год – 10</w:t>
      </w:r>
      <w:proofErr w:type="gramEnd"/>
      <w:r w:rsidRPr="00446A46">
        <w:rPr>
          <w:rFonts w:ascii="Times New Roman" w:hAnsi="Times New Roman"/>
          <w:color w:val="000000"/>
          <w:sz w:val="28"/>
          <w:szCs w:val="28"/>
        </w:rPr>
        <w:t> 532 442,90 руб., в том числе:</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реконструкцию троллейбусного депо по улице Ватутина на 2025 год – 266 361 984,12 руб.;</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sz w:val="28"/>
          <w:szCs w:val="28"/>
        </w:rPr>
        <w:t>- реконструкцию</w:t>
      </w:r>
      <w:r w:rsidRPr="00446A46">
        <w:rPr>
          <w:rFonts w:ascii="Times New Roman" w:hAnsi="Times New Roman"/>
          <w:color w:val="000000"/>
          <w:sz w:val="28"/>
          <w:szCs w:val="28"/>
        </w:rPr>
        <w:t xml:space="preserve"> автомобильной дороги по бульвару Архитекторов от ТЦ </w:t>
      </w:r>
      <w:r w:rsidRPr="00446A46">
        <w:rPr>
          <w:rFonts w:ascii="Times New Roman" w:hAnsi="Times New Roman"/>
          <w:sz w:val="28"/>
          <w:szCs w:val="28"/>
        </w:rPr>
        <w:t>"</w:t>
      </w:r>
      <w:r w:rsidRPr="00446A46">
        <w:rPr>
          <w:rFonts w:ascii="Times New Roman" w:hAnsi="Times New Roman"/>
          <w:color w:val="000000"/>
          <w:sz w:val="28"/>
          <w:szCs w:val="28"/>
        </w:rPr>
        <w:t>МЕГА</w:t>
      </w:r>
      <w:r w:rsidRPr="00446A46">
        <w:rPr>
          <w:rFonts w:ascii="Times New Roman" w:hAnsi="Times New Roman"/>
          <w:sz w:val="28"/>
          <w:szCs w:val="28"/>
        </w:rPr>
        <w:t>"</w:t>
      </w:r>
      <w:r w:rsidRPr="00446A46">
        <w:rPr>
          <w:rFonts w:ascii="Times New Roman" w:hAnsi="Times New Roman"/>
          <w:color w:val="000000"/>
          <w:sz w:val="28"/>
          <w:szCs w:val="28"/>
        </w:rPr>
        <w:t xml:space="preserve"> до улицы Крупской (с устройством контактной троллейбусной сети) на 2025 год – 576 768 898,97 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color w:val="000000"/>
          <w:sz w:val="28"/>
          <w:szCs w:val="28"/>
        </w:rPr>
        <w:t xml:space="preserve">- строительство автомобильной дороги по улице № 5 от </w:t>
      </w:r>
      <w:r w:rsidRPr="00446A46">
        <w:rPr>
          <w:rFonts w:ascii="Times New Roman" w:hAnsi="Times New Roman"/>
          <w:color w:val="000000"/>
          <w:sz w:val="28"/>
          <w:szCs w:val="28"/>
        </w:rPr>
        <w:br/>
        <w:t xml:space="preserve">ул. Волгоградской до ул. Верхнеднепровской на 2026 год – </w:t>
      </w:r>
      <w:r w:rsidRPr="00446A46">
        <w:rPr>
          <w:rFonts w:ascii="Times New Roman" w:hAnsi="Times New Roman"/>
          <w:color w:val="000000"/>
          <w:sz w:val="28"/>
          <w:szCs w:val="28"/>
        </w:rPr>
        <w:br/>
        <w:t xml:space="preserve">14 809 098,00 руб., на 2027 год – </w:t>
      </w:r>
      <w:r w:rsidRPr="00446A46">
        <w:rPr>
          <w:rFonts w:ascii="Times New Roman" w:hAnsi="Times New Roman"/>
          <w:sz w:val="28"/>
          <w:szCs w:val="28"/>
        </w:rPr>
        <w:t>10 532 442,90 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color w:val="000000"/>
          <w:sz w:val="28"/>
          <w:szCs w:val="28"/>
        </w:rPr>
        <w:lastRenderedPageBreak/>
        <w:t>На мероприятия подпрограммы "Обеспечение жильем молодых семей в городе Омске" запланировано в 2025 –</w:t>
      </w:r>
      <w:r w:rsidRPr="00446A46">
        <w:rPr>
          <w:rFonts w:ascii="Times New Roman" w:hAnsi="Times New Roman"/>
          <w:sz w:val="28"/>
          <w:szCs w:val="28"/>
        </w:rPr>
        <w:t xml:space="preserve"> 2027 годах ежегодно по 2 500 000,00 руб.,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tabs>
          <w:tab w:val="left" w:pos="1200"/>
        </w:tabs>
        <w:spacing w:after="0" w:line="240" w:lineRule="auto"/>
        <w:ind w:firstLine="708"/>
        <w:jc w:val="both"/>
        <w:rPr>
          <w:rFonts w:ascii="Times New Roman" w:hAnsi="Times New Roman"/>
          <w:sz w:val="28"/>
          <w:szCs w:val="28"/>
        </w:rPr>
      </w:pPr>
      <w:r w:rsidRPr="00446A46">
        <w:rPr>
          <w:rFonts w:ascii="Times New Roman" w:hAnsi="Times New Roman"/>
          <w:sz w:val="28"/>
          <w:szCs w:val="28"/>
        </w:rPr>
        <w:t>1) предоставление дополнительных социальных выплат при рождении (усыновлении) одного ребенка на 2025 – 2027 годы по 100 000,00 руб. ежегодно;</w:t>
      </w:r>
    </w:p>
    <w:p w:rsidR="00446A46" w:rsidRPr="00446A46" w:rsidRDefault="00446A46" w:rsidP="00446A46">
      <w:pPr>
        <w:tabs>
          <w:tab w:val="left" w:pos="1200"/>
        </w:tabs>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2) предоставление молодым семьям социальных выплат на приобретение или строительство жилья. Объем бюджетных ассигнований на </w:t>
      </w:r>
      <w:proofErr w:type="spellStart"/>
      <w:r w:rsidRPr="00446A46">
        <w:rPr>
          <w:rFonts w:ascii="Times New Roman" w:hAnsi="Times New Roman"/>
          <w:sz w:val="28"/>
          <w:szCs w:val="28"/>
        </w:rPr>
        <w:t>софинансирование</w:t>
      </w:r>
      <w:proofErr w:type="spellEnd"/>
      <w:r w:rsidRPr="00446A46">
        <w:rPr>
          <w:rFonts w:ascii="Times New Roman" w:hAnsi="Times New Roman"/>
          <w:sz w:val="28"/>
          <w:szCs w:val="28"/>
        </w:rPr>
        <w:t xml:space="preserve"> данных расходов за счет средств бюджета города Омска на 2025 – 2027 годы по 2 400 000,00 руб. ежегодно.</w:t>
      </w:r>
    </w:p>
    <w:p w:rsidR="00446A46" w:rsidRPr="00446A46" w:rsidRDefault="00446A46" w:rsidP="00446A46">
      <w:pPr>
        <w:adjustRightInd w:val="0"/>
        <w:spacing w:after="0" w:line="240" w:lineRule="auto"/>
        <w:ind w:firstLine="708"/>
        <w:jc w:val="both"/>
        <w:rPr>
          <w:rFonts w:ascii="Times New Roman" w:hAnsi="Times New Roman"/>
          <w:sz w:val="28"/>
          <w:szCs w:val="28"/>
        </w:rPr>
      </w:pPr>
      <w:proofErr w:type="gramStart"/>
      <w:r w:rsidRPr="00446A46">
        <w:rPr>
          <w:rFonts w:ascii="Times New Roman" w:hAnsi="Times New Roman"/>
          <w:sz w:val="28"/>
          <w:szCs w:val="28"/>
        </w:rPr>
        <w:t>По подпрограмме "Переселение граждан из аварийного жилищного фонда" запланировано на 2025 год – 467 659 436,61 руб., на 2026 – 2027 годы по 305 115 878,41 руб. ежегодно на выплату гражданам, в чьей собственности находятся жилые помещения, входящие в аварийный жилищный фонд, признанный после 1 января 2017 года в установленном порядке подлежащим сносу или реконструкции, а также возмещения за изымаемые жилые помещения</w:t>
      </w:r>
      <w:proofErr w:type="gramEnd"/>
      <w:r w:rsidRPr="00446A46">
        <w:rPr>
          <w:rFonts w:ascii="Times New Roman" w:hAnsi="Times New Roman"/>
          <w:sz w:val="28"/>
          <w:szCs w:val="28"/>
        </w:rPr>
        <w:t xml:space="preserve"> в соответствии с </w:t>
      </w:r>
      <w:hyperlink r:id="rId12" w:history="1">
        <w:r w:rsidRPr="00446A46">
          <w:rPr>
            <w:rFonts w:ascii="Times New Roman" w:hAnsi="Times New Roman"/>
            <w:sz w:val="28"/>
            <w:szCs w:val="28"/>
          </w:rPr>
          <w:t>частью 7 статьи 32</w:t>
        </w:r>
      </w:hyperlink>
      <w:r w:rsidRPr="00446A46">
        <w:rPr>
          <w:rFonts w:ascii="Times New Roman" w:hAnsi="Times New Roman"/>
          <w:sz w:val="28"/>
          <w:szCs w:val="28"/>
        </w:rPr>
        <w:t xml:space="preserve"> Жилищного кодекса Российской Федерации. </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Объем ассигнований на реализацию подпрограммы "Обеспечение функционирования и развития объектов жилищно-коммунального хозяйства" запланирован на 2025 год в объеме 556 487 542,32 руб., на 2026 год – 647 250 420,91 руб., на 2027 год – 590 344 271,42 руб. в том числе на реализацию следующих мероприятий:</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1) капитальный ремонт и ремонт многоквартирных домов на 2025 год – 480 133 748,67 руб., на 2026 – 2027 годы по 461 097 921,42 руб. ежегодно. Бюджетные средства планируется направить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 капитальный ремонт многоквартирных домов во исполнение судебных решений ежегодно по 402 006 350,60 руб. В 2025 году планируется выполнить капитальный ремонт 45 многоквартирных домов, в 2026 году – 25 многоквартирных домов, в 2027 году – 15 многоквартирных домов; </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 ремонт жилых помещений муниципального жилищного фонда на 2025 год – 31 350 000,00 руб. (на ремонт 800 кв.м. жилья), на 2026 – 2027 годы по 16 350 000,00 руб. ежегодно (на ремонт 400 кв. м в год); </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 оплату взносов на капитальный ремонт общего имущества в многоквартирных домах в доле жилых помещений, находящихся в муниципальной собственности, на 2025 год – 45 777 398,07 руб., на 2026 – 2027 годы по 41 741 570,82 руб. ежегодно; </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предоставление субсидий на текущий ремонт общего имущества многоквартирных домов, признанных аварийными и подлежащими сносу или реконструкции, на 2025 – 2027 годы по 500 000,00 руб. ежегодно;</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предоставление субсидий на подготовку многоквартирных домов к сезонной эксплуатации на 2025 – 2027 годы по 500 000,00 руб. ежегодно;</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color w:val="000000"/>
          <w:sz w:val="28"/>
          <w:szCs w:val="28"/>
        </w:rPr>
        <w:t xml:space="preserve">2) на строительство объектов коммунального хозяйства в рамках адресной инвестиционной программы города Омска запланировано на               2025 год – 61 353 793,65 руб., на </w:t>
      </w:r>
      <w:r w:rsidRPr="00446A46">
        <w:rPr>
          <w:rFonts w:ascii="Times New Roman" w:hAnsi="Times New Roman"/>
          <w:sz w:val="28"/>
          <w:szCs w:val="28"/>
        </w:rPr>
        <w:t xml:space="preserve">2026 год – 171 152 499,49 руб., на 2027 год – 114 246 350,00 руб.,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sz w:val="28"/>
          <w:szCs w:val="28"/>
        </w:rPr>
        <w:lastRenderedPageBreak/>
        <w:t>- обеспечение объектами инженерной</w:t>
      </w:r>
      <w:r w:rsidRPr="00446A46">
        <w:rPr>
          <w:rFonts w:ascii="Times New Roman" w:hAnsi="Times New Roman"/>
          <w:color w:val="000000"/>
          <w:sz w:val="28"/>
          <w:szCs w:val="28"/>
        </w:rPr>
        <w:t xml:space="preserve"> инфраструктуры кварталов земельных участков, предоставляемых семьям, имеющим трех и более детей, для строительства индивидуальных жилых домов (в районе улиц Сибирский проспект и </w:t>
      </w:r>
      <w:proofErr w:type="spellStart"/>
      <w:r w:rsidRPr="00446A46">
        <w:rPr>
          <w:rFonts w:ascii="Times New Roman" w:hAnsi="Times New Roman"/>
          <w:color w:val="000000"/>
          <w:sz w:val="28"/>
          <w:szCs w:val="28"/>
        </w:rPr>
        <w:t>Маргелова</w:t>
      </w:r>
      <w:proofErr w:type="spellEnd"/>
      <w:r w:rsidRPr="00446A46">
        <w:rPr>
          <w:rFonts w:ascii="Times New Roman" w:hAnsi="Times New Roman"/>
          <w:color w:val="000000"/>
          <w:sz w:val="28"/>
          <w:szCs w:val="28"/>
        </w:rPr>
        <w:t xml:space="preserve"> (1 этап)) на 2025 год – 35 057 793,65 руб., на 2026 год – 102 810 329,49 руб.;</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строительство сетей водоснабжения в микрорайонах "</w:t>
      </w:r>
      <w:proofErr w:type="spellStart"/>
      <w:r w:rsidRPr="00446A46">
        <w:rPr>
          <w:rFonts w:ascii="Times New Roman" w:hAnsi="Times New Roman"/>
          <w:color w:val="000000"/>
          <w:sz w:val="28"/>
          <w:szCs w:val="28"/>
        </w:rPr>
        <w:t>Новоалександровский</w:t>
      </w:r>
      <w:proofErr w:type="spellEnd"/>
      <w:r w:rsidRPr="00446A46">
        <w:rPr>
          <w:rFonts w:ascii="Times New Roman" w:hAnsi="Times New Roman"/>
          <w:color w:val="000000"/>
          <w:sz w:val="28"/>
          <w:szCs w:val="28"/>
        </w:rPr>
        <w:t xml:space="preserve">" и "Загородный" (в целях исполнения судебных решений об </w:t>
      </w:r>
      <w:proofErr w:type="spellStart"/>
      <w:r w:rsidRPr="00446A46">
        <w:rPr>
          <w:rFonts w:ascii="Times New Roman" w:hAnsi="Times New Roman"/>
          <w:color w:val="000000"/>
          <w:sz w:val="28"/>
          <w:szCs w:val="28"/>
        </w:rPr>
        <w:t>обязании</w:t>
      </w:r>
      <w:proofErr w:type="spellEnd"/>
      <w:r w:rsidRPr="00446A46">
        <w:rPr>
          <w:rFonts w:ascii="Times New Roman" w:hAnsi="Times New Roman"/>
          <w:color w:val="000000"/>
          <w:sz w:val="28"/>
          <w:szCs w:val="28"/>
        </w:rPr>
        <w:t xml:space="preserve"> Администрации города Омска обеспечить водоснабжение микрорайонов) на 2025 год – 20 196 000,00 руб., на 2026 год – 37 808 000,00 руб., на 2027 год – 20 428 000,00 руб.;</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xml:space="preserve">- реконструкцию ливневой канализации со строительством локальных очистных сооружений на </w:t>
      </w:r>
      <w:proofErr w:type="spellStart"/>
      <w:r w:rsidRPr="00446A46">
        <w:rPr>
          <w:rFonts w:ascii="Times New Roman" w:hAnsi="Times New Roman"/>
          <w:color w:val="000000"/>
          <w:sz w:val="28"/>
          <w:szCs w:val="28"/>
        </w:rPr>
        <w:t>водовыпуске</w:t>
      </w:r>
      <w:proofErr w:type="spellEnd"/>
      <w:r w:rsidRPr="00446A46">
        <w:rPr>
          <w:rFonts w:ascii="Times New Roman" w:hAnsi="Times New Roman"/>
          <w:color w:val="000000"/>
          <w:sz w:val="28"/>
          <w:szCs w:val="28"/>
        </w:rPr>
        <w:t xml:space="preserve"> в реку Иртыш на 1825 км правого берега реки Иртыш от устья в створе дома 17 по ул. Пригородной на 2026 год – 3 000 000,00 руб., на 2027 год – 45 000 000,00 руб.;</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xml:space="preserve">- реконструкцию ливневой канализации со строительством локальных очистных сооружений на </w:t>
      </w:r>
      <w:proofErr w:type="spellStart"/>
      <w:r w:rsidRPr="00446A46">
        <w:rPr>
          <w:rFonts w:ascii="Times New Roman" w:hAnsi="Times New Roman"/>
          <w:color w:val="000000"/>
          <w:sz w:val="28"/>
          <w:szCs w:val="28"/>
        </w:rPr>
        <w:t>водовыпуске</w:t>
      </w:r>
      <w:proofErr w:type="spellEnd"/>
      <w:r w:rsidRPr="00446A46">
        <w:rPr>
          <w:rFonts w:ascii="Times New Roman" w:hAnsi="Times New Roman"/>
          <w:color w:val="000000"/>
          <w:sz w:val="28"/>
          <w:szCs w:val="28"/>
        </w:rPr>
        <w:t xml:space="preserve"> в реку Иртыш на 1834,6 км правого берега реки Иртыш от устья в створе ул. Масленникова на 2025 год – 2 500 000,00 руб., на 2026 год – 9 663 670,00 руб., на 2027 год – 48 818 350,00 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color w:val="000000"/>
          <w:sz w:val="28"/>
          <w:szCs w:val="28"/>
        </w:rPr>
        <w:t xml:space="preserve">- строительство водопровода с устройством пожарных гидрантов по улицам </w:t>
      </w:r>
      <w:proofErr w:type="gramStart"/>
      <w:r w:rsidRPr="00446A46">
        <w:rPr>
          <w:rFonts w:ascii="Times New Roman" w:hAnsi="Times New Roman"/>
          <w:color w:val="000000"/>
          <w:sz w:val="28"/>
          <w:szCs w:val="28"/>
        </w:rPr>
        <w:t>Саратовская</w:t>
      </w:r>
      <w:proofErr w:type="gramEnd"/>
      <w:r w:rsidRPr="00446A46">
        <w:rPr>
          <w:rFonts w:ascii="Times New Roman" w:hAnsi="Times New Roman"/>
          <w:color w:val="000000"/>
          <w:sz w:val="28"/>
          <w:szCs w:val="28"/>
        </w:rPr>
        <w:t xml:space="preserve"> – Черноморская – Пятигорская на 2025 год – 3 600 000,00 руб., на 2026 год – 17 870 500,00 </w:t>
      </w:r>
      <w:r w:rsidRPr="00446A46">
        <w:rPr>
          <w:rFonts w:ascii="Times New Roman" w:hAnsi="Times New Roman"/>
          <w:sz w:val="28"/>
          <w:szCs w:val="28"/>
        </w:rPr>
        <w:t>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4) на актуализацию схем теплоснабжения, водоснабжения и водоотведения города Омска на 2025 – 2027 годы предусмотрено по 15 000 000,00 руб. ежегодно.</w:t>
      </w:r>
    </w:p>
    <w:p w:rsidR="00446A46" w:rsidRPr="00446A46" w:rsidRDefault="00446A46" w:rsidP="00446A46">
      <w:pPr>
        <w:spacing w:after="0" w:line="240" w:lineRule="auto"/>
        <w:rPr>
          <w:rFonts w:ascii="Times New Roman" w:hAnsi="Times New Roman"/>
          <w:sz w:val="28"/>
          <w:szCs w:val="28"/>
        </w:rPr>
      </w:pP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2. Муниципальная программа города Омска</w:t>
      </w:r>
    </w:p>
    <w:p w:rsidR="00446A46" w:rsidRPr="00446A46" w:rsidRDefault="00446A46" w:rsidP="00446A46">
      <w:pPr>
        <w:spacing w:after="0" w:line="240" w:lineRule="auto"/>
        <w:jc w:val="center"/>
        <w:rPr>
          <w:rFonts w:ascii="Times New Roman" w:hAnsi="Times New Roman"/>
          <w:sz w:val="28"/>
          <w:szCs w:val="28"/>
        </w:rPr>
      </w:pPr>
      <w:bookmarkStart w:id="6" w:name="_Hlk179377715"/>
      <w:r w:rsidRPr="00446A46">
        <w:rPr>
          <w:rFonts w:ascii="Times New Roman" w:hAnsi="Times New Roman"/>
          <w:sz w:val="28"/>
          <w:szCs w:val="28"/>
        </w:rPr>
        <w:t>"</w:t>
      </w:r>
      <w:bookmarkEnd w:id="6"/>
      <w:r w:rsidRPr="00446A46">
        <w:rPr>
          <w:rFonts w:ascii="Times New Roman" w:hAnsi="Times New Roman"/>
          <w:sz w:val="28"/>
          <w:szCs w:val="28"/>
        </w:rPr>
        <w:t>Развитие дорожного хозяйства и транспортной системы"</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На реализацию мероприятий муниципальной программы города Омска "Развитие дорожного хозяйства и транспортной системы" на 2025 год запланировано 7 169 295 808,31 руб., на 2026 год – 6 870 248 114,66 руб.,               на 2027 год – 5 694 461 072,54 руб.</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По подпрограмме "Обеспечение функционирования и развития объектов дорожного хозяйства" предусмотрено на 2025 год – 4 440 737 708,04 руб., на 2026 год – 3 941 658 399,25 руб., на 2027 год – 2 765 867 835,27 руб., в том числе:</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xml:space="preserve">1) на организацию ремонта и </w:t>
      </w:r>
      <w:proofErr w:type="gramStart"/>
      <w:r w:rsidRPr="00446A46">
        <w:rPr>
          <w:rFonts w:ascii="Times New Roman" w:hAnsi="Times New Roman"/>
          <w:color w:val="000000"/>
          <w:sz w:val="28"/>
          <w:szCs w:val="28"/>
        </w:rPr>
        <w:t>содержания</w:t>
      </w:r>
      <w:proofErr w:type="gramEnd"/>
      <w:r w:rsidRPr="00446A46">
        <w:rPr>
          <w:rFonts w:ascii="Times New Roman" w:hAnsi="Times New Roman"/>
          <w:color w:val="000000"/>
          <w:sz w:val="28"/>
          <w:szCs w:val="28"/>
        </w:rPr>
        <w:t xml:space="preserve"> автомобильных дорог местного значения, относящихся к собственности города, и искусственных сооружений на них запланировано на 2025 год – 1 827 897 469,42 руб., на 2026 год – 2 478 028 034,82 руб., 2027 год – 2 478 020 364,35 руб., в том числе на:</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xml:space="preserve"> - содержание и текущий ремонт действующей сети автомобильных дорог общего пользования местного значения предусмотрено на 2025 год –                      1 505 459 895,79 руб., на 2026 и 2027 годы по 2 004 076 749,73 руб. ежегодно;</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содержание и текущий ремонт искусственных дорожных сооружений (мостов, путепроводов, подземных пешеходных переходов) предусмотрено на 2025 год – 119</w:t>
      </w:r>
      <w:r w:rsidRPr="00446A46">
        <w:rPr>
          <w:rFonts w:ascii="Times New Roman" w:hAnsi="Times New Roman"/>
          <w:color w:val="000000"/>
          <w:sz w:val="28"/>
          <w:szCs w:val="28"/>
          <w:lang w:val="en-US"/>
        </w:rPr>
        <w:t> </w:t>
      </w:r>
      <w:r w:rsidRPr="00446A46">
        <w:rPr>
          <w:rFonts w:ascii="Times New Roman" w:hAnsi="Times New Roman"/>
          <w:color w:val="000000"/>
          <w:sz w:val="28"/>
          <w:szCs w:val="28"/>
        </w:rPr>
        <w:t>437 572,83</w:t>
      </w:r>
      <w:r w:rsidRPr="00446A46">
        <w:rPr>
          <w:rFonts w:ascii="Times New Roman" w:hAnsi="Times New Roman"/>
          <w:color w:val="000000"/>
          <w:sz w:val="28"/>
          <w:szCs w:val="28"/>
          <w:lang w:val="en-US"/>
        </w:rPr>
        <w:t> </w:t>
      </w:r>
      <w:r w:rsidRPr="00446A46">
        <w:rPr>
          <w:rFonts w:ascii="Times New Roman" w:hAnsi="Times New Roman"/>
          <w:color w:val="000000"/>
          <w:sz w:val="28"/>
          <w:szCs w:val="28"/>
        </w:rPr>
        <w:t>руб., на 2026 год – 119 379 984,29 руб., на 2027 год – 119 372 313,82 руб.;</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lastRenderedPageBreak/>
        <w:t xml:space="preserve">- устройство и ремонт тротуаров и пешеходных дорожек, ремонт проездов предусмотрено </w:t>
      </w:r>
      <w:r w:rsidRPr="00446A46">
        <w:rPr>
          <w:rFonts w:ascii="Times New Roman" w:hAnsi="Times New Roman"/>
          <w:sz w:val="28"/>
          <w:szCs w:val="28"/>
        </w:rPr>
        <w:t xml:space="preserve">на 2025 – 2027 годы </w:t>
      </w:r>
      <w:r w:rsidRPr="00446A46">
        <w:rPr>
          <w:rFonts w:ascii="Times New Roman" w:hAnsi="Times New Roman"/>
          <w:color w:val="000000"/>
          <w:sz w:val="28"/>
          <w:szCs w:val="28"/>
        </w:rPr>
        <w:t>по 200 000 000,00 руб. ежегодно;</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капитальный ремонт и ремонт автомобильных дорог общего пользования на 2025 год – 3 000 000,80 руб., на 2026 и 2027 годы по 154 571 300,80 руб. ежегодно;</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2</w:t>
      </w:r>
      <w:r w:rsidRPr="00446A46">
        <w:rPr>
          <w:rFonts w:ascii="Times New Roman" w:hAnsi="Times New Roman"/>
          <w:color w:val="000000"/>
          <w:sz w:val="28"/>
          <w:szCs w:val="28"/>
        </w:rPr>
        <w:t xml:space="preserve">) на выполнение мероприятий по обеспечению безопасности дорожного движения запланировано на 2025 год – 82 806 378,96 руб., на 2026 – 2027 годы по 82 870 378,96 руб. ежегодно, в </w:t>
      </w:r>
      <w:r w:rsidRPr="00446A46">
        <w:rPr>
          <w:rFonts w:ascii="Times New Roman" w:hAnsi="Times New Roman"/>
          <w:sz w:val="28"/>
          <w:szCs w:val="28"/>
        </w:rPr>
        <w:t xml:space="preserve">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bCs/>
          <w:sz w:val="28"/>
          <w:szCs w:val="28"/>
        </w:rPr>
        <w:t xml:space="preserve">- разработку документации по организации дорожного движения </w:t>
      </w:r>
      <w:r w:rsidRPr="00446A46">
        <w:rPr>
          <w:rFonts w:ascii="Times New Roman" w:hAnsi="Times New Roman"/>
          <w:sz w:val="28"/>
          <w:szCs w:val="28"/>
        </w:rPr>
        <w:t xml:space="preserve">на 2025 – 2027 годы </w:t>
      </w:r>
      <w:r w:rsidRPr="00446A46">
        <w:rPr>
          <w:rFonts w:ascii="Times New Roman" w:hAnsi="Times New Roman"/>
          <w:bCs/>
          <w:sz w:val="28"/>
          <w:szCs w:val="28"/>
        </w:rPr>
        <w:t>по 3 370 176,74 руб. ежегодно (за 3 года планируется разработать документацию на 559,04 км дорог);</w:t>
      </w:r>
    </w:p>
    <w:p w:rsidR="00446A46" w:rsidRPr="00446A46" w:rsidRDefault="00446A46" w:rsidP="00446A46">
      <w:pPr>
        <w:spacing w:after="0" w:line="240" w:lineRule="auto"/>
        <w:ind w:firstLine="708"/>
        <w:jc w:val="both"/>
        <w:rPr>
          <w:rFonts w:ascii="Times New Roman" w:hAnsi="Times New Roman"/>
          <w:bCs/>
          <w:sz w:val="28"/>
          <w:szCs w:val="28"/>
        </w:rPr>
      </w:pPr>
      <w:r w:rsidRPr="00446A46">
        <w:rPr>
          <w:rFonts w:ascii="Times New Roman" w:hAnsi="Times New Roman"/>
          <w:sz w:val="28"/>
          <w:szCs w:val="28"/>
        </w:rPr>
        <w:t>- содержание и ремонт отдельных элементов обустройства автомобильных дорог (светофорных о</w:t>
      </w:r>
      <w:r w:rsidRPr="00446A46">
        <w:rPr>
          <w:rFonts w:ascii="Times New Roman" w:hAnsi="Times New Roman"/>
          <w:color w:val="000000"/>
          <w:sz w:val="28"/>
          <w:szCs w:val="28"/>
        </w:rPr>
        <w:t>бъектов, дорожных знаков, нанесение дорожной разметки) запланировано на 2025 – 2027 годы по 78 621 802,22 руб. ежегодно;</w:t>
      </w:r>
    </w:p>
    <w:p w:rsidR="00446A46" w:rsidRPr="00446A46" w:rsidRDefault="00446A46" w:rsidP="00446A46">
      <w:pPr>
        <w:spacing w:after="0" w:line="240" w:lineRule="auto"/>
        <w:ind w:firstLine="708"/>
        <w:jc w:val="both"/>
        <w:rPr>
          <w:rFonts w:ascii="Times New Roman" w:hAnsi="Times New Roman"/>
          <w:bCs/>
          <w:sz w:val="28"/>
          <w:szCs w:val="28"/>
        </w:rPr>
      </w:pPr>
      <w:r w:rsidRPr="00446A46">
        <w:rPr>
          <w:rFonts w:ascii="Times New Roman" w:hAnsi="Times New Roman"/>
          <w:color w:val="000000"/>
          <w:sz w:val="28"/>
          <w:szCs w:val="28"/>
        </w:rPr>
        <w:t xml:space="preserve">- оплату штрафов, сборов и прочих штрафных </w:t>
      </w:r>
      <w:r w:rsidRPr="00446A46">
        <w:rPr>
          <w:rFonts w:ascii="Times New Roman" w:hAnsi="Times New Roman"/>
          <w:sz w:val="28"/>
          <w:szCs w:val="28"/>
        </w:rPr>
        <w:t xml:space="preserve">санкций в 2025 году – 814 400,00 руб., на 2026 – 2027 годы по 878 400,00 </w:t>
      </w:r>
      <w:r w:rsidRPr="00446A46">
        <w:rPr>
          <w:rFonts w:ascii="Times New Roman" w:hAnsi="Times New Roman"/>
          <w:bCs/>
          <w:sz w:val="28"/>
          <w:szCs w:val="28"/>
        </w:rPr>
        <w:t>руб. ежегодно;</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bCs/>
          <w:sz w:val="28"/>
          <w:szCs w:val="28"/>
        </w:rPr>
        <w:t>3)</w:t>
      </w:r>
      <w:r w:rsidRPr="00446A46">
        <w:rPr>
          <w:rFonts w:ascii="Times New Roman" w:hAnsi="Times New Roman"/>
          <w:sz w:val="28"/>
          <w:szCs w:val="28"/>
        </w:rPr>
        <w:t> </w:t>
      </w:r>
      <w:r w:rsidRPr="00446A46">
        <w:rPr>
          <w:rFonts w:ascii="Times New Roman" w:hAnsi="Times New Roman"/>
          <w:bCs/>
          <w:sz w:val="28"/>
          <w:szCs w:val="28"/>
        </w:rPr>
        <w:t xml:space="preserve">на реализацию </w:t>
      </w:r>
      <w:r w:rsidRPr="00446A46">
        <w:rPr>
          <w:rFonts w:ascii="Times New Roman" w:hAnsi="Times New Roman"/>
          <w:sz w:val="28"/>
          <w:szCs w:val="28"/>
        </w:rPr>
        <w:t xml:space="preserve">регионального проекта "Региональная и местная дорожная сеть", направленного на достижение целей федерального проекта "Региональная и местная дорожная сеть", предусмотрено на 2025 год – 2 458 202 816,25 руб., на 2026 год – 1 348 831 806,19 руб., на 2027 год – 165 335 216,68 руб.,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 xml:space="preserve">: </w:t>
      </w:r>
    </w:p>
    <w:p w:rsidR="00446A46" w:rsidRPr="00446A46" w:rsidRDefault="00446A46" w:rsidP="00446A46">
      <w:pPr>
        <w:spacing w:after="0" w:line="240" w:lineRule="auto"/>
        <w:ind w:firstLine="708"/>
        <w:jc w:val="both"/>
        <w:rPr>
          <w:rFonts w:ascii="Times New Roman" w:hAnsi="Times New Roman"/>
          <w:sz w:val="28"/>
          <w:szCs w:val="28"/>
        </w:rPr>
      </w:pPr>
      <w:proofErr w:type="gramStart"/>
      <w:r w:rsidRPr="00446A46">
        <w:rPr>
          <w:rFonts w:ascii="Times New Roman" w:hAnsi="Times New Roman"/>
          <w:sz w:val="28"/>
          <w:szCs w:val="28"/>
        </w:rPr>
        <w:t>- капитальный ремонт искусственных дорожных сооружений: на                   2025 год – 1 567 421 045,92 руб., на 2026 год – 1 178 832 204,92 руб., из них на капитальный ремонт моста "Комсомольский": на 2025 год – 130 717 611,24 руб., на 2026 год – 106 592 756,84 руб.; моста им. 60-летия ВЛКСМ: на 2025 год – 1 436 703 434,68 руб. (в том числе за счет средств</w:t>
      </w:r>
      <w:proofErr w:type="gramEnd"/>
      <w:r w:rsidRPr="00446A46">
        <w:rPr>
          <w:rFonts w:ascii="Times New Roman" w:hAnsi="Times New Roman"/>
          <w:sz w:val="28"/>
          <w:szCs w:val="28"/>
        </w:rPr>
        <w:t xml:space="preserve"> федерального бюджета – 1 176 000 000,00 руб., областного бюджета – 24 000 000,00 руб.), на 2026 год – 1 072 239 448,08 руб. (в том числе за счет средств федерального бюджета – 846 988 189,51 руб., областного бюджета – 115 498 389,48 руб.);</w:t>
      </w:r>
    </w:p>
    <w:p w:rsidR="00446A46" w:rsidRPr="00446A46" w:rsidRDefault="00446A46" w:rsidP="00446A46">
      <w:pPr>
        <w:spacing w:after="0" w:line="240" w:lineRule="auto"/>
        <w:ind w:firstLine="708"/>
        <w:jc w:val="both"/>
        <w:rPr>
          <w:rFonts w:ascii="Times New Roman" w:hAnsi="Times New Roman"/>
          <w:bCs/>
          <w:sz w:val="28"/>
          <w:szCs w:val="28"/>
        </w:rPr>
      </w:pPr>
      <w:proofErr w:type="gramStart"/>
      <w:r w:rsidRPr="00446A46">
        <w:rPr>
          <w:rFonts w:ascii="Times New Roman" w:hAnsi="Times New Roman"/>
          <w:bCs/>
          <w:sz w:val="28"/>
          <w:szCs w:val="28"/>
        </w:rPr>
        <w:t>- ремонт автомобильных дорог общего пользования на 2025 год – 786 516 850,54 руб., в том числе за счет средств областного бюджета – 699 999 996,60 руб. (за счет указанных средств планируется отремонтировать 5 автомобильных</w:t>
      </w:r>
      <w:r w:rsidRPr="00446A46">
        <w:rPr>
          <w:rFonts w:ascii="Times New Roman" w:hAnsi="Times New Roman"/>
          <w:sz w:val="28"/>
          <w:szCs w:val="28"/>
        </w:rPr>
        <w:t xml:space="preserve"> дорог);</w:t>
      </w:r>
      <w:r w:rsidRPr="00446A46">
        <w:rPr>
          <w:rFonts w:ascii="Times New Roman" w:hAnsi="Times New Roman"/>
          <w:bCs/>
          <w:sz w:val="28"/>
          <w:szCs w:val="28"/>
        </w:rPr>
        <w:t xml:space="preserve"> на 2026 и 2027 годы на </w:t>
      </w:r>
      <w:proofErr w:type="spellStart"/>
      <w:r w:rsidRPr="00446A46">
        <w:rPr>
          <w:rFonts w:ascii="Times New Roman" w:hAnsi="Times New Roman"/>
          <w:bCs/>
          <w:sz w:val="28"/>
          <w:szCs w:val="28"/>
        </w:rPr>
        <w:t>софинансирование</w:t>
      </w:r>
      <w:proofErr w:type="spellEnd"/>
      <w:r w:rsidRPr="00446A46">
        <w:rPr>
          <w:rFonts w:ascii="Times New Roman" w:hAnsi="Times New Roman"/>
          <w:bCs/>
          <w:sz w:val="28"/>
          <w:szCs w:val="28"/>
        </w:rPr>
        <w:t xml:space="preserve"> расходов за счет средств бюджета города Омска на ремонт автомобильных дорог по 77 000 000,00 руб. ежегодно;</w:t>
      </w:r>
      <w:proofErr w:type="gramEnd"/>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bCs/>
          <w:color w:val="000000"/>
          <w:sz w:val="28"/>
          <w:szCs w:val="28"/>
        </w:rPr>
        <w:t>- </w:t>
      </w:r>
      <w:r w:rsidRPr="00446A46">
        <w:rPr>
          <w:rFonts w:ascii="Times New Roman" w:hAnsi="Times New Roman"/>
          <w:color w:val="000000"/>
          <w:sz w:val="28"/>
          <w:szCs w:val="28"/>
        </w:rPr>
        <w:t xml:space="preserve">реконструкцию автомобильной дороги по ул. 10 лет Октября – </w:t>
      </w:r>
      <w:proofErr w:type="spellStart"/>
      <w:r w:rsidRPr="00446A46">
        <w:rPr>
          <w:rFonts w:ascii="Times New Roman" w:hAnsi="Times New Roman"/>
          <w:color w:val="000000"/>
          <w:sz w:val="28"/>
          <w:szCs w:val="28"/>
        </w:rPr>
        <w:t>Сыропятский</w:t>
      </w:r>
      <w:proofErr w:type="spellEnd"/>
      <w:r w:rsidRPr="00446A46">
        <w:rPr>
          <w:rFonts w:ascii="Times New Roman" w:hAnsi="Times New Roman"/>
          <w:color w:val="000000"/>
          <w:sz w:val="28"/>
          <w:szCs w:val="28"/>
        </w:rPr>
        <w:t xml:space="preserve"> тракт (этап 2) в рамках адресной инвестиционной программы города Омска на 2025 год – 104 264 919,79 руб., на 2026 год – 92 999 601,27 руб., 2027 год – 88 335 216,68 руб.;</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xml:space="preserve">4) на строительство объектов дорожного хозяйства в рамках адресной инвестиционной программы города Омска за счет средств бюджета города Омска, в том числе </w:t>
      </w:r>
      <w:proofErr w:type="gramStart"/>
      <w:r w:rsidRPr="00446A46">
        <w:rPr>
          <w:rFonts w:ascii="Times New Roman" w:hAnsi="Times New Roman"/>
          <w:color w:val="000000"/>
          <w:sz w:val="28"/>
          <w:szCs w:val="28"/>
        </w:rPr>
        <w:t>на</w:t>
      </w:r>
      <w:proofErr w:type="gramEnd"/>
      <w:r w:rsidRPr="00446A46">
        <w:rPr>
          <w:rFonts w:ascii="Times New Roman" w:hAnsi="Times New Roman"/>
          <w:color w:val="000000"/>
          <w:sz w:val="28"/>
          <w:szCs w:val="28"/>
        </w:rPr>
        <w:t>:</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реконструкцию автомобильной дороги по ул. Малиновского от просп. Королева до Красноярского тракта на 2025 год – 9 100 000,00 руб.;</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строительство автомобильной дороги в границах ул. Добровольского – ул. Орджоникидзе – ул. Красный Путь на 2025 год – 4 763 380,00 руб.;</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bCs/>
          <w:color w:val="000000"/>
          <w:sz w:val="28"/>
          <w:szCs w:val="28"/>
        </w:rPr>
        <w:lastRenderedPageBreak/>
        <w:t>- </w:t>
      </w:r>
      <w:r w:rsidRPr="00446A46">
        <w:rPr>
          <w:rFonts w:ascii="Times New Roman" w:hAnsi="Times New Roman"/>
          <w:color w:val="000000"/>
          <w:sz w:val="28"/>
          <w:szCs w:val="28"/>
        </w:rPr>
        <w:t>строительство 62 линий наружного освещения на 2025 год – 49 315 978,02 руб., на 2026 год – 25 748 404,00 руб., на 2027 год – 33 462 100,00 руб. Перечень объектов приведен в приложениях № 11, 12 к проекту Решения;</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bCs/>
          <w:color w:val="000000"/>
          <w:sz w:val="28"/>
          <w:szCs w:val="28"/>
        </w:rPr>
        <w:t xml:space="preserve">5) на </w:t>
      </w:r>
      <w:proofErr w:type="spellStart"/>
      <w:r w:rsidRPr="00446A46">
        <w:rPr>
          <w:rFonts w:ascii="Times New Roman" w:hAnsi="Times New Roman"/>
          <w:bCs/>
          <w:color w:val="000000"/>
          <w:sz w:val="28"/>
          <w:szCs w:val="28"/>
        </w:rPr>
        <w:t>софинансирование</w:t>
      </w:r>
      <w:proofErr w:type="spellEnd"/>
      <w:r w:rsidRPr="00446A46">
        <w:rPr>
          <w:rFonts w:ascii="Times New Roman" w:hAnsi="Times New Roman"/>
          <w:bCs/>
          <w:color w:val="000000"/>
          <w:sz w:val="28"/>
          <w:szCs w:val="28"/>
        </w:rPr>
        <w:t xml:space="preserve"> расходов в рамках реализации регионального проекта </w:t>
      </w:r>
      <w:r w:rsidRPr="00446A46">
        <w:rPr>
          <w:rFonts w:ascii="Times New Roman" w:hAnsi="Times New Roman"/>
          <w:color w:val="000000"/>
          <w:sz w:val="28"/>
          <w:szCs w:val="28"/>
        </w:rPr>
        <w:t>"</w:t>
      </w:r>
      <w:r w:rsidRPr="00446A46">
        <w:rPr>
          <w:rFonts w:ascii="Times New Roman" w:hAnsi="Times New Roman"/>
          <w:bCs/>
          <w:color w:val="000000"/>
          <w:sz w:val="28"/>
          <w:szCs w:val="28"/>
        </w:rPr>
        <w:t>Безопасность дорожного движения</w:t>
      </w:r>
      <w:r w:rsidRPr="00446A46">
        <w:rPr>
          <w:rFonts w:ascii="Times New Roman" w:hAnsi="Times New Roman"/>
          <w:color w:val="000000"/>
          <w:sz w:val="28"/>
          <w:szCs w:val="28"/>
        </w:rPr>
        <w:t>"</w:t>
      </w:r>
      <w:r w:rsidRPr="00446A46">
        <w:rPr>
          <w:rFonts w:ascii="Times New Roman" w:hAnsi="Times New Roman"/>
          <w:bCs/>
          <w:color w:val="000000"/>
          <w:sz w:val="28"/>
          <w:szCs w:val="28"/>
        </w:rPr>
        <w:t>, направленного на достижение целей федерального проекта "Безопасность дорожного движения", на 2025 год запланировано 8 651 685,39 руб., на 2026 и 2027 годы по 6 179 775,28 руб. ежегодно.</w:t>
      </w:r>
    </w:p>
    <w:p w:rsidR="00446A46" w:rsidRPr="00446A46" w:rsidRDefault="00446A46" w:rsidP="00446A46">
      <w:pPr>
        <w:spacing w:after="0" w:line="240" w:lineRule="auto"/>
        <w:ind w:firstLine="708"/>
        <w:jc w:val="both"/>
        <w:rPr>
          <w:rFonts w:ascii="Times New Roman" w:hAnsi="Times New Roman"/>
          <w:bCs/>
          <w:sz w:val="28"/>
          <w:szCs w:val="28"/>
        </w:rPr>
      </w:pPr>
      <w:r w:rsidRPr="00446A46">
        <w:rPr>
          <w:rFonts w:ascii="Times New Roman" w:hAnsi="Times New Roman"/>
          <w:bCs/>
          <w:sz w:val="28"/>
          <w:szCs w:val="28"/>
        </w:rPr>
        <w:t>По подпрограмме "Организация транспортного обслуживания населения и обеспечение устойчивого, надежного, безопасного функционирования городского пассажирского транспорта" на 2025 год предусмотрено 2 728 558 100,27 руб., на 2026 год – 2 928 589 715,41 руб., на 2027 год – 2 928 593 237,27 руб., в том числе:</w:t>
      </w:r>
    </w:p>
    <w:p w:rsidR="00446A46" w:rsidRPr="00446A46" w:rsidRDefault="00446A46" w:rsidP="00446A46">
      <w:pPr>
        <w:spacing w:after="0" w:line="240" w:lineRule="auto"/>
        <w:ind w:firstLine="708"/>
        <w:jc w:val="both"/>
        <w:rPr>
          <w:rFonts w:ascii="Times New Roman" w:hAnsi="Times New Roman"/>
          <w:bCs/>
          <w:sz w:val="28"/>
          <w:szCs w:val="28"/>
        </w:rPr>
      </w:pPr>
      <w:r w:rsidRPr="00446A46">
        <w:rPr>
          <w:rFonts w:ascii="Times New Roman" w:hAnsi="Times New Roman"/>
          <w:bCs/>
          <w:sz w:val="28"/>
          <w:szCs w:val="28"/>
        </w:rPr>
        <w:t xml:space="preserve">1) на обеспечение потребности населения в услугах по перевозке пассажиров транспортом общего пользования на 2025 год – 2 672 816 620,72 руб. на 2026 год – 2 872 850 620,72 руб., на 2027 год – 2 872 860 620,72 руб., в том числе </w:t>
      </w:r>
      <w:proofErr w:type="gramStart"/>
      <w:r w:rsidRPr="00446A46">
        <w:rPr>
          <w:rFonts w:ascii="Times New Roman" w:hAnsi="Times New Roman"/>
          <w:bCs/>
          <w:sz w:val="28"/>
          <w:szCs w:val="28"/>
        </w:rPr>
        <w:t>на</w:t>
      </w:r>
      <w:proofErr w:type="gramEnd"/>
      <w:r w:rsidRPr="00446A46">
        <w:rPr>
          <w:rFonts w:ascii="Times New Roman" w:hAnsi="Times New Roman"/>
          <w:bCs/>
          <w:sz w:val="28"/>
          <w:szCs w:val="28"/>
        </w:rPr>
        <w:t>:</w:t>
      </w:r>
    </w:p>
    <w:p w:rsidR="00446A46" w:rsidRPr="00446A46" w:rsidRDefault="00446A46" w:rsidP="00446A46">
      <w:pPr>
        <w:spacing w:after="0" w:line="240" w:lineRule="auto"/>
        <w:ind w:firstLine="708"/>
        <w:jc w:val="both"/>
        <w:rPr>
          <w:rFonts w:ascii="Times New Roman" w:hAnsi="Times New Roman"/>
          <w:bCs/>
          <w:sz w:val="28"/>
          <w:szCs w:val="28"/>
        </w:rPr>
      </w:pPr>
      <w:proofErr w:type="gramStart"/>
      <w:r w:rsidRPr="00446A46">
        <w:rPr>
          <w:rFonts w:ascii="Times New Roman" w:hAnsi="Times New Roman"/>
          <w:bCs/>
          <w:sz w:val="28"/>
          <w:szCs w:val="28"/>
        </w:rPr>
        <w:t>- возмещение недополученных доходов, связанных с установлением мер социальной поддержки граждан при оплате проезда в городском пассажирском транспорте, на 2025 год в размере 505 002 670,17 руб., на 2026 – 2027 годы по 705 002 670,17 руб. ежегодно, что позволит предоставить меры социальной поддержки в 2025 году 29 196,87 тыс. пассажирам, в 2026 году 39 893,62 тыс. пассажирам, в 2027 году 33</w:t>
      </w:r>
      <w:proofErr w:type="gramEnd"/>
      <w:r w:rsidRPr="00446A46">
        <w:rPr>
          <w:rFonts w:ascii="Times New Roman" w:hAnsi="Times New Roman"/>
          <w:bCs/>
          <w:sz w:val="28"/>
          <w:szCs w:val="28"/>
        </w:rPr>
        <w:t> 316,09 тыс. пассажирам;</w:t>
      </w:r>
    </w:p>
    <w:p w:rsidR="00446A46" w:rsidRPr="00446A46" w:rsidRDefault="00446A46" w:rsidP="00446A46">
      <w:pPr>
        <w:spacing w:after="0" w:line="240" w:lineRule="auto"/>
        <w:ind w:firstLine="708"/>
        <w:jc w:val="both"/>
        <w:rPr>
          <w:rFonts w:ascii="Times New Roman" w:hAnsi="Times New Roman"/>
          <w:bCs/>
          <w:sz w:val="28"/>
          <w:szCs w:val="28"/>
        </w:rPr>
      </w:pPr>
      <w:r w:rsidRPr="00446A46">
        <w:rPr>
          <w:rFonts w:ascii="Times New Roman" w:hAnsi="Times New Roman"/>
          <w:bCs/>
          <w:sz w:val="28"/>
          <w:szCs w:val="28"/>
        </w:rPr>
        <w:t xml:space="preserve">- организацию транспортного обслуживания населения на                                  2025 – 2027 годы предусмотрено по 2 167 609 950,55 руб. ежегодно; </w:t>
      </w:r>
    </w:p>
    <w:p w:rsidR="00446A46" w:rsidRPr="00446A46" w:rsidRDefault="00446A46" w:rsidP="00446A46">
      <w:pPr>
        <w:spacing w:after="0" w:line="240" w:lineRule="auto"/>
        <w:ind w:firstLine="708"/>
        <w:jc w:val="both"/>
        <w:rPr>
          <w:rFonts w:ascii="Times New Roman" w:hAnsi="Times New Roman"/>
          <w:bCs/>
          <w:sz w:val="28"/>
          <w:szCs w:val="28"/>
        </w:rPr>
      </w:pPr>
      <w:r w:rsidRPr="00446A46">
        <w:rPr>
          <w:rFonts w:ascii="Times New Roman" w:hAnsi="Times New Roman"/>
          <w:bCs/>
          <w:sz w:val="28"/>
          <w:szCs w:val="28"/>
        </w:rPr>
        <w:t>- обеспечение перевозчиков документацией, подтверждающей право на осуществление регулярных перевозок по муниципальному маршруту, на 2025 год – 204 000,00 руб., на 2026 год – 238 000,00 руб., на 2027 год – 248 000,00 руб.;</w:t>
      </w:r>
    </w:p>
    <w:p w:rsidR="00446A46" w:rsidRPr="00446A46" w:rsidRDefault="00446A46" w:rsidP="00446A46">
      <w:pPr>
        <w:spacing w:after="0" w:line="240" w:lineRule="auto"/>
        <w:ind w:firstLine="708"/>
        <w:jc w:val="both"/>
        <w:rPr>
          <w:rFonts w:ascii="Times New Roman" w:hAnsi="Times New Roman"/>
          <w:bCs/>
          <w:sz w:val="28"/>
          <w:szCs w:val="28"/>
        </w:rPr>
      </w:pPr>
      <w:r w:rsidRPr="00446A46">
        <w:rPr>
          <w:rFonts w:ascii="Times New Roman" w:hAnsi="Times New Roman"/>
          <w:bCs/>
          <w:sz w:val="28"/>
          <w:szCs w:val="28"/>
        </w:rPr>
        <w:t xml:space="preserve">2) на обеспечение </w:t>
      </w:r>
      <w:proofErr w:type="gramStart"/>
      <w:r w:rsidRPr="00446A46">
        <w:rPr>
          <w:rFonts w:ascii="Times New Roman" w:hAnsi="Times New Roman"/>
          <w:bCs/>
          <w:sz w:val="28"/>
          <w:szCs w:val="28"/>
        </w:rPr>
        <w:t>расходов</w:t>
      </w:r>
      <w:proofErr w:type="gramEnd"/>
      <w:r w:rsidRPr="00446A46">
        <w:rPr>
          <w:rFonts w:ascii="Times New Roman" w:hAnsi="Times New Roman"/>
          <w:bCs/>
          <w:sz w:val="28"/>
          <w:szCs w:val="28"/>
        </w:rPr>
        <w:t xml:space="preserve"> на руководство и управление в сфере транспортного обслуживания на 2025 год в размере 55 741 479,55 руб., на 2026 год –</w:t>
      </w:r>
      <w:r w:rsidRPr="00446A46">
        <w:rPr>
          <w:rFonts w:ascii="Times New Roman" w:hAnsi="Times New Roman"/>
          <w:sz w:val="28"/>
          <w:szCs w:val="28"/>
        </w:rPr>
        <w:t xml:space="preserve"> </w:t>
      </w:r>
      <w:r w:rsidRPr="00446A46">
        <w:rPr>
          <w:rFonts w:ascii="Times New Roman" w:hAnsi="Times New Roman"/>
          <w:bCs/>
          <w:sz w:val="28"/>
          <w:szCs w:val="28"/>
        </w:rPr>
        <w:t>55 739 094,69 руб., на 2027 год – 55 732 616,55 руб. в том числе на осуществление:</w:t>
      </w:r>
    </w:p>
    <w:p w:rsidR="00446A46" w:rsidRPr="00446A46" w:rsidRDefault="00446A46" w:rsidP="00446A46">
      <w:pPr>
        <w:spacing w:after="0" w:line="240" w:lineRule="auto"/>
        <w:ind w:firstLine="708"/>
        <w:jc w:val="both"/>
        <w:rPr>
          <w:rFonts w:ascii="Times New Roman" w:hAnsi="Times New Roman"/>
          <w:bCs/>
          <w:sz w:val="28"/>
          <w:szCs w:val="28"/>
        </w:rPr>
      </w:pPr>
      <w:r w:rsidRPr="00446A46">
        <w:rPr>
          <w:rFonts w:ascii="Times New Roman" w:hAnsi="Times New Roman"/>
          <w:bCs/>
          <w:sz w:val="28"/>
          <w:szCs w:val="28"/>
        </w:rPr>
        <w:t>- функций руководства и управления в сфере транспортного обслуживания на 2025 год 55 741 479,55 руб., на 2026 год –</w:t>
      </w:r>
      <w:r w:rsidRPr="00446A46">
        <w:rPr>
          <w:rFonts w:ascii="Times New Roman" w:hAnsi="Times New Roman"/>
          <w:sz w:val="28"/>
          <w:szCs w:val="28"/>
        </w:rPr>
        <w:t xml:space="preserve"> </w:t>
      </w:r>
      <w:r w:rsidRPr="00446A46">
        <w:rPr>
          <w:rFonts w:ascii="Times New Roman" w:hAnsi="Times New Roman"/>
          <w:bCs/>
          <w:sz w:val="28"/>
          <w:szCs w:val="28"/>
        </w:rPr>
        <w:t>55 729 664,55 руб., на 2027 год – 55 732 616,55 руб.;</w:t>
      </w:r>
    </w:p>
    <w:p w:rsidR="00446A46" w:rsidRPr="00446A46" w:rsidRDefault="00446A46" w:rsidP="00446A46">
      <w:pPr>
        <w:spacing w:after="0" w:line="240" w:lineRule="auto"/>
        <w:ind w:firstLine="708"/>
        <w:jc w:val="both"/>
        <w:rPr>
          <w:rFonts w:ascii="Times New Roman" w:hAnsi="Times New Roman"/>
          <w:bCs/>
          <w:sz w:val="28"/>
          <w:szCs w:val="28"/>
        </w:rPr>
      </w:pPr>
      <w:r w:rsidRPr="00446A46">
        <w:rPr>
          <w:rFonts w:ascii="Times New Roman" w:hAnsi="Times New Roman"/>
          <w:bCs/>
          <w:sz w:val="28"/>
          <w:szCs w:val="28"/>
        </w:rPr>
        <w:t>- государственного полномочия по определению исполнителей услуг по перемещению транспортных средств на специализированную стоянку, их хранению и возврату на 2026 год – 9 430,14 руб. (за счет средств областного бюджета).</w:t>
      </w:r>
    </w:p>
    <w:p w:rsidR="00446A46" w:rsidRPr="00446A46" w:rsidRDefault="00446A46" w:rsidP="00446A46">
      <w:pPr>
        <w:spacing w:after="0" w:line="240" w:lineRule="auto"/>
        <w:jc w:val="both"/>
        <w:rPr>
          <w:rFonts w:ascii="Times New Roman" w:hAnsi="Times New Roman"/>
          <w:bCs/>
          <w:sz w:val="28"/>
          <w:szCs w:val="28"/>
        </w:rPr>
      </w:pP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3. Муниципальная программа города Омска</w:t>
      </w: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"Развитие образования"</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Расходы бюджета города Омска в сфере образования сформированы исходя из необходимости удовлетворения потребностей населения </w:t>
      </w:r>
      <w:r w:rsidRPr="00446A46">
        <w:rPr>
          <w:rFonts w:ascii="Times New Roman" w:hAnsi="Times New Roman"/>
          <w:sz w:val="28"/>
          <w:szCs w:val="28"/>
        </w:rPr>
        <w:br/>
        <w:t>в обеспечении доступности качественного дошкольного, общего, дополнительного образования.</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 xml:space="preserve">Объем бюджетных ассигнований на реализацию мероприятий муниципальной программы города Омска "Развитие образования" на                     2025 год запланирован в размере 20 762 268 465,36 руб., на 2026 год – 18 648 364 999,76 руб., </w:t>
      </w:r>
      <w:r w:rsidRPr="00446A46">
        <w:rPr>
          <w:rFonts w:ascii="Times New Roman" w:hAnsi="Times New Roman"/>
          <w:sz w:val="28"/>
          <w:szCs w:val="28"/>
        </w:rPr>
        <w:lastRenderedPageBreak/>
        <w:t>на 2027 год – 17 607 428 285,19 руб., из них средства вышестоящих бюджетов на 2025 год – 14 438 528 398,22 руб., на 2026 год – 12 721 887 582,86 руб</w:t>
      </w:r>
      <w:proofErr w:type="gramEnd"/>
      <w:r w:rsidRPr="00446A46">
        <w:rPr>
          <w:rFonts w:ascii="Times New Roman" w:hAnsi="Times New Roman"/>
          <w:sz w:val="28"/>
          <w:szCs w:val="28"/>
        </w:rPr>
        <w:t>., на 2027 год – 11 760 393 233,00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На реализацию мероприятий подпрограммы "Развитие дошкольного образования детей" в 2025 году планируется направить 7 372 069 288,45 руб., </w:t>
      </w:r>
      <w:r w:rsidRPr="00446A46">
        <w:rPr>
          <w:rFonts w:ascii="Times New Roman" w:hAnsi="Times New Roman"/>
          <w:sz w:val="28"/>
          <w:szCs w:val="28"/>
        </w:rPr>
        <w:br/>
        <w:t>в 2026 году – 7 000 820 655,67 руб., в 2027 году – 7 004 307 432,18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В рамках данной подпрограммы предусмотрено обеспечение функционирования 183 бюджетных дошкольных образовательных учреждения, оказывающих муниципальную услугу по реализации общеобразовательных программ дошкольного образования, потребителями которой являются более 50 тыс. детей. Муниципальную услугу по реализации общеобразовательных программ дошкольного образования в общеобразовательных учреждениях и учреждениях дополнительного образования получат около 2,8 тыс. детей.</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В рамках подпрограммы планируется реализация мероприятий, направленных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1) создание условий для предоставления общедоступного и бесплатного дошкольного образования, содержание детей, присмотр и уход. Расходы за счет средств бюджета города в 2025 году составят 2 878 841 077,27 руб., </w:t>
      </w:r>
      <w:r w:rsidRPr="00446A46">
        <w:rPr>
          <w:rFonts w:ascii="Times New Roman" w:hAnsi="Times New Roman"/>
          <w:sz w:val="28"/>
          <w:szCs w:val="28"/>
        </w:rPr>
        <w:br/>
        <w:t>в 2026 году – 2 902 581 337,50 руб., в 2027 году – 2 907 388 888,40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Средства планируется направить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оплату труда работников, осуществляющих присмотр и уход за детьми, и 35,0 % фонда оплаты труда прочих работников в 2025 году – 2 060 200 976,94 руб., в 2026 году – 2 089 696 927,39 руб., в 2027 году – 2 099 697 928,26 руб.;</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 приобретение продуктов питания для детей, относящихся к льготной категории (дети-инвалиды, дети-сироты, дети, оставшиеся без попечения родителей, дети с туберкулезной интоксикацией), детей из многодетных семей, для которых родительская плата установлена в размере 50,0 % от затрат, в 2025 году в размере 95 551 323,17 руб., в 2026 – 2027 годах по 95 551 323,17 руб. ежегодно;</w:t>
      </w:r>
      <w:proofErr w:type="gramEnd"/>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проведение ремонтных работ в 2025 году в размере 123 180 000,00 руб., в 2026 – 2027 годах по 118 500 000,00 руб. ежегодно, в том числе в целях исполнения предписаний, выданных органами государственного надзора;</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2) реализацию основных общеобразовательных программ дошкольного образования, исполнение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w:t>
      </w:r>
      <w:proofErr w:type="gramStart"/>
      <w:r w:rsidRPr="00446A46">
        <w:rPr>
          <w:rFonts w:ascii="Times New Roman" w:hAnsi="Times New Roman"/>
          <w:sz w:val="28"/>
          <w:szCs w:val="28"/>
        </w:rPr>
        <w:t xml:space="preserve">За счет субвенции </w:t>
      </w:r>
      <w:r w:rsidRPr="00446A46">
        <w:rPr>
          <w:rFonts w:ascii="Times New Roman" w:hAnsi="Times New Roman"/>
          <w:sz w:val="28"/>
          <w:szCs w:val="28"/>
        </w:rPr>
        <w:br/>
        <w:t xml:space="preserve">из областного бюджета, в состав которой входят расходы на оплату труда педагогических работников и 65,0 % фонда оплаты труда прочих </w:t>
      </w:r>
      <w:r w:rsidRPr="00446A46">
        <w:rPr>
          <w:rFonts w:ascii="Times New Roman" w:hAnsi="Times New Roman"/>
          <w:sz w:val="28"/>
          <w:szCs w:val="28"/>
        </w:rPr>
        <w:br/>
        <w:t xml:space="preserve">работников (за исключением работников, осуществляющих присмотр и уход </w:t>
      </w:r>
      <w:r w:rsidRPr="00446A46">
        <w:rPr>
          <w:rFonts w:ascii="Times New Roman" w:hAnsi="Times New Roman"/>
          <w:sz w:val="28"/>
          <w:szCs w:val="28"/>
        </w:rPr>
        <w:br/>
        <w:t>за детьми), приобретение учебников и учебных пособий, средств обучения, игр, игрушек, предусмотрены бюджетные ассигнования на 2025 год в размере 4 014 033 180,00 руб., на 2026 год – 4 014 655</w:t>
      </w:r>
      <w:proofErr w:type="gramEnd"/>
      <w:r w:rsidRPr="00446A46">
        <w:rPr>
          <w:rFonts w:ascii="Times New Roman" w:hAnsi="Times New Roman"/>
          <w:sz w:val="28"/>
          <w:szCs w:val="28"/>
        </w:rPr>
        <w:t> 656,00 руб., на 2027 год – 4 015 398 780,00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3) обеспечение безопасных условий использования зданий (сооружений) и территорий муниципальных дошкольных образовательных организаций на 2025 – 2027 годы по 63 863 646,00 руб. ежегодно (средства бюджета города);</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lastRenderedPageBreak/>
        <w:t>4) </w:t>
      </w:r>
      <w:proofErr w:type="spellStart"/>
      <w:r w:rsidRPr="00446A46">
        <w:rPr>
          <w:rFonts w:ascii="Times New Roman" w:hAnsi="Times New Roman"/>
          <w:sz w:val="28"/>
          <w:szCs w:val="28"/>
        </w:rPr>
        <w:t>софинансирование</w:t>
      </w:r>
      <w:proofErr w:type="spellEnd"/>
      <w:r w:rsidRPr="00446A46">
        <w:rPr>
          <w:rFonts w:ascii="Times New Roman" w:hAnsi="Times New Roman"/>
          <w:sz w:val="28"/>
          <w:szCs w:val="28"/>
        </w:rPr>
        <w:t xml:space="preserve"> предоставления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в 2025 году в размере 4 843 200,78 руб., в 2026 – 2027 годах по 5</w:t>
      </w:r>
      <w:proofErr w:type="gramEnd"/>
      <w:r w:rsidRPr="00446A46">
        <w:rPr>
          <w:rFonts w:ascii="Times New Roman" w:hAnsi="Times New Roman"/>
          <w:sz w:val="28"/>
          <w:szCs w:val="28"/>
        </w:rPr>
        <w:t> 013 617,78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5) </w:t>
      </w:r>
      <w:proofErr w:type="spellStart"/>
      <w:r w:rsidRPr="00446A46">
        <w:rPr>
          <w:rFonts w:ascii="Times New Roman" w:hAnsi="Times New Roman"/>
          <w:sz w:val="28"/>
          <w:szCs w:val="28"/>
        </w:rPr>
        <w:t>софинансирование</w:t>
      </w:r>
      <w:proofErr w:type="spellEnd"/>
      <w:r w:rsidRPr="00446A46">
        <w:rPr>
          <w:rFonts w:ascii="Times New Roman" w:hAnsi="Times New Roman"/>
          <w:sz w:val="28"/>
          <w:szCs w:val="28"/>
        </w:rPr>
        <w:t xml:space="preserve"> ремонта зданий, установки систем и оборудования пожарной и общей безопасности в муниципальных образовательных учреждениях на 2025 – 2027 годы по 130 000,00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6) </w:t>
      </w:r>
      <w:proofErr w:type="spellStart"/>
      <w:r w:rsidRPr="00446A46">
        <w:rPr>
          <w:rFonts w:ascii="Times New Roman" w:hAnsi="Times New Roman"/>
          <w:sz w:val="28"/>
          <w:szCs w:val="28"/>
        </w:rPr>
        <w:t>софинансирование</w:t>
      </w:r>
      <w:proofErr w:type="spellEnd"/>
      <w:r w:rsidRPr="00446A46">
        <w:rPr>
          <w:rFonts w:ascii="Times New Roman" w:hAnsi="Times New Roman"/>
          <w:sz w:val="28"/>
          <w:szCs w:val="28"/>
        </w:rPr>
        <w:t xml:space="preserve"> материально-технического оснащения муниципальных образовательных организаций дошкольного образования на 2025 – 2027 годы по 50 000,00 руб. ежегодно;</w:t>
      </w:r>
    </w:p>
    <w:p w:rsidR="00446A46" w:rsidRPr="00446A46" w:rsidRDefault="00446A46" w:rsidP="00446A46">
      <w:pPr>
        <w:spacing w:after="0" w:line="240" w:lineRule="auto"/>
        <w:ind w:firstLine="709"/>
        <w:jc w:val="both"/>
        <w:rPr>
          <w:rFonts w:ascii="Times New Roman" w:hAnsi="Times New Roman"/>
          <w:sz w:val="28"/>
          <w:szCs w:val="28"/>
        </w:rPr>
      </w:pPr>
      <w:proofErr w:type="gramStart"/>
      <w:r w:rsidRPr="00446A46">
        <w:rPr>
          <w:rFonts w:ascii="Times New Roman" w:hAnsi="Times New Roman"/>
          <w:color w:val="000000"/>
          <w:sz w:val="28"/>
          <w:szCs w:val="28"/>
        </w:rPr>
        <w:t xml:space="preserve">7) строительство зданий </w:t>
      </w:r>
      <w:r w:rsidRPr="00446A46">
        <w:rPr>
          <w:rFonts w:ascii="Times New Roman" w:hAnsi="Times New Roman"/>
          <w:sz w:val="28"/>
          <w:szCs w:val="28"/>
        </w:rPr>
        <w:t>четырех</w:t>
      </w:r>
      <w:r w:rsidRPr="00446A46">
        <w:rPr>
          <w:rFonts w:ascii="Times New Roman" w:hAnsi="Times New Roman"/>
          <w:color w:val="000000"/>
          <w:sz w:val="28"/>
          <w:szCs w:val="28"/>
        </w:rPr>
        <w:t xml:space="preserve"> детских садов в рамках адресной инвестиционной программы города Омска на 2025 год – 410 308 </w:t>
      </w:r>
      <w:r w:rsidRPr="00446A46">
        <w:rPr>
          <w:rFonts w:ascii="Times New Roman" w:hAnsi="Times New Roman"/>
          <w:sz w:val="28"/>
          <w:szCs w:val="28"/>
        </w:rPr>
        <w:t>184,40 руб., (в том числе за счет средств областного бюджета – 273 159 134,97 руб., средств бюджета города – 10 272 599,25 руб., безвозмездных поступлений от юридических (физических) лиц на строительство объектов</w:t>
      </w:r>
      <w:r w:rsidRPr="00446A46">
        <w:rPr>
          <w:rFonts w:ascii="Times New Roman" w:hAnsi="Times New Roman"/>
          <w:color w:val="000000"/>
          <w:sz w:val="28"/>
          <w:szCs w:val="28"/>
        </w:rPr>
        <w:t xml:space="preserve"> социальной инфраструктуры – 126 876 450,18 руб.), на 2026 год – 14 526 398,39</w:t>
      </w:r>
      <w:proofErr w:type="gramEnd"/>
      <w:r w:rsidRPr="00446A46">
        <w:rPr>
          <w:rFonts w:ascii="Times New Roman" w:hAnsi="Times New Roman"/>
          <w:color w:val="000000"/>
          <w:sz w:val="28"/>
          <w:szCs w:val="28"/>
        </w:rPr>
        <w:t xml:space="preserve"> руб., на 2027 год – 12 462 500,00 руб. </w:t>
      </w:r>
      <w:r w:rsidRPr="00446A46">
        <w:rPr>
          <w:rFonts w:ascii="Times New Roman" w:hAnsi="Times New Roman"/>
          <w:sz w:val="28"/>
          <w:szCs w:val="28"/>
        </w:rPr>
        <w:t>Перечень объектов дошкольного образования приведен в приложениях №№ 11,12 к проекту Решения.</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 xml:space="preserve">На исполнение мероприятий подпрограммы "Развитие общего образования детей" в 2025 году планируется направить 11 420 520 674,47 руб., </w:t>
      </w:r>
      <w:r w:rsidRPr="00446A46">
        <w:rPr>
          <w:rFonts w:ascii="Times New Roman" w:hAnsi="Times New Roman"/>
          <w:sz w:val="28"/>
          <w:szCs w:val="28"/>
        </w:rPr>
        <w:br/>
        <w:t>в 2026 году – 9 709 289 394,60 руб., в 2027 году – 8 712 621 066,81 руб., из них средства вышестоящих бюджетов на 2025 год – 9 001 643 514,53 руб., на 2026 год – 7 964 255 377,20 руб., на 2027 год – 7 048</w:t>
      </w:r>
      <w:proofErr w:type="gramEnd"/>
      <w:r w:rsidRPr="00446A46">
        <w:rPr>
          <w:rFonts w:ascii="Times New Roman" w:hAnsi="Times New Roman"/>
          <w:sz w:val="28"/>
          <w:szCs w:val="28"/>
        </w:rPr>
        <w:t xml:space="preserve"> 442 607,00 руб. Данные средства планируется направить на предоставление муниципальной услуги по реализации общеобразовательных программ более 140 тыс. обучающихся, а также на обеспечение деятельности 152 общеобразовательных учреждений. В подпрограмму включены расходы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1) создание условий для предоставления общедоступного и бесплатного общего образования, содержание детей, присмотр и уход на 2025 год в размере 1 249 345 501,21 руб., на 2026 год – 1 372 706 757,28 руб., на 2027 год – 1 379 229 666,01 руб. Средства планируется направить на содержание зданий, проведение ремонтных работ, обустройство прилегающих территорий, оплату коммунальных услуг и услуг связи, на</w:t>
      </w:r>
      <w:proofErr w:type="gramEnd"/>
      <w:r w:rsidRPr="00446A46">
        <w:rPr>
          <w:rFonts w:ascii="Times New Roman" w:hAnsi="Times New Roman"/>
          <w:sz w:val="28"/>
          <w:szCs w:val="28"/>
        </w:rPr>
        <w:t xml:space="preserve"> оплату налогов, приобретение оборудования, хозяйственных и расходных материалов, другие расходы.</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На проведение ремонтных работ, в том числе для исполнения предписаний, выданных органами государственного надзора, на 2025 год предусмотрено 199 800 000,00 руб., на 2026 – 2027 годы – 291 500 000,00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2)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w:t>
      </w:r>
      <w:r w:rsidRPr="00446A46">
        <w:rPr>
          <w:rFonts w:ascii="Times New Roman" w:hAnsi="Times New Roman"/>
          <w:sz w:val="28"/>
          <w:szCs w:val="28"/>
        </w:rPr>
        <w:lastRenderedPageBreak/>
        <w:t>общеобразовательные программы, запланировано на 2025 – 2026 годы по    312 936 636,00 руб. ежегодно (средства из федерального бюджета);</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3) реализацию основных общеобразовательных программ общего образования за счет субвенции из областного бюджета на исполнение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За счет субвенции, в состав которой входит оплата труда работников, приобретение учебников и учебных пособий, технических средств обучения, предусмотрены бюджетные ассигнования на 2025 год в размере 6 976 609 707,00 руб., на 2026 год – 7 030 655 093,00 руб., на 2027 год – 7 048 442 607,00 руб.;</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4) организацию бесплатного горячего питания обучающихся, получающих начальное общее образование в муниципальных общеобразовательных организациях, в рамках государственной программы Российской Федерации "Развитие образования" на 2025 год в размере 712 083 407,31 руб., на 2026 год – 693 324 989,69 руб., на 2027 год – 72 661 341,49 руб., в том числе за счет средств вышестоящих бюджетов на 2025 год – 635 676 917,31 руб</w:t>
      </w:r>
      <w:proofErr w:type="gramEnd"/>
      <w:r w:rsidRPr="00446A46">
        <w:rPr>
          <w:rFonts w:ascii="Times New Roman" w:hAnsi="Times New Roman"/>
          <w:sz w:val="28"/>
          <w:szCs w:val="28"/>
        </w:rPr>
        <w:t>., на 2026 год – 620 663 648,20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5) обеспечение безопасных условий использования зданий (сооружений) и территорий муниципальных образовательных организаций на                      2025 – 2027 годы по 63 090 695,00 руб. ежегодно (средства бюджета города);</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6) </w:t>
      </w:r>
      <w:proofErr w:type="spellStart"/>
      <w:r w:rsidRPr="00446A46">
        <w:rPr>
          <w:rFonts w:ascii="Times New Roman" w:hAnsi="Times New Roman"/>
          <w:sz w:val="28"/>
          <w:szCs w:val="28"/>
        </w:rPr>
        <w:t>софинансирование</w:t>
      </w:r>
      <w:proofErr w:type="spellEnd"/>
      <w:r w:rsidRPr="00446A46">
        <w:rPr>
          <w:rFonts w:ascii="Times New Roman" w:hAnsi="Times New Roman"/>
          <w:sz w:val="28"/>
          <w:szCs w:val="28"/>
        </w:rPr>
        <w:t xml:space="preserve"> организации горячего питания обучающихся, получающих основное или среднее общее образование в муниципальных общеобразовательных организациях города Омска,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 на 2025 – 2027 годы по 7 162 100,00 руб. ежегодно;</w:t>
      </w:r>
      <w:proofErr w:type="gramEnd"/>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7) </w:t>
      </w:r>
      <w:proofErr w:type="spellStart"/>
      <w:r w:rsidRPr="00446A46">
        <w:rPr>
          <w:rFonts w:ascii="Times New Roman" w:hAnsi="Times New Roman"/>
          <w:sz w:val="28"/>
          <w:szCs w:val="28"/>
        </w:rPr>
        <w:t>софинансирование</w:t>
      </w:r>
      <w:proofErr w:type="spellEnd"/>
      <w:r w:rsidRPr="00446A46">
        <w:rPr>
          <w:rFonts w:ascii="Times New Roman" w:hAnsi="Times New Roman"/>
          <w:sz w:val="28"/>
          <w:szCs w:val="28"/>
        </w:rPr>
        <w:t xml:space="preserve"> ремонта зданий, установки систем и оборудования пожарной и общей безопасности в муниципальных образовательных учреждениях на 2025 – 2027 годы по 140 000,00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8) </w:t>
      </w:r>
      <w:proofErr w:type="spellStart"/>
      <w:r w:rsidRPr="00446A46">
        <w:rPr>
          <w:rFonts w:ascii="Times New Roman" w:hAnsi="Times New Roman"/>
          <w:sz w:val="28"/>
          <w:szCs w:val="28"/>
        </w:rPr>
        <w:t>софинансирование</w:t>
      </w:r>
      <w:proofErr w:type="spellEnd"/>
      <w:r w:rsidRPr="00446A46">
        <w:rPr>
          <w:rFonts w:ascii="Times New Roman" w:hAnsi="Times New Roman"/>
          <w:sz w:val="28"/>
          <w:szCs w:val="28"/>
        </w:rPr>
        <w:t xml:space="preserve"> материально-технического оснащения муниципальных образовательных организаций общего образования на                  2025 – 2027 годы по 200 000,00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9) </w:t>
      </w:r>
      <w:proofErr w:type="spellStart"/>
      <w:r w:rsidRPr="00446A46">
        <w:rPr>
          <w:rFonts w:ascii="Times New Roman" w:hAnsi="Times New Roman"/>
          <w:sz w:val="28"/>
          <w:szCs w:val="28"/>
        </w:rPr>
        <w:t>софинансирование</w:t>
      </w:r>
      <w:proofErr w:type="spellEnd"/>
      <w:r w:rsidRPr="00446A46">
        <w:rPr>
          <w:rFonts w:ascii="Times New Roman" w:hAnsi="Times New Roman"/>
          <w:sz w:val="28"/>
          <w:szCs w:val="28"/>
        </w:rPr>
        <w:t xml:space="preserve"> предоставления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на 2025 – 2027 годы по 2 361 249,00 руб. ежегодно;</w:t>
      </w:r>
      <w:proofErr w:type="gramEnd"/>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10) финансовое обеспечение расходов на проезд в муниципальном пассажирском транспорте города Омска учащихся бюджетных общеобразовательных учреждений, закрытых на капитальный ремонт, на 2025 – 2026 годы по 20 000 000,00 руб. ежегодно, на 2027 год – 10 000 000,00 руб.;</w:t>
      </w:r>
    </w:p>
    <w:p w:rsidR="00446A46" w:rsidRPr="00446A46" w:rsidRDefault="00446A46" w:rsidP="00446A46">
      <w:pPr>
        <w:spacing w:after="0" w:line="240" w:lineRule="auto"/>
        <w:ind w:firstLine="720"/>
        <w:jc w:val="both"/>
        <w:rPr>
          <w:rFonts w:ascii="Times New Roman" w:hAnsi="Times New Roman"/>
          <w:color w:val="000000"/>
          <w:sz w:val="28"/>
          <w:szCs w:val="28"/>
        </w:rPr>
      </w:pPr>
      <w:r w:rsidRPr="00446A46">
        <w:rPr>
          <w:rFonts w:ascii="Times New Roman" w:hAnsi="Times New Roman"/>
          <w:color w:val="000000"/>
          <w:sz w:val="28"/>
          <w:szCs w:val="28"/>
        </w:rPr>
        <w:lastRenderedPageBreak/>
        <w:t>11)</w:t>
      </w:r>
      <w:r w:rsidRPr="00446A46">
        <w:rPr>
          <w:rFonts w:ascii="Times New Roman" w:hAnsi="Times New Roman"/>
          <w:sz w:val="28"/>
          <w:szCs w:val="28"/>
        </w:rPr>
        <w:t> </w:t>
      </w:r>
      <w:r w:rsidRPr="00446A46">
        <w:rPr>
          <w:rFonts w:ascii="Times New Roman" w:hAnsi="Times New Roman"/>
          <w:color w:val="000000"/>
          <w:sz w:val="28"/>
          <w:szCs w:val="28"/>
        </w:rPr>
        <w:t>строительство зданий двух общеобразовательных школ на 2025 год – 140 055 307,17 руб., на 2027 год – 4 136 160,00 руб. Перечень объектов общего образования приведен в приложениях №№ 11, 12 к проекту Решения;</w:t>
      </w:r>
    </w:p>
    <w:p w:rsidR="00446A46" w:rsidRPr="00446A46" w:rsidRDefault="00446A46" w:rsidP="00446A46">
      <w:pPr>
        <w:spacing w:after="0" w:line="240" w:lineRule="auto"/>
        <w:ind w:firstLine="709"/>
        <w:jc w:val="both"/>
        <w:rPr>
          <w:rFonts w:ascii="Times New Roman" w:hAnsi="Times New Roman"/>
          <w:sz w:val="28"/>
          <w:szCs w:val="28"/>
        </w:rPr>
      </w:pPr>
      <w:proofErr w:type="gramStart"/>
      <w:r w:rsidRPr="00446A46">
        <w:rPr>
          <w:rFonts w:ascii="Times New Roman" w:hAnsi="Times New Roman"/>
          <w:sz w:val="28"/>
          <w:szCs w:val="28"/>
        </w:rPr>
        <w:t>12) реализацию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на 2025 год в размере 1 936 536 071,78 руб. (из них за счет средств вышестоящих бюджетов – 1 076 420 254,22 руб.), на 2026 год – 206 711 874,63 руб., на 2027 год – 125 197 248,31 руб.</w:t>
      </w:r>
      <w:proofErr w:type="gramEnd"/>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 xml:space="preserve">На исполнение мероприятий подпрограммы "Развитие дополнительного образования детей" в 2025 году планируется направить 1 248 599 822,14 руб., </w:t>
      </w:r>
      <w:r w:rsidRPr="00446A46">
        <w:rPr>
          <w:rFonts w:ascii="Times New Roman" w:hAnsi="Times New Roman"/>
          <w:sz w:val="28"/>
          <w:szCs w:val="28"/>
        </w:rPr>
        <w:br/>
        <w:t>в 2026 году – 1 210 196 157,10 руб., в 2027 году – 1 209 902 582,10 руб., из них средства вышестоящих бюджетов на 2025 год – 542 614 123,64 руб., на 2026 – 2027 годы по 251 973 481,00 руб. ежегодно.</w:t>
      </w:r>
      <w:proofErr w:type="gramEnd"/>
      <w:r w:rsidRPr="00446A46">
        <w:rPr>
          <w:rFonts w:ascii="Times New Roman" w:hAnsi="Times New Roman"/>
          <w:sz w:val="28"/>
          <w:szCs w:val="28"/>
        </w:rPr>
        <w:t xml:space="preserve"> Средства планируется направить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 xml:space="preserve">1) осуществление расходов по предоставлению общедоступного и бесплатного дополнительного образования детей различной направленности на 2025 год – 1 202 039 091,26 руб., на 2026 год – 1 164 388 361,08 руб., </w:t>
      </w:r>
      <w:r w:rsidRPr="00446A46">
        <w:rPr>
          <w:rFonts w:ascii="Times New Roman" w:hAnsi="Times New Roman"/>
          <w:sz w:val="28"/>
          <w:szCs w:val="28"/>
        </w:rPr>
        <w:br/>
        <w:t>на 2027 год – 1 164 094 786,08 руб., в том числе на проведение ремонтных работ на 2025 год – 17 010 000,00 руб., на 2026 – 2027 годы по 15 380 000,00 руб</w:t>
      </w:r>
      <w:proofErr w:type="gramEnd"/>
      <w:r w:rsidRPr="00446A46">
        <w:rPr>
          <w:rFonts w:ascii="Times New Roman" w:hAnsi="Times New Roman"/>
          <w:sz w:val="28"/>
          <w:szCs w:val="28"/>
        </w:rPr>
        <w:t xml:space="preserve">. ежегодно; </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2) обеспечение </w:t>
      </w:r>
      <w:proofErr w:type="gramStart"/>
      <w:r w:rsidRPr="00446A46">
        <w:rPr>
          <w:rFonts w:ascii="Times New Roman" w:hAnsi="Times New Roman"/>
          <w:sz w:val="28"/>
          <w:szCs w:val="28"/>
        </w:rPr>
        <w:t>функционирования модели персонифицированного финансирования дополнительного образования детей</w:t>
      </w:r>
      <w:proofErr w:type="gramEnd"/>
      <w:r w:rsidRPr="00446A46">
        <w:rPr>
          <w:rFonts w:ascii="Times New Roman" w:hAnsi="Times New Roman"/>
          <w:sz w:val="28"/>
          <w:szCs w:val="28"/>
        </w:rPr>
        <w:t xml:space="preserve"> запланировано на 2025 год – 46 560 730,88 руб., на 2026 – 2027 годы по 45 807 796,02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Средства предусмотрены на обеспечение деятельности 17 бюджетных образовательных учреждений дополнительного образования различной направленности, в которых обучаются более 62 тыс. детей.</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Реализация мероприятий подпрограммы "Предоставление мер социальной поддержки в сфере охраны семьи и детства" будет осуществляться за счет субвенций из областного бюджета в 2025 году в размере 439 988 086,00 руб., в 2026 году – 442 392 007,00 руб., в 2027 году – 444 578 365,00 руб., средства планируется направить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 компенсацию родительской платы за присмотр и уход за детьми в образовательных организациях, реализующих образовательную программу дошкольного образования, на 2025 год в размере 52 256 180,00 руб., </w:t>
      </w:r>
      <w:r w:rsidRPr="00446A46">
        <w:rPr>
          <w:rFonts w:ascii="Times New Roman" w:hAnsi="Times New Roman"/>
          <w:sz w:val="28"/>
          <w:szCs w:val="28"/>
        </w:rPr>
        <w:br/>
        <w:t>на 2026 год – 54 660 101,00 руб., на 2027 год – 56 846 459,00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 предоставление мер социальной поддержки опекунам (попечителям) детей-сирот и детей, оставшихся без попечения родителей, </w:t>
      </w:r>
      <w:bookmarkStart w:id="7" w:name="_Hlk148021715"/>
      <w:r w:rsidRPr="00446A46">
        <w:rPr>
          <w:rFonts w:ascii="Times New Roman" w:hAnsi="Times New Roman"/>
          <w:sz w:val="28"/>
          <w:szCs w:val="28"/>
        </w:rPr>
        <w:t xml:space="preserve">на 2025 – 2027 годы </w:t>
      </w:r>
      <w:bookmarkEnd w:id="7"/>
      <w:r w:rsidRPr="00446A46">
        <w:rPr>
          <w:rFonts w:ascii="Times New Roman" w:hAnsi="Times New Roman"/>
          <w:sz w:val="28"/>
          <w:szCs w:val="28"/>
        </w:rPr>
        <w:t>по 206 258 558,00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 ежемесячное денежное вознаграждение опекунам (попечителям, приемным родителям) на 2025 – 2027 годы по 47 037 435,00 руб. ежегодно; </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предоставление приемным семьям мер социальной поддержки на               2025 – 2027 годы по 46 464 048,00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организацию и осуществление деятельности по опеке и попечительству над несовершеннолетними на 2025 – 2027 годы по 87 971 865,00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На реализацию мероприятий подпрограммы "Реализация муниципальной политики Администрации города Омска в сфере образования" в 2025 году </w:t>
      </w:r>
      <w:r w:rsidRPr="00446A46">
        <w:rPr>
          <w:rFonts w:ascii="Times New Roman" w:hAnsi="Times New Roman"/>
          <w:sz w:val="28"/>
          <w:szCs w:val="28"/>
        </w:rPr>
        <w:lastRenderedPageBreak/>
        <w:t xml:space="preserve">планируется направить 281 090 594,30 руб., в 2026 году – 285 666 785,39 руб., в 2027 году – 236 018 839,10 руб., из них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организацию проведения окружных, общегородских и прочих мероприятий на 2025 – 2027 годы по 1 922 000,00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финансовое, хозяйственное и учебно-методическое обеспечение учреждений образования на 2025 год – 164 873 308,98 руб., на 2026 год – 160 685 045,50 руб., на 2027 год – 159 648 160,87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осуществление функций руководства и управления в сфере установленных полномочий на 2025 – 2027 годы по 69 040 343,83 руб. ежегодно;</w:t>
      </w:r>
    </w:p>
    <w:p w:rsidR="00446A46" w:rsidRPr="00446A46" w:rsidRDefault="00446A46" w:rsidP="00446A46">
      <w:pPr>
        <w:spacing w:after="0" w:line="240" w:lineRule="auto"/>
        <w:ind w:right="7" w:firstLine="708"/>
        <w:jc w:val="both"/>
        <w:rPr>
          <w:rFonts w:ascii="Times New Roman" w:hAnsi="Times New Roman"/>
          <w:sz w:val="28"/>
          <w:szCs w:val="28"/>
        </w:rPr>
      </w:pPr>
      <w:r w:rsidRPr="00446A46">
        <w:rPr>
          <w:rFonts w:ascii="Times New Roman" w:hAnsi="Times New Roman"/>
          <w:sz w:val="28"/>
          <w:szCs w:val="28"/>
        </w:rPr>
        <w:t xml:space="preserve">-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w:t>
      </w:r>
      <w:proofErr w:type="gramStart"/>
      <w:r w:rsidRPr="00446A46">
        <w:rPr>
          <w:rFonts w:ascii="Times New Roman" w:hAnsi="Times New Roman"/>
          <w:sz w:val="28"/>
          <w:szCs w:val="28"/>
        </w:rPr>
        <w:t>организациях</w:t>
      </w:r>
      <w:proofErr w:type="gramEnd"/>
      <w:r w:rsidRPr="00446A46">
        <w:rPr>
          <w:rFonts w:ascii="Times New Roman" w:hAnsi="Times New Roman"/>
          <w:sz w:val="28"/>
          <w:szCs w:val="28"/>
        </w:rPr>
        <w:t xml:space="preserve"> в том числе за счет средств вышестоящих бюджетов в 2025 году – 45 254 941,49 руб. (из них средства бюджета города 5 041 032,59 руб.), в 2026 году – 54 019 396,06 руб. (из них средства бюджета города – 5 408 334,40 руб.), в 2027 году – 5 408 334,40 руб. (за счет средств бюджета города).</w:t>
      </w:r>
    </w:p>
    <w:p w:rsidR="00446A46" w:rsidRPr="00446A46" w:rsidRDefault="00446A46" w:rsidP="00446A46">
      <w:pPr>
        <w:spacing w:after="0" w:line="240" w:lineRule="auto"/>
        <w:ind w:right="7"/>
        <w:jc w:val="both"/>
        <w:rPr>
          <w:rFonts w:ascii="Times New Roman" w:hAnsi="Times New Roman"/>
          <w:sz w:val="28"/>
          <w:szCs w:val="28"/>
        </w:rPr>
      </w:pP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4. Муниципальная программа города Омска</w:t>
      </w: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"Развитие культуры"</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Объем бюджетных ассигнований на реализацию мероприятий муниципальной программы города Омска "Развитие культуры" запланирован на 2025 год в сумме 1 884 551 708,81 руб., на 2026 год – 1 870 171 294,63 руб., на 2027 год – 1 870 171 294,63 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На выполнение задач подпрограммы "Повышение качества и доступности услуг в сфере культуры и дополнительного образования детей художественно-эстетической направленности" на 2025 год предусмотрено</w:t>
      </w:r>
      <w:r w:rsidRPr="00446A46">
        <w:rPr>
          <w:rFonts w:ascii="Times New Roman" w:hAnsi="Times New Roman"/>
          <w:sz w:val="28"/>
          <w:szCs w:val="28"/>
        </w:rPr>
        <w:br/>
        <w:t>1 537 483 532,43 руб., на 2026 год – 1 551 869 044,24 руб., на 2027 год –</w:t>
      </w:r>
      <w:r w:rsidRPr="00446A46">
        <w:rPr>
          <w:rFonts w:ascii="Times New Roman" w:hAnsi="Times New Roman"/>
          <w:sz w:val="28"/>
          <w:szCs w:val="28"/>
        </w:rPr>
        <w:br/>
        <w:t>1 551 884 099,75 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В рамках подпрограммы предусмотрено финансовое обеспечение деятельности учреждений, подведомственных департаменту культуры Администрации города Омска, в том числе:</w:t>
      </w:r>
    </w:p>
    <w:p w:rsidR="00446A46" w:rsidRPr="00446A46" w:rsidRDefault="00446A46" w:rsidP="00446A46">
      <w:pPr>
        <w:spacing w:after="0" w:line="240" w:lineRule="auto"/>
        <w:ind w:firstLine="708"/>
        <w:jc w:val="both"/>
        <w:rPr>
          <w:rFonts w:ascii="Times New Roman" w:hAnsi="Times New Roman"/>
          <w:sz w:val="28"/>
          <w:szCs w:val="28"/>
        </w:rPr>
      </w:pPr>
      <w:proofErr w:type="gramStart"/>
      <w:r w:rsidRPr="00446A46">
        <w:rPr>
          <w:rFonts w:ascii="Times New Roman" w:hAnsi="Times New Roman"/>
          <w:sz w:val="28"/>
          <w:szCs w:val="28"/>
        </w:rPr>
        <w:t>1) реализующих дополнительные образовательные программы для детей по художественно-эстетическому направлению, с объемом бюджетных ассигнований на 2025 год в размере 801 440 565,15 руб., на 2026 год – 812 626 199,40 руб., на 2027 год 790 258 682,14 руб. (21 детская школа искусств и 4 детские художественные школы с количеством обучающихся в них более 10,4 тыс. человек).</w:t>
      </w:r>
      <w:proofErr w:type="gramEnd"/>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В составе расходов учтены средства на проведение ремонтных работ в учреждениях дополнительного образования на 2025 год в сумме</w:t>
      </w:r>
      <w:r w:rsidRPr="00446A46">
        <w:rPr>
          <w:rFonts w:ascii="Times New Roman" w:hAnsi="Times New Roman"/>
          <w:sz w:val="28"/>
          <w:szCs w:val="28"/>
        </w:rPr>
        <w:br/>
        <w:t>22 004 765,00 </w:t>
      </w:r>
      <w:commentRangeStart w:id="8"/>
      <w:r w:rsidRPr="00446A46">
        <w:rPr>
          <w:rFonts w:ascii="Times New Roman" w:hAnsi="Times New Roman"/>
          <w:sz w:val="28"/>
          <w:szCs w:val="28"/>
        </w:rPr>
        <w:t>руб</w:t>
      </w:r>
      <w:commentRangeEnd w:id="8"/>
      <w:r w:rsidRPr="00446A46">
        <w:rPr>
          <w:rStyle w:val="ac"/>
          <w:rFonts w:ascii="Times New Roman" w:hAnsi="Times New Roman"/>
          <w:sz w:val="28"/>
          <w:szCs w:val="28"/>
        </w:rPr>
        <w:commentReference w:id="8"/>
      </w:r>
      <w:r w:rsidRPr="00446A46">
        <w:rPr>
          <w:rFonts w:ascii="Times New Roman" w:hAnsi="Times New Roman"/>
          <w:sz w:val="28"/>
          <w:szCs w:val="28"/>
        </w:rPr>
        <w:t>., на 2026 год – 37 741 700,00 руб. на 2027 год – </w:t>
      </w:r>
      <w:r w:rsidRPr="00446A46">
        <w:rPr>
          <w:rFonts w:ascii="Times New Roman" w:hAnsi="Times New Roman"/>
          <w:sz w:val="28"/>
          <w:szCs w:val="28"/>
        </w:rPr>
        <w:br/>
        <w:t>17 545 300,00 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2) обеспечивающих создание условий для организации библиотечного обслуживания населения (41 структурное подразделение бюджетного учреждения культуры города Омска "Омские муниципальные библиотеки"),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8"/>
        <w:jc w:val="both"/>
        <w:rPr>
          <w:rFonts w:ascii="Times New Roman" w:hAnsi="Times New Roman"/>
          <w:sz w:val="28"/>
          <w:szCs w:val="28"/>
        </w:rPr>
      </w:pPr>
      <w:proofErr w:type="gramStart"/>
      <w:r w:rsidRPr="00446A46">
        <w:rPr>
          <w:rFonts w:ascii="Times New Roman" w:hAnsi="Times New Roman"/>
          <w:sz w:val="28"/>
          <w:szCs w:val="28"/>
        </w:rPr>
        <w:lastRenderedPageBreak/>
        <w:t>- библиотечное обслуживание населения и комплектование библиотечных фондов (количество посещений библиотек – более                               1,9 млн. человек в год) с объемом бюджетных ассигнований на 2025 год в размере 179 400 852,48 руб., на 2026 год – 192 198 948,36 руб., на 2027 год – 191 096 126,86 руб. В составе расходов учтены средства на проведение ремонтных работ на 2025 год – 19 000,00</w:t>
      </w:r>
      <w:commentRangeStart w:id="9"/>
      <w:r w:rsidRPr="00446A46">
        <w:rPr>
          <w:rFonts w:ascii="Times New Roman" w:hAnsi="Times New Roman"/>
          <w:sz w:val="28"/>
          <w:szCs w:val="28"/>
        </w:rPr>
        <w:t> </w:t>
      </w:r>
      <w:commentRangeEnd w:id="9"/>
      <w:r w:rsidRPr="00446A46">
        <w:rPr>
          <w:rStyle w:val="ac"/>
          <w:rFonts w:ascii="Times New Roman" w:hAnsi="Times New Roman"/>
          <w:sz w:val="28"/>
          <w:szCs w:val="28"/>
        </w:rPr>
        <w:commentReference w:id="9"/>
      </w:r>
      <w:r w:rsidRPr="00446A46">
        <w:rPr>
          <w:rFonts w:ascii="Times New Roman" w:hAnsi="Times New Roman"/>
          <w:sz w:val="28"/>
          <w:szCs w:val="28"/>
        </w:rPr>
        <w:t>руб., на 2026</w:t>
      </w:r>
      <w:proofErr w:type="gramEnd"/>
      <w:r w:rsidRPr="00446A46">
        <w:rPr>
          <w:rFonts w:ascii="Times New Roman" w:hAnsi="Times New Roman"/>
          <w:sz w:val="28"/>
          <w:szCs w:val="28"/>
        </w:rPr>
        <w:t xml:space="preserve"> год – 19 000,00</w:t>
      </w:r>
      <w:commentRangeStart w:id="10"/>
      <w:r w:rsidRPr="00446A46">
        <w:rPr>
          <w:rFonts w:ascii="Times New Roman" w:hAnsi="Times New Roman"/>
          <w:sz w:val="28"/>
          <w:szCs w:val="28"/>
        </w:rPr>
        <w:t> </w:t>
      </w:r>
      <w:commentRangeEnd w:id="10"/>
      <w:r w:rsidRPr="00446A46">
        <w:rPr>
          <w:rStyle w:val="ac"/>
          <w:rFonts w:ascii="Times New Roman" w:hAnsi="Times New Roman"/>
          <w:sz w:val="28"/>
          <w:szCs w:val="28"/>
        </w:rPr>
        <w:commentReference w:id="10"/>
      </w:r>
      <w:r w:rsidRPr="00446A46">
        <w:rPr>
          <w:rFonts w:ascii="Times New Roman" w:hAnsi="Times New Roman"/>
          <w:sz w:val="28"/>
          <w:szCs w:val="28"/>
        </w:rPr>
        <w:t>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 формирование библиотечных фондов с объемом бюджетных ассигнований на 2025 – 2027 годы по 1 800 000,00 руб. ежегодно (комплектование и пополнение книжных </w:t>
      </w:r>
      <w:proofErr w:type="gramStart"/>
      <w:r w:rsidRPr="00446A46">
        <w:rPr>
          <w:rFonts w:ascii="Times New Roman" w:hAnsi="Times New Roman"/>
          <w:sz w:val="28"/>
          <w:szCs w:val="28"/>
        </w:rPr>
        <w:t>фондов</w:t>
      </w:r>
      <w:proofErr w:type="gramEnd"/>
      <w:r w:rsidRPr="00446A46">
        <w:rPr>
          <w:rFonts w:ascii="Times New Roman" w:hAnsi="Times New Roman"/>
          <w:sz w:val="28"/>
          <w:szCs w:val="28"/>
        </w:rPr>
        <w:t xml:space="preserve"> и приобретение периодических печатных изданий для муниципальных библиотек);</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 создание модельных библиотек с объемом расходов на 2025 – 2027 годы по </w:t>
      </w:r>
      <w:commentRangeStart w:id="11"/>
      <w:r w:rsidRPr="00446A46">
        <w:rPr>
          <w:rFonts w:ascii="Times New Roman" w:hAnsi="Times New Roman"/>
          <w:sz w:val="28"/>
          <w:szCs w:val="28"/>
        </w:rPr>
        <w:t>3 000 000,00 руб</w:t>
      </w:r>
      <w:commentRangeEnd w:id="11"/>
      <w:r w:rsidRPr="00446A46">
        <w:rPr>
          <w:rStyle w:val="ac"/>
          <w:rFonts w:ascii="Times New Roman" w:hAnsi="Times New Roman"/>
          <w:sz w:val="28"/>
          <w:szCs w:val="28"/>
        </w:rPr>
        <w:commentReference w:id="11"/>
      </w:r>
      <w:r w:rsidRPr="00446A46">
        <w:rPr>
          <w:rFonts w:ascii="Times New Roman" w:hAnsi="Times New Roman"/>
          <w:sz w:val="28"/>
          <w:szCs w:val="28"/>
        </w:rPr>
        <w:t xml:space="preserve">. ежегодно; </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3) осуществляющих </w:t>
      </w:r>
      <w:proofErr w:type="spellStart"/>
      <w:r w:rsidRPr="00446A46">
        <w:rPr>
          <w:rFonts w:ascii="Times New Roman" w:hAnsi="Times New Roman"/>
          <w:sz w:val="28"/>
          <w:szCs w:val="28"/>
        </w:rPr>
        <w:t>культурно-досуговую</w:t>
      </w:r>
      <w:proofErr w:type="spellEnd"/>
      <w:r w:rsidRPr="00446A46">
        <w:rPr>
          <w:rFonts w:ascii="Times New Roman" w:hAnsi="Times New Roman"/>
          <w:sz w:val="28"/>
          <w:szCs w:val="28"/>
        </w:rPr>
        <w:t xml:space="preserve"> деятельность, с объемом бюджетных ассигнований на 2025 год в размере 229 235 190,37 руб., на 2026 год – 183 955 423,52 руб., на 2027 год – 184 248 760,91 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Деятельность 13 </w:t>
      </w:r>
      <w:proofErr w:type="spellStart"/>
      <w:r w:rsidRPr="00446A46">
        <w:rPr>
          <w:rFonts w:ascii="Times New Roman" w:hAnsi="Times New Roman"/>
          <w:sz w:val="28"/>
          <w:szCs w:val="28"/>
        </w:rPr>
        <w:t>культурно-досуговых</w:t>
      </w:r>
      <w:proofErr w:type="spellEnd"/>
      <w:r w:rsidRPr="00446A46">
        <w:rPr>
          <w:rFonts w:ascii="Times New Roman" w:hAnsi="Times New Roman"/>
          <w:sz w:val="28"/>
          <w:szCs w:val="28"/>
        </w:rPr>
        <w:t xml:space="preserve"> учреждений направлена на сохранение и развитие самодеятельного народного творчества, поддержку клубных формирований, развитие массовой культуры. В 96 клубных формированиях участвуют более пяти тысяч человек. Планируется провести более 900 мероприятий;</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4) предоставляющих населению доступ к музейным фондам, с объемом бюджетных ассигнований на 2025 год в размере 104 280 917,27 руб., на 2026 год – 117 702 450,93 руб., на 2027 год – 118 260 688,37 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Публичное представление музейных предметов и музейных коллекций осуществляется двумя бюджетными и одним автономным учреждениями города Омска. В 2025 году данными учреждениями планируется провести более 40 выставок;</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5) осуществляющих театральную и концертную деятельность, с объемом бюджетных ассигнований на 2025 год в размере 147 815 210,68 руб., на 2026 год – 189 051 352,32 руб., на 2027 год – 211 685 171,76 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Проведение концертов, спектаклей, представлений осуществляется двумя городскими театрами и пятью концертными коллективами.</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На организацию и проведение культурно-массовых общегородских и окружных мероприятий, фестивалей, конкурсов, концертов на 2025 год предусмотрено 70 210 796,48 руб., на 2026 – 2027 годы по 51 234 669,71 руб. ежегодно.</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По итогам учебного года ежегодно учащимся, добившимся</w:t>
      </w:r>
      <w:r w:rsidRPr="00446A46">
        <w:rPr>
          <w:rFonts w:ascii="Times New Roman" w:hAnsi="Times New Roman"/>
          <w:b/>
          <w:sz w:val="28"/>
          <w:szCs w:val="28"/>
        </w:rPr>
        <w:t xml:space="preserve"> </w:t>
      </w:r>
      <w:r w:rsidRPr="00446A46">
        <w:rPr>
          <w:rFonts w:ascii="Times New Roman" w:hAnsi="Times New Roman"/>
          <w:sz w:val="28"/>
          <w:szCs w:val="28"/>
        </w:rPr>
        <w:t>широкого общественного признания в творческой деятельности, а также одаренным детям, участникам самодеятельных творческих коллективов бюджетных учреждений культуры вручаются 24 именных стипендии Мэра города Омска</w:t>
      </w:r>
      <w:r w:rsidRPr="00446A46">
        <w:rPr>
          <w:rFonts w:ascii="Times New Roman" w:hAnsi="Times New Roman"/>
          <w:sz w:val="28"/>
          <w:szCs w:val="28"/>
        </w:rPr>
        <w:br/>
        <w:t xml:space="preserve">и 6 премий Администрации города Омска. Объем средств на указанные цели составляет 300 000,00 руб. ежегодно. </w:t>
      </w:r>
    </w:p>
    <w:p w:rsidR="00446A46" w:rsidRPr="00446A46" w:rsidRDefault="00446A46" w:rsidP="00446A46">
      <w:pPr>
        <w:spacing w:after="0" w:line="240" w:lineRule="auto"/>
        <w:ind w:firstLine="708"/>
        <w:jc w:val="both"/>
        <w:rPr>
          <w:rFonts w:ascii="Times New Roman" w:hAnsi="Times New Roman"/>
          <w:sz w:val="28"/>
          <w:szCs w:val="28"/>
        </w:rPr>
      </w:pPr>
      <w:proofErr w:type="gramStart"/>
      <w:r w:rsidRPr="00446A46">
        <w:rPr>
          <w:rFonts w:ascii="Times New Roman" w:hAnsi="Times New Roman"/>
          <w:sz w:val="28"/>
          <w:szCs w:val="28"/>
        </w:rPr>
        <w:t xml:space="preserve">В рамках подпрограммы "Сохранение объектов культурного наследия и памятников, находящихся в муниципальной собственности города Омска" на ремонт, обслуживание и уплату налога на имущество на памятники и объекты культурного наследия, находящиеся в муниципальной собственности города Омска, </w:t>
      </w:r>
      <w:r w:rsidRPr="00446A46">
        <w:rPr>
          <w:rFonts w:ascii="Times New Roman" w:hAnsi="Times New Roman"/>
          <w:sz w:val="28"/>
          <w:szCs w:val="28"/>
        </w:rPr>
        <w:lastRenderedPageBreak/>
        <w:t>предусмотрены расходы на 2025 год в сумме 29 146 391,97 руб., на 2026 – 2027 годы по 10 909 947,97 руб. ежегодно.</w:t>
      </w:r>
      <w:proofErr w:type="gramEnd"/>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По подпрограмме "Реализация муниципальной политики в сфере культуры" предусмотрены бюджетные ассигнования на 2025 год в размере 317 921 784,41 руб., на 2026 год – 307 392 302,42 руб., на 2027 год – 307 377 246,91 руб., из них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финансовое и хозяйственное обслуживание муниципальных учреждений, которое осуществляется казенными учреждениями города Омска ("Хозяйственно-эксплуатационный центр "Творчество", "Центр комплексного финансово-экономического сопровождения учреждений культуры и искусства"), на 2025 год – 274 239 239,13 руб., на 2026 – 2027 годы по</w:t>
      </w:r>
      <w:r w:rsidRPr="00446A46">
        <w:rPr>
          <w:rFonts w:ascii="Times New Roman" w:hAnsi="Times New Roman"/>
          <w:sz w:val="28"/>
          <w:szCs w:val="28"/>
        </w:rPr>
        <w:br/>
        <w:t xml:space="preserve">263 681 283,99 руб. ежегодно; </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w:t>
      </w:r>
      <w:r w:rsidRPr="00446A46">
        <w:rPr>
          <w:rFonts w:ascii="Times New Roman" w:hAnsi="Times New Roman"/>
          <w:sz w:val="28"/>
          <w:szCs w:val="28"/>
          <w:lang w:val="en-US"/>
        </w:rPr>
        <w:t> </w:t>
      </w:r>
      <w:r w:rsidRPr="00446A46">
        <w:rPr>
          <w:rFonts w:ascii="Times New Roman" w:hAnsi="Times New Roman"/>
          <w:sz w:val="28"/>
          <w:szCs w:val="28"/>
        </w:rPr>
        <w:t>осуществление функций руководства и управления в сфере установленных полномочий на 2025 год – 43 682 545,28 руб., на 2026 год –       43 711 018,43 руб., на 2027 год – 43 695 962,92 руб.</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5. Муниципальная программа города Омска</w:t>
      </w: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 xml:space="preserve">"Развитие физической культуры, спорта </w:t>
      </w:r>
      <w:r w:rsidRPr="00446A46">
        <w:rPr>
          <w:rFonts w:ascii="Times New Roman" w:hAnsi="Times New Roman"/>
          <w:sz w:val="28"/>
          <w:szCs w:val="28"/>
        </w:rPr>
        <w:br/>
        <w:t>и молодежной политики"</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Объем бюджетных ассигнований на реализацию мероприятий муниципальной программы города Омска "Развитие физической культуры, спорта и молодежной политики" запланирован на 2025 год в размере 1 376 161 503,69 руб., на 2026 год – 1 385 200 685,64 руб., на 2027 год – 1 384 381 855,29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По подпрограмме "Спортивный город" запланированы бюджетные ассигнования на 2025 год в размере 99 089 001,15 руб., на 2026 год – 96 897 542,02 руб., на 2027 год – 96 967 181,31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На физкультурно-оздоровительное обслуживание населения предусмотрены ассигнования на 2025 год в размере 58 658 955,13 руб., на      2026 год – 58 623 037,94 руб., на 2027 год – 58 658 287,93 руб., в </w:t>
      </w:r>
      <w:proofErr w:type="gramStart"/>
      <w:r w:rsidRPr="00446A46">
        <w:rPr>
          <w:rFonts w:ascii="Times New Roman" w:hAnsi="Times New Roman"/>
          <w:sz w:val="28"/>
          <w:szCs w:val="28"/>
        </w:rPr>
        <w:t>рамках</w:t>
      </w:r>
      <w:proofErr w:type="gramEnd"/>
      <w:r w:rsidRPr="00446A46">
        <w:rPr>
          <w:rFonts w:ascii="Times New Roman" w:hAnsi="Times New Roman"/>
          <w:sz w:val="28"/>
          <w:szCs w:val="28"/>
        </w:rPr>
        <w:t xml:space="preserve"> которых запланированы расходы на:</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организацию и проведение ежегодно более пяти тысяч занятий физкультурно-спортивной направленности по месту проживания граждан;</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обеспечение деятельности казенного учреждения города Омска "Спортивный клуб "Ермак".</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В целях организации и проведения 157 городских спортивных соревнований, приобретения призового фонда и прочих материальных запасов предусмотрено на 2025 – 2027 годы по 5 772 519,31 руб. ежегодно. </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Для обустройства и содержания спортивных объектов, а также территорий для занятия массовым спортом предусмотрены бюджетные ассигнования на 2025 год в размере 34 657 526,71 руб., на 2026 год – 32 501 984,77 руб., на 2027 год – 32 536 374,07 руб. Средства планируется направить на выполнение работ по обустройству и содержанию плоскостных спортивных сооружений и территорий для занятия массовым спортом, а также</w:t>
      </w:r>
      <w:proofErr w:type="gramEnd"/>
      <w:r w:rsidRPr="00446A46">
        <w:rPr>
          <w:rFonts w:ascii="Times New Roman" w:hAnsi="Times New Roman"/>
          <w:sz w:val="28"/>
          <w:szCs w:val="28"/>
        </w:rPr>
        <w:t xml:space="preserve"> обеспечение надлежащего технического состояния спортивных площадок, установку (ремонт) ограждений, элементов </w:t>
      </w:r>
      <w:r w:rsidRPr="00446A46">
        <w:rPr>
          <w:rFonts w:ascii="Times New Roman" w:hAnsi="Times New Roman"/>
          <w:sz w:val="28"/>
          <w:szCs w:val="28"/>
        </w:rPr>
        <w:lastRenderedPageBreak/>
        <w:t>спортивного оборудования, объектов малых архитектурных форм физкультурно-спортивного назначения.</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Бюджетные ассигнования по подпрограмме "Подготовка спортивного резерва, дополнительное образование физкультурно-спортивной направленности" на 2025 год запланированы в размере 981 058 886,07 руб., на 2026 год – 1 020 809 853,69 руб., на 2027 год – 992 551 246,62 руб.</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 xml:space="preserve">В рамках данной подпрограммы на дополнительное образование физкультурно-спортивной направленности и подготовку спортивного резерва в учреждениях физкультурно-спортивной направленности с количеством занимающихся более 17 тыс. детей в 2025 году планируется направить 946 972 778,41 руб., в 2026 году – 978 492 613,15 руб., в 2027 году – 957 814 127,97 руб. Средства предоставляются 25 муниципальным бюджетным учреждениям  на реализацию дополнительных </w:t>
      </w:r>
      <w:proofErr w:type="spellStart"/>
      <w:r w:rsidRPr="00446A46">
        <w:rPr>
          <w:rFonts w:ascii="Times New Roman" w:hAnsi="Times New Roman"/>
          <w:sz w:val="28"/>
          <w:szCs w:val="28"/>
        </w:rPr>
        <w:t>общеразвивающих</w:t>
      </w:r>
      <w:proofErr w:type="spellEnd"/>
      <w:r w:rsidRPr="00446A46">
        <w:rPr>
          <w:rFonts w:ascii="Times New Roman" w:hAnsi="Times New Roman"/>
          <w:sz w:val="28"/>
          <w:szCs w:val="28"/>
        </w:rPr>
        <w:t xml:space="preserve"> и </w:t>
      </w:r>
      <w:proofErr w:type="spellStart"/>
      <w:r w:rsidRPr="00446A46">
        <w:rPr>
          <w:rFonts w:ascii="Times New Roman" w:hAnsi="Times New Roman"/>
          <w:sz w:val="28"/>
          <w:szCs w:val="28"/>
        </w:rPr>
        <w:t>предпрофессиональных</w:t>
      </w:r>
      <w:proofErr w:type="spellEnd"/>
      <w:r w:rsidRPr="00446A46">
        <w:rPr>
          <w:rFonts w:ascii="Times New Roman" w:hAnsi="Times New Roman"/>
          <w:sz w:val="28"/>
          <w:szCs w:val="28"/>
        </w:rPr>
        <w:t xml:space="preserve"> программ</w:t>
      </w:r>
      <w:proofErr w:type="gramEnd"/>
      <w:r w:rsidRPr="00446A46">
        <w:rPr>
          <w:rFonts w:ascii="Times New Roman" w:hAnsi="Times New Roman"/>
          <w:sz w:val="28"/>
          <w:szCs w:val="28"/>
        </w:rPr>
        <w:t xml:space="preserve"> в области физической культуры и спорта, программ спортивной подготовки по олимпийским и </w:t>
      </w:r>
      <w:proofErr w:type="spellStart"/>
      <w:r w:rsidRPr="00446A46">
        <w:rPr>
          <w:rFonts w:ascii="Times New Roman" w:hAnsi="Times New Roman"/>
          <w:sz w:val="28"/>
          <w:szCs w:val="28"/>
        </w:rPr>
        <w:t>неолимпийским</w:t>
      </w:r>
      <w:proofErr w:type="spellEnd"/>
      <w:r w:rsidRPr="00446A46">
        <w:rPr>
          <w:rFonts w:ascii="Times New Roman" w:hAnsi="Times New Roman"/>
          <w:sz w:val="28"/>
          <w:szCs w:val="28"/>
        </w:rPr>
        <w:t xml:space="preserve"> видам спорта, а также на приобретение прочих материальных запасов.</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Объем бюджетных ассигнований, предусмотренный на создание условий по реализации программ спортивной подготовки и дополнительного образования физкультурно-спортивной направленности, на 2025 год составляет 34 086 107,66 руб., на 2026 год – 42 317 240,54 руб., на 2027 год – 34 737 118,65 руб. и включает расходы на предоставление субсидии бюджетному учреждению города Омска "Спортивный комплекс "Юность" имени С.С. </w:t>
      </w:r>
      <w:proofErr w:type="spellStart"/>
      <w:r w:rsidRPr="00446A46">
        <w:rPr>
          <w:rFonts w:ascii="Times New Roman" w:hAnsi="Times New Roman"/>
          <w:sz w:val="28"/>
          <w:szCs w:val="28"/>
        </w:rPr>
        <w:t>Бовкуна</w:t>
      </w:r>
      <w:proofErr w:type="spellEnd"/>
      <w:r w:rsidRPr="00446A46">
        <w:rPr>
          <w:rFonts w:ascii="Times New Roman" w:hAnsi="Times New Roman"/>
          <w:sz w:val="28"/>
          <w:szCs w:val="28"/>
        </w:rPr>
        <w:t>" на оказание муниципальной услуги</w:t>
      </w:r>
      <w:proofErr w:type="gramEnd"/>
      <w:r w:rsidRPr="00446A46">
        <w:rPr>
          <w:rFonts w:ascii="Times New Roman" w:hAnsi="Times New Roman"/>
          <w:sz w:val="28"/>
          <w:szCs w:val="28"/>
        </w:rPr>
        <w:t xml:space="preserve"> по обеспечению доступа к объектам спорта.</w:t>
      </w:r>
    </w:p>
    <w:p w:rsidR="00446A46" w:rsidRPr="00446A46" w:rsidRDefault="00446A46" w:rsidP="00446A46">
      <w:pPr>
        <w:widowControl w:val="0"/>
        <w:adjustRightInd w:val="0"/>
        <w:spacing w:after="0" w:line="240" w:lineRule="auto"/>
        <w:ind w:firstLine="720"/>
        <w:jc w:val="both"/>
        <w:rPr>
          <w:rFonts w:ascii="Times New Roman" w:hAnsi="Times New Roman"/>
          <w:sz w:val="28"/>
          <w:szCs w:val="28"/>
        </w:rPr>
      </w:pPr>
      <w:r w:rsidRPr="00446A46">
        <w:rPr>
          <w:rFonts w:ascii="Times New Roman" w:hAnsi="Times New Roman"/>
          <w:sz w:val="28"/>
          <w:szCs w:val="28"/>
        </w:rPr>
        <w:t>Бюджетные ассигнования по подпрограмме "Омский футбол" на 2025 – 2027 годы предусмотрены в объеме 30 000 000,00 руб. ежегодно и включают расходы на предоставление субсидий некоммерческим организациям на обеспечение тренировочного процесса и участия в соревнованиях игроков профессиональных футбольных команд.</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Бюджетные ассигнования по подпрограмме "Молодежь города Омска" на 2025 год предусмотрены в размере 211 424 057,33 руб., на 2026 год – 187 902 742,46 руб., на 2027 год – 215 262 686,37 руб.</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 xml:space="preserve">На проведение организационно-воспитательной работы с детьми и молодежью бюджетными учреждениями "Омский молодежный многофункциональный центр", "Молодежный центр "Движение Омской Молодежи", проведение около четырех тысяч мероприятий клубами по месту жительства для детей и молодежи на 2025 год предусмотрено 99 278 936,80 руб., на 2026 год – 100 963 484,48 руб., на 2027 год – 99 923 123,61 руб. </w:t>
      </w:r>
      <w:r w:rsidRPr="00446A46">
        <w:rPr>
          <w:rFonts w:ascii="Times New Roman" w:hAnsi="Times New Roman"/>
          <w:color w:val="000000"/>
          <w:sz w:val="28"/>
          <w:szCs w:val="28"/>
        </w:rPr>
        <w:t>В составе расходов предусмотрены средства на</w:t>
      </w:r>
      <w:proofErr w:type="gramEnd"/>
      <w:r w:rsidRPr="00446A46">
        <w:rPr>
          <w:rFonts w:ascii="Times New Roman" w:hAnsi="Times New Roman"/>
          <w:color w:val="000000"/>
          <w:sz w:val="28"/>
          <w:szCs w:val="28"/>
        </w:rPr>
        <w:t xml:space="preserve"> проведение ремонтных работ в клубах для детей и молодежи по 2 000 000,00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Объем бюджетных ассигнований на реализацию мероприятий в сфере молодежной политики составляет 1 583 406,70 руб. ежегодно и включает расходы на организацию и проведение мероприятий, конкурсов в сфере молодежной политики, приобретение призового фонда и прочих материальных запасов, в том числе организационно-оформительские расходы. В мероприятиях ежегодно принимают участие около 300,0 тыс. жителей города.</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lastRenderedPageBreak/>
        <w:t>На 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на 2025 год предусмотрено 9 250 000,00 руб.</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 xml:space="preserve">На обеспечение отдыха и оздоровления свыше трех тысяч детей в каникулярное время в муниципальных загородных детских оздоровительных лагерях города Омска на 2025 год запланированы средства в объеме 97 429 285,94 руб., на 2026 год – 85 355 851,28 руб., на 2027 год – 113 756 156,06 руб. В 2025 году планируется организация палаточного лагеря "Искра". </w:t>
      </w:r>
      <w:proofErr w:type="gramEnd"/>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На организацию и осуществление мероприятий по работе с детьми и молодежью в каникулярное время на 2025 год предусмотрены бюджетные ассигнования в размере 1 525 779,89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Бюджетные ассигнования по подпрограмме "Реализация муниципальной политики в сфере физической культуры, спорта и молодежной политики" предусмотрены на 2025 год в объеме 54 589 559,14 руб., на 2026 год – 49 590 547,47 руб., на 2027 год – 49 600 740,99 руб.</w:t>
      </w:r>
    </w:p>
    <w:p w:rsidR="00446A46" w:rsidRPr="00446A46" w:rsidRDefault="00446A46" w:rsidP="00446A46">
      <w:pPr>
        <w:spacing w:after="0" w:line="240" w:lineRule="auto"/>
        <w:rPr>
          <w:rFonts w:ascii="Times New Roman" w:hAnsi="Times New Roman"/>
          <w:sz w:val="28"/>
          <w:szCs w:val="28"/>
        </w:rPr>
      </w:pP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6. Муниципальная программа</w:t>
      </w: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 xml:space="preserve">"Социальная поддержка граждан и развитие </w:t>
      </w:r>
      <w:r w:rsidRPr="00446A46">
        <w:rPr>
          <w:rFonts w:ascii="Times New Roman" w:hAnsi="Times New Roman"/>
          <w:sz w:val="28"/>
          <w:szCs w:val="28"/>
        </w:rPr>
        <w:br/>
        <w:t>общественных отношений"</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Объем бюджетных ассигнований на реализацию мероприятий муниципальной программы города Омска "Социальная поддержка граждан и развитие общественных отношений" запланирован на 2025 год в сумме 407 520 515,83 руб., на 2026 год – 302 220 279,86 руб., на 2027 год – 302 530 557,17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По подпрограмме "Социальная поддержка отдельных категорий граждан" на 2025 год предусмотрено 213 136 101,22 руб., на 2026 год – 113 507 745,79 руб., на 2027 год – 113 818 023,10 руб. В рамках подпрограммы планируется проведение мероприятий, связанных с предоставлением мер социальной поддержки отдельным категориям граждан. Средства планируется направить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единовременную денежную выплату семьям, проживающим на территории города Омска, в связи с рождением одновременно трех и более детей в 2025 – 2027 годах по 300 000,00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единовременную денежную выплату проживающей на территории города Омска семье ребенка, рожденного первым на территории города Омска в текущем календарном году, в 2025 – 2027 годах по 20 000,00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дополнительную меру социальной поддержки в виде единовременной денежной выплаты участникам специальной военной операции в 2025 году – 100 000 000,00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 возмещение части стоимости услуг, предоставляемых согласно гарантированному перечню услуг по погребению, в 2025 – 2027 годах </w:t>
      </w:r>
      <w:r w:rsidRPr="00446A46">
        <w:rPr>
          <w:rFonts w:ascii="Times New Roman" w:hAnsi="Times New Roman"/>
          <w:sz w:val="28"/>
          <w:szCs w:val="28"/>
        </w:rPr>
        <w:br/>
        <w:t>по 217 761,60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 осуществление переданных государственных полномочий </w:t>
      </w:r>
      <w:r w:rsidRPr="00446A46">
        <w:rPr>
          <w:rFonts w:ascii="Times New Roman" w:hAnsi="Times New Roman"/>
          <w:sz w:val="28"/>
          <w:szCs w:val="28"/>
        </w:rPr>
        <w:br/>
        <w:t xml:space="preserve">по возмещению стоимости услуг по погребению в 2025 – 2027 годах </w:t>
      </w:r>
      <w:r w:rsidRPr="00446A46">
        <w:rPr>
          <w:rFonts w:ascii="Times New Roman" w:hAnsi="Times New Roman"/>
          <w:sz w:val="28"/>
          <w:szCs w:val="28"/>
        </w:rPr>
        <w:br/>
        <w:t>по 2 624 963,58 руб. ежегодно за счет субвенции из областного бюджета;</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lastRenderedPageBreak/>
        <w:t>- компенсацию гражданам расходов по плате за содержание жилого помещения в части работ, выполняемых в целях надлежащего содержания и ремонта лифтов, в 2025 году – 2 466 017,00 руб., в 2026 – 2027 годы по 2 589 318,00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социальную поддержку лиц, удостоенных звания "Почетный гражданин города Омска", в 2025 году – 7 534 862,16 руб., в 2026 году – 7 833 205,73 руб., в 2027 году – 8 143 483,04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 возмещение перевозчикам недополученных доходов в связи </w:t>
      </w:r>
      <w:r w:rsidRPr="00446A46">
        <w:rPr>
          <w:rFonts w:ascii="Times New Roman" w:hAnsi="Times New Roman"/>
          <w:sz w:val="28"/>
          <w:szCs w:val="28"/>
        </w:rPr>
        <w:br/>
        <w:t>с установлением Омским городским Советом льгот на проезд в городском пассажирском транспорте отдельным категориям граждан на 2025 – 2027 годы по 48 018 873,00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 возмещение недополученных доходов от предоставления льгот </w:t>
      </w:r>
      <w:r w:rsidRPr="00446A46">
        <w:rPr>
          <w:rFonts w:ascii="Times New Roman" w:hAnsi="Times New Roman"/>
          <w:sz w:val="28"/>
          <w:szCs w:val="28"/>
        </w:rPr>
        <w:br/>
        <w:t xml:space="preserve">на услуги муниципальных предприятий банного хозяйства на 2025 – 2027 годы по 3 155 180,00 руб. ежегодно. Прогнозное количество услуг по льготным тарифам составляет </w:t>
      </w:r>
      <w:proofErr w:type="gramStart"/>
      <w:r w:rsidRPr="00446A46">
        <w:rPr>
          <w:rFonts w:ascii="Times New Roman" w:hAnsi="Times New Roman"/>
          <w:sz w:val="28"/>
          <w:szCs w:val="28"/>
        </w:rPr>
        <w:t>более тысячи единиц</w:t>
      </w:r>
      <w:proofErr w:type="gramEnd"/>
      <w:r w:rsidRPr="00446A46">
        <w:rPr>
          <w:rFonts w:ascii="Times New Roman" w:hAnsi="Times New Roman"/>
          <w:sz w:val="28"/>
          <w:szCs w:val="28"/>
        </w:rPr>
        <w:t>;</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участие в организации и финансировании проведения общественных работ и временного трудоустройства несовершеннолетних граждан в возрасте от 14 до 18 лет на 2025 – 2027 годы по 20 000 000,00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финансовое обеспечение деятельности казенного учреждения города Омска "Центр социальной поддержки населения", осуществляющего социальную поддержку граждан, на 2025 год – 28 798 443,88 руб., на                   2026 – 2027 годы по 28 748 443,88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По подпрограмме "Создание доступной среды для инвалидов и </w:t>
      </w:r>
      <w:proofErr w:type="spellStart"/>
      <w:r w:rsidRPr="00446A46">
        <w:rPr>
          <w:rFonts w:ascii="Times New Roman" w:hAnsi="Times New Roman"/>
          <w:sz w:val="28"/>
          <w:szCs w:val="28"/>
        </w:rPr>
        <w:t>маломобильных</w:t>
      </w:r>
      <w:proofErr w:type="spellEnd"/>
      <w:r w:rsidRPr="00446A46">
        <w:rPr>
          <w:rFonts w:ascii="Times New Roman" w:hAnsi="Times New Roman"/>
          <w:sz w:val="28"/>
          <w:szCs w:val="28"/>
        </w:rPr>
        <w:t xml:space="preserve"> групп населения" предусмотрено на 2025 год – 6 479 775,28 руб., на 2026 – 2027 годы по 807 894,74 руб. ежегодно. Средства в рамках подпрограммы планируется направить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именную премию Мэра города Омска для людей с ограниченными возможностями здоровья на 2025 – 2027 годы по 300 000,00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w:t>
      </w:r>
      <w:proofErr w:type="spellStart"/>
      <w:r w:rsidRPr="00446A46">
        <w:rPr>
          <w:rFonts w:ascii="Times New Roman" w:hAnsi="Times New Roman"/>
          <w:sz w:val="28"/>
          <w:szCs w:val="28"/>
        </w:rPr>
        <w:t>софинансирование</w:t>
      </w:r>
      <w:proofErr w:type="spellEnd"/>
      <w:r w:rsidRPr="00446A46">
        <w:rPr>
          <w:rFonts w:ascii="Times New Roman" w:hAnsi="Times New Roman"/>
          <w:sz w:val="28"/>
          <w:szCs w:val="28"/>
        </w:rPr>
        <w:t xml:space="preserve"> расходов по созданию условий инвалидам для беспрепятственного доступа к объектам инженерной и транспортной инфраструктуры на 2025 год – 6 179 775,28 руб., на 2026 – 2027 годы по 507 894,74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По подпрограмме "Поддержка некоммерческих организаций" предусмотрено на 2025 – 2027 годы по 152 040 106,58 руб. ежегодно. В рамках подпрограммы запланированы бюджетные ассигнования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 финансовое обеспечение деятельности некоммерческих организаций, направленной на поддержку семьи, старшего поколения, инвалидов, ветеранов войны и военной службы, на 2025 – 2027 годы по 16 253 100,00 руб. ежегодно; </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предоставление грантов в форме субсидий некоммерческим организациям на разработку и выполнение общественно полезных проектов на 2025 – 2027 годы по 20 000 000,00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организационно-информационную поддержку деятельности некоммерческих организаций и проведение мероприятий, направленных на реализацию государственной национальной политики на территории города Омска, на 2025 – 2027 годы по 1 000 000,00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lastRenderedPageBreak/>
        <w:t>- финансовое обеспечение деятельности некоммерческих организаций, направленной на поддержку и развитие органов территориального общественного самоуправления, на 2025 – 2027 годы по 94 787 006,58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предоставление отдельным категориям членов органов территориального общественного самоуправления и их структурных единиц компенсации расходов на оплату жилых помещений и коммунальных услуг на 2025 – 2027 годы по 20 000 000,00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На реализацию мероприятий подпрограммы "Реализация муниципальной социальной политики, муниципальной политики в сфере общественных отношений" на 2025 год – 2027 годы предусмотрено по 35 864 532,75 руб. ежегодно.</w:t>
      </w:r>
    </w:p>
    <w:p w:rsidR="00446A46" w:rsidRPr="00446A46" w:rsidRDefault="00446A46" w:rsidP="00446A46">
      <w:pPr>
        <w:spacing w:after="0" w:line="240" w:lineRule="auto"/>
        <w:ind w:firstLine="720"/>
        <w:jc w:val="both"/>
        <w:rPr>
          <w:rFonts w:ascii="Times New Roman" w:hAnsi="Times New Roman"/>
          <w:sz w:val="28"/>
          <w:szCs w:val="28"/>
        </w:rPr>
      </w:pP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7. Муниципальная программа города Омска</w:t>
      </w: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"Управление муниципальными финансами"</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Объем бюджетных ассигнований на реализацию мероприятий муниципальной программы города Омска "Управление муниципальными финансами" запланирован на 2025 год в размере 1 220 230 268,40 руб., на 2026 год – 1 550 799 187,23 руб., на 2027 год – 1 850 807 187,23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На подпрограмму "Реализация полномочий муниципального образования город Омск в финансовой, бюджетной и налоговой сфере" в 2025 году предусмотрено 130 503 663,00 руб., в 2026 году – 161 072 581,83 руб., в 2027 году – 161 080 581,83 руб. Данные средства планируется направить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 оплату мировых соглашений, судебных актов по искам к муниципальному образованию город Омск о возмещении вреда, причиненного незаконными действиями (бездействием) органов местного самоуправления города Омска или их должностных лиц, а также судебных актов по иным искам о взыскании денежных средств за счет казны муниципального образования город Омск, штрафов, сборов и прочих штрафных санкций в 2025 году – 11 939 052,98 руб., в</w:t>
      </w:r>
      <w:proofErr w:type="gramEnd"/>
      <w:r w:rsidRPr="00446A46">
        <w:rPr>
          <w:rFonts w:ascii="Times New Roman" w:hAnsi="Times New Roman"/>
          <w:sz w:val="28"/>
          <w:szCs w:val="28"/>
        </w:rPr>
        <w:t xml:space="preserve"> 2026 – 2027 </w:t>
      </w:r>
      <w:proofErr w:type="gramStart"/>
      <w:r w:rsidRPr="00446A46">
        <w:rPr>
          <w:rFonts w:ascii="Times New Roman" w:hAnsi="Times New Roman"/>
          <w:sz w:val="28"/>
          <w:szCs w:val="28"/>
        </w:rPr>
        <w:t>годах</w:t>
      </w:r>
      <w:proofErr w:type="gramEnd"/>
      <w:r w:rsidRPr="00446A46">
        <w:rPr>
          <w:rFonts w:ascii="Times New Roman" w:hAnsi="Times New Roman"/>
          <w:sz w:val="28"/>
          <w:szCs w:val="28"/>
        </w:rPr>
        <w:t xml:space="preserve"> по 42 337 971,81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осуществление функций руководства и управления в сфере установленных полномочий на 2025 год – 118 474 610,02 руб., на 2026 год – 118 644 610,02 руб., на 2027 год – 118 652 610,02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организацию и проведение конкурсов в сфере муниципальных финансов на 2025 – 2027 годы по 90 000,00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По подпрограмме "Реализация долговой политики города Омска" планируются расходы на обслуживание муниципального долга в 2025 году в сумме 1 000 000 000,00 руб., в 2026 году – 1 300 000 000,00 руб., в 2027 году – 1 600 000 000,00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На осуществление функций руководства и управления в сфере установленных полномочий в рамках подпрограммы "Определение поставщика (подрядчика, исполнителя) при осуществлении закупок товаров, работ, услуг для муниципальных нужд и нужд бюджетных учреждений города Омска" предусмотрено на 2025 – 2027 годы по 53 002 185,27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На осуществление функций руководства и управления в сфере установленных полномочий в рамках подпрограммы "Организация и осуществление внутреннего </w:t>
      </w:r>
      <w:r w:rsidRPr="00446A46">
        <w:rPr>
          <w:rFonts w:ascii="Times New Roman" w:hAnsi="Times New Roman"/>
          <w:sz w:val="28"/>
          <w:szCs w:val="28"/>
        </w:rPr>
        <w:lastRenderedPageBreak/>
        <w:t>муниципального финансового контроля" предусмотрено на 2025 – 2027 годы по 36 724 420,13 руб. ежегодно.</w:t>
      </w:r>
    </w:p>
    <w:p w:rsidR="00446A46" w:rsidRPr="00446A46" w:rsidRDefault="00446A46" w:rsidP="00446A46">
      <w:pPr>
        <w:spacing w:after="0" w:line="240" w:lineRule="auto"/>
        <w:rPr>
          <w:rFonts w:ascii="Times New Roman" w:hAnsi="Times New Roman"/>
          <w:sz w:val="28"/>
          <w:szCs w:val="28"/>
        </w:rPr>
      </w:pP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 xml:space="preserve">8. Муниципальная программа города Омска </w:t>
      </w: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"Управление имуществом в сфере установленных функций"</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Объем бюджетных ассигнований на реализацию муниципальной программы города Омска "Управление имуществом в сфере установленных функций" запланирован на 2025 год в размере 364 370 269,43 руб., на 2026 – 2027 годы по 309 966 269,43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На подпрограмму "Обеспечение деятельности по эффективному использованию имущества, находящегося в распоряжении муниципального образования город Омск" в 2025 году предусмотрено 306 019 749,84 руб.,</w:t>
      </w:r>
      <w:r w:rsidRPr="00446A46">
        <w:rPr>
          <w:rFonts w:ascii="Times New Roman" w:hAnsi="Times New Roman" w:cs="Times New Roman"/>
          <w:sz w:val="28"/>
          <w:szCs w:val="28"/>
        </w:rPr>
        <w:br/>
        <w:t>в 2026 – 2027 годах по 304 615 749,84 руб. ежегодно. В рамках подпрограммы планируется проведение следующих мероприятий:</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xml:space="preserve">1) по оценке, признанию прав и регулированию отношений по государственной и муниципальной собственности, на 2025 год запланированы бюджетные ассигнования в размере 64 062 899,18 руб., на 2026 – 2027 годы по 62 708 899,18 руб. ежегодно, в том числе </w:t>
      </w:r>
      <w:proofErr w:type="gramStart"/>
      <w:r w:rsidRPr="00446A46">
        <w:rPr>
          <w:rFonts w:ascii="Times New Roman" w:hAnsi="Times New Roman" w:cs="Times New Roman"/>
          <w:sz w:val="28"/>
          <w:szCs w:val="28"/>
        </w:rPr>
        <w:t>на</w:t>
      </w:r>
      <w:proofErr w:type="gramEnd"/>
      <w:r w:rsidRPr="00446A46">
        <w:rPr>
          <w:rFonts w:ascii="Times New Roman" w:hAnsi="Times New Roman" w:cs="Times New Roman"/>
          <w:sz w:val="28"/>
          <w:szCs w:val="28"/>
        </w:rPr>
        <w:t>:</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подготовку документов для регистрации права муниципальной собственности на объекты недвижимости, в том числе на ликвидацию бесхозяйных объектов инженерной инфраструктуры, на 2025 – 2027 годы по 6 100 000,00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определение рыночной стоимости объектов и размера рыночной арендной платы на 2025 – 2027 годы по 2 800 000,00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проведение судебной экспертизы рыночной оценки на 2025 – 2027 годы по 300 000,00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проведение судебной строительно-технической экспертизы на 2025 – 2027 годы по 333 975,00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уплату налога на добавленную стоимость по договорам продажи муниципального имущества на 2025 – 2027 годы по 500 000,00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снос объектов недвижимого имущества на 2025 – 2027 годы по 300 000,00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обеспечение и реализацию полномочий по распоряжению муниципальным имуществом на 2025 – 2027 годы по 250 000,00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обследование технического состояния зданий, сооружений и иного имущества на 2025 – 2027 годы по 211 325,00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приобретение имущества в муниципальную собственность – нежилого помещения, предназначенного для размещения участкового пункта полиции, на 2025 год в размере 6 000 000,00 руб.;</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обеспечение выполнения функций казенного учреждения города Омска "Аналитическое сопровождение" на 2025 – 2027 годы по 37 266 599,18 руб. ежегодно и на 2025 год на общегородские мероприятия по празднованию Дня Победы – 50 000,00 руб.;</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lastRenderedPageBreak/>
        <w:t>- уплату услуг кадастровых инженеров по проведению геодезических работ по определению 10 характерных точек границ земельных участков на местности в объеме в рамках проведения администрацией Ленинского административного округа города Омска мероприятий по муниципальному земельному контролю на 2025 год предусмотрено 70 000,00 руб.;</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proofErr w:type="gramStart"/>
      <w:r w:rsidRPr="00446A46">
        <w:rPr>
          <w:rFonts w:ascii="Times New Roman" w:hAnsi="Times New Roman" w:cs="Times New Roman"/>
          <w:sz w:val="28"/>
          <w:szCs w:val="28"/>
        </w:rPr>
        <w:t>- вынос самовольно размещенных объектов движимого имущества (негабаритных гаражных боксов, ограждений) с территории административных округов города Омска в соответствии с постановлением Администрации города Омска от 30.01.2014 № 95-п "Об утверждении Положения о порядке выноса движимого имущества в городе Омске", на 2025 год на вынос 171 объекта предусмотрено 9 881 000,00 руб., на 2026 – 2027 годы по 14 647 000,00 руб. ежегодно;</w:t>
      </w:r>
      <w:proofErr w:type="gramEnd"/>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xml:space="preserve">2) по содержанию и обслуживанию имущества, находящегося в распоряжении муниципального образования город Омск, бюджетные ассигнования запланированы на 2025 год в размере 51 166 886,63 руб., на 2026 – 2027 годы по 51 116 886,63 руб. ежегодно, в том числе </w:t>
      </w:r>
      <w:proofErr w:type="gramStart"/>
      <w:r w:rsidRPr="00446A46">
        <w:rPr>
          <w:rFonts w:ascii="Times New Roman" w:hAnsi="Times New Roman" w:cs="Times New Roman"/>
          <w:sz w:val="28"/>
          <w:szCs w:val="28"/>
        </w:rPr>
        <w:t>на</w:t>
      </w:r>
      <w:proofErr w:type="gramEnd"/>
      <w:r w:rsidRPr="00446A46">
        <w:rPr>
          <w:rFonts w:ascii="Times New Roman" w:hAnsi="Times New Roman" w:cs="Times New Roman"/>
          <w:sz w:val="28"/>
          <w:szCs w:val="28"/>
        </w:rPr>
        <w:t>:</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предоставление субсидий бюджетному учреждению города Омска "Центр содержания и хранения имущества" на выполнение муниципального задания и на иные цели на 2025 – 2027 годы по 36 161 942,34 руб. ежегодно и на 2025 год на общегородские мероприятия по празднованию Дня Победы – 50 000,00 руб.;</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защиту, охрану, содержание и воспроизводство городских лесов на 2025 год – 3 275 918,89 руб., на 2026 – 2027 годы по 2 801 089,13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проведение противопожарных мероприятий на 2025 год – 873 706,80 руб., на 2026 – 2027 годы по 932 650,00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оплату взносов на капитальный ремонт в доле муниципальных помещений на 2025 год – 10 405 318,6 руб., на 2026 – 2027 годы по 10 821 205,16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содержание и обслуживание имущества, находящегося в распоряжении муниципального образования город Омск, на 2025 – 2027 годы по 400 000,00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3) исполнение обязательств по содержанию и обслуживанию имущества, находящегося в распоряжении муниципального образования город Омск, подлежащих оплате по судебным решениям, на 2025 – 2027 годы запланировано по 1 000 000,00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4) исполнение судебных актов, предусматривающих взыскание средств бюджета города Омска, на 2025 – 2027 годы запланировано по 1 625 875,00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5) осуществление функций руководства и управления в сфере установленных полномочий на 2025 – 2027 годы запланировано по 188 164 089,03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На подпрограмму "Формирование объектов недвижимости для решения вопросов местного значения" на 2025 – 2027 годы запланировано по 5 239 476,24 руб. ежегодно. В рамках подпрограммы планируется проведение следующих мероприятий:</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xml:space="preserve">1) обеспечение реализации полномочий по формированию объектов недвижимости в интересах муниципального образования город Омск (приобретение программного оборудования и лицензионных программных средств, а также </w:t>
      </w:r>
      <w:r w:rsidRPr="00446A46">
        <w:rPr>
          <w:rFonts w:ascii="Times New Roman" w:hAnsi="Times New Roman" w:cs="Times New Roman"/>
          <w:sz w:val="28"/>
          <w:szCs w:val="28"/>
        </w:rPr>
        <w:lastRenderedPageBreak/>
        <w:t>обновление и модернизация автоматизированных систем) на 2025 – 2027 годы по 2 039 476,24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xml:space="preserve">2) формирование объектов недвижимости при разграничении государственной собственности на землю для обеспечения муниципальных нужд на 2025 – 2027 годы по 3 200 000,00 руб. ежегодно. </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На подпрограмму "Рациональное и экологически ответственное использование энергетических ресурсов и воды" предусмотрено в 2025 году 53 111 043,35 руб., в 2026 – 2027 годах по 111 043,35 руб. ежегодно. В рамках подпрограммы планируется проведение следующих мероприятий:</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xml:space="preserve">1) внедрение энергосберегающих осветительных приборов, </w:t>
      </w:r>
      <w:proofErr w:type="spellStart"/>
      <w:r w:rsidRPr="00446A46">
        <w:rPr>
          <w:rFonts w:ascii="Times New Roman" w:hAnsi="Times New Roman" w:cs="Times New Roman"/>
          <w:sz w:val="28"/>
          <w:szCs w:val="28"/>
        </w:rPr>
        <w:t>энергоэффективного</w:t>
      </w:r>
      <w:proofErr w:type="spellEnd"/>
      <w:r w:rsidRPr="00446A46">
        <w:rPr>
          <w:rFonts w:ascii="Times New Roman" w:hAnsi="Times New Roman" w:cs="Times New Roman"/>
          <w:sz w:val="28"/>
          <w:szCs w:val="28"/>
        </w:rPr>
        <w:t xml:space="preserve"> оборудования и технологий, модернизации сетей инженерно-технического обеспечения. По данному мероприятию запланированы бюджетные ассигнования на проведение </w:t>
      </w:r>
      <w:proofErr w:type="spellStart"/>
      <w:r w:rsidRPr="00446A46">
        <w:rPr>
          <w:rFonts w:ascii="Times New Roman" w:hAnsi="Times New Roman" w:cs="Times New Roman"/>
          <w:sz w:val="28"/>
          <w:szCs w:val="28"/>
        </w:rPr>
        <w:t>энергоресурсосберегающих</w:t>
      </w:r>
      <w:proofErr w:type="spellEnd"/>
      <w:r w:rsidRPr="00446A46">
        <w:rPr>
          <w:rFonts w:ascii="Times New Roman" w:hAnsi="Times New Roman" w:cs="Times New Roman"/>
          <w:sz w:val="28"/>
          <w:szCs w:val="28"/>
        </w:rPr>
        <w:t xml:space="preserve"> мероприятий, направленных на повышение энергетической </w:t>
      </w:r>
      <w:proofErr w:type="gramStart"/>
      <w:r w:rsidRPr="00446A46">
        <w:rPr>
          <w:rFonts w:ascii="Times New Roman" w:hAnsi="Times New Roman" w:cs="Times New Roman"/>
          <w:sz w:val="28"/>
          <w:szCs w:val="28"/>
        </w:rPr>
        <w:t>эффективности систем уличного освещения города Омска</w:t>
      </w:r>
      <w:proofErr w:type="gramEnd"/>
      <w:r w:rsidRPr="00446A46">
        <w:rPr>
          <w:rFonts w:ascii="Times New Roman" w:hAnsi="Times New Roman" w:cs="Times New Roman"/>
          <w:sz w:val="28"/>
          <w:szCs w:val="28"/>
        </w:rPr>
        <w:t xml:space="preserve"> путем замены светильников с натриевой лампой на светодиодный светильник, на 2025 год в размере 53 000 000,00 руб.;</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2) оснащение приборами учета энергетических ресурсов и воды зданий, строений, сооружений, находящихся в муниципальной собственности, жилищного фонда города Омска, на 2025 – 2027 годы по 81 043,35 руб. на установку 8 приборов учета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9. Муниципальная программа города Омска</w:t>
      </w: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"Формирование комфортной городской среды"</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proofErr w:type="gramStart"/>
      <w:r w:rsidRPr="00446A46">
        <w:rPr>
          <w:rFonts w:ascii="Times New Roman" w:hAnsi="Times New Roman" w:cs="Times New Roman"/>
          <w:sz w:val="28"/>
          <w:szCs w:val="28"/>
        </w:rPr>
        <w:t>Объем бюджетных ассигнований на реализацию муниципальной программы города Омска "Формирование комфортной городской среды" запланирован на 2025 год в размере 1 454 638 422,59 руб., на 2026 год –1 423 176 434,63 руб., на 2027 год – 1 486 908 105,10 руб., из них средства областного бюджета на 2025 – 2027 годы по 28 570 630,80 руб. ежегодно.</w:t>
      </w:r>
      <w:proofErr w:type="gramEnd"/>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По подпрограмме "Благоустройство дворовых территорий многоквартирных домов" запланировано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w:t>
      </w:r>
      <w:proofErr w:type="spellStart"/>
      <w:r w:rsidRPr="00446A46">
        <w:rPr>
          <w:rFonts w:ascii="Times New Roman" w:hAnsi="Times New Roman"/>
          <w:sz w:val="28"/>
          <w:szCs w:val="28"/>
        </w:rPr>
        <w:t>софинансирование</w:t>
      </w:r>
      <w:proofErr w:type="spellEnd"/>
      <w:r w:rsidRPr="00446A46">
        <w:rPr>
          <w:rFonts w:ascii="Times New Roman" w:hAnsi="Times New Roman"/>
          <w:sz w:val="28"/>
          <w:szCs w:val="28"/>
        </w:rPr>
        <w:t xml:space="preserve"> расходов за счет средств бюджета города Омска на реализацию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 на 2025 год – 37 026 406,43 руб., на 2026 – 2027 годы по 22 342 867,81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благоустройство дворовых территорий на 2025 – 2027 годы по 5 000 000,00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По подпрограмме "Благоустройство общественных территорий" на 2025 год предусмотрены бюджетные ассигнования в размере 61 351 029,70 руб., на 2026 – 2027 годы по 61 301 029,70 руб. ежегодно,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оказание содействия в формировании комфортной городской среды путем проектного, экспертного, информационного и методического обеспечения на 2025 год – 24 324 623,27 руб., на 2026 – 2027 годы по 24 274 623,27 руб. ежегодно;</w:t>
      </w:r>
    </w:p>
    <w:p w:rsidR="00446A46" w:rsidRPr="00446A46" w:rsidRDefault="00446A46" w:rsidP="00446A46">
      <w:pPr>
        <w:tabs>
          <w:tab w:val="left" w:pos="993"/>
        </w:tabs>
        <w:spacing w:after="0" w:line="240" w:lineRule="auto"/>
        <w:ind w:firstLine="709"/>
        <w:jc w:val="both"/>
        <w:rPr>
          <w:rFonts w:ascii="Times New Roman" w:hAnsi="Times New Roman"/>
          <w:sz w:val="28"/>
          <w:szCs w:val="28"/>
        </w:rPr>
      </w:pPr>
      <w:r w:rsidRPr="00446A46">
        <w:rPr>
          <w:rFonts w:ascii="Times New Roman" w:hAnsi="Times New Roman"/>
          <w:sz w:val="28"/>
          <w:szCs w:val="28"/>
        </w:rPr>
        <w:lastRenderedPageBreak/>
        <w:t>- </w:t>
      </w:r>
      <w:proofErr w:type="spellStart"/>
      <w:r w:rsidRPr="00446A46">
        <w:rPr>
          <w:rFonts w:ascii="Times New Roman" w:hAnsi="Times New Roman"/>
          <w:sz w:val="28"/>
          <w:szCs w:val="28"/>
        </w:rPr>
        <w:t>софинансирование</w:t>
      </w:r>
      <w:proofErr w:type="spellEnd"/>
      <w:r w:rsidRPr="00446A46">
        <w:rPr>
          <w:rFonts w:ascii="Times New Roman" w:hAnsi="Times New Roman"/>
          <w:sz w:val="28"/>
          <w:szCs w:val="28"/>
        </w:rPr>
        <w:t xml:space="preserve"> расходов за счет средств бюджета города на благоустройство общественных территорий в рамках реализации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 на 2025 – 2027 годы по 37 026 406,43 руб. ежегодно. </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На реализацию мероприятий подпрограммы "Чистый и уютный город" запланированы бюджетные ассигнования на 2025 год в размере 1 058 130 336,54 руб., на 2026 год – 945 212 987,60 руб., на 2027 год – 945 220 658,07 руб.,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1) организацию благоустройства, озеленения, освещения и обеспечения чистоты на территории города на 2025 год предусмотрено 998 047 897,88 руб., на 2026 год – 885 180 548,94 руб., на 2027 год – 885 188 219,41 руб., из них:</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на благоустройство городских территорий, содержание в надлежащем состоянии элементов благоустройства на 2025 год – 393 346 933,59 руб., на 2026 год – 279 835 072,91 руб., на 2027 год – 279 842 743,38 руб.;</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на организацию освещения городских улиц по 244 852 387,67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на содержание и восстановление объектов зеленого хозяйства на 2025 год – 359 848 576,62 руб., на 2026 – 2027 годы по 360 493 088,36 руб. ежегодно.</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2) обеспечение благоприятной экологической и санитарно-эпидемиологической обстановки на территории города Омска на 2025 год – 60 082 438,66 руб., на 2026 – 2027 годы по 60 032 438,66 руб. ежегодно,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 осуществление отдельных государственных полномочий по организации мероприятий при осуществлении деятельности по обращению с животными, которые не имеют владельцев, на 2025 – 2027 годы по 28 570 630,80 руб. ежегодно (за счет субвенции из областного бюджета); </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выполнение работ по подбору и утилизации трупов животных на 2025 год – 1 511 807,86 руб., на 2026 – 2027 годы по 1 461 807,86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организацию сбора, транспортирования и захоронения твердых коммунальных отходов, а также ликвидацию объектов размещения твердых коммунальных отходов на 2025 – 2027 годы по 30 000 000,00 руб. ежегодно.</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По подпрограмме "Благоустройство территорий в секторе индивидуальной жилой застройки" предусмотрены бюджетные ассигнования на следующие мероприятия:</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 обустройство и ремонт тротуаров, пешеходных дорожек, проездов и грунтовых дорог в секторе индивидуальной жилой застройки на 2025 – 2027 годы по 130 000 000,00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обустройство открытой ливневой канализации на 2025 – 2027 годы по 40 000 000,00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По подпрограмме "Развитие похоронного дела" запланированы бюджетные ассигнования на 2025 год в размере 123 130 649,92 руб., на 2026 год – 219 319 549,52 руб., на 2027 год – 283 043 549,52 руб.,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содержание мест захоронений на 2025 год – 119 330 649,92 руб., на 2026 – 2027 годы по 119 319 549,52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lastRenderedPageBreak/>
        <w:t>- строительство Юго-Восточного кладбища на 2025 год – 3 800 000,00 руб., на 2026 год – 100 000 000,00 руб., на 2027 год – 163 724 000,00 руб.</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 xml:space="preserve">10. Муниципальная программа города Омска </w:t>
      </w: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"Повышение инвестиционной привлекательности города Омска"</w:t>
      </w:r>
    </w:p>
    <w:p w:rsidR="00446A46" w:rsidRPr="00446A46" w:rsidRDefault="00446A46" w:rsidP="00446A46">
      <w:pPr>
        <w:spacing w:after="0" w:line="240" w:lineRule="auto"/>
        <w:ind w:firstLine="709"/>
        <w:jc w:val="both"/>
        <w:rPr>
          <w:rFonts w:ascii="Times New Roman" w:hAnsi="Times New Roman"/>
          <w:sz w:val="28"/>
          <w:szCs w:val="28"/>
        </w:rPr>
      </w:pP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Объем бюджетных ассигнований на реализацию мероприятий муниципальной программы города Омска "Повышение инвестиционной привлекательности города Омска" запланирован на 2025 год в размере 254 600 318,07 руб. и на 2026 – 2027 годы по 254 500 318,07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На реализацию подпрограммы "Развитие и поддержка малого и среднего предпринимательства, формирование конкурентной среды и улучшение инвестиционного климата на территории города Омска" на 2025 год запланировано 17 807 128,73 руб., на 2026 – 2027 годы по 17 757 128,73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На реализацию мероприятия "Организация информационной, консультационной поддержки, проведение конкурсов, выставочной деятельности для субъектов малого и среднего предпринимательства" на 2025 год запланировано 10 395 128,73 руб., на 2026 – 2027 годы по 10 345 128,73 руб. ежегодно. В рамках реализации мероприятия предусмотрены расходы на обеспечение деятельности казенного учреждения города Омска "Центр поддержки предпринимательства".</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На реализацию мероприятия "Содействие интеграции организаций, учреждений и предприятий города Омска в мировую экономическую систему" на 2025 – 2027 годы запланировано по 1 512 000,00 руб. ежегодно. В рамках данного мероприятия запланировано проведение торгово-экономических миссий, участие в </w:t>
      </w:r>
      <w:proofErr w:type="spellStart"/>
      <w:r w:rsidRPr="00446A46">
        <w:rPr>
          <w:rFonts w:ascii="Times New Roman" w:hAnsi="Times New Roman"/>
          <w:sz w:val="28"/>
          <w:szCs w:val="28"/>
        </w:rPr>
        <w:t>конгрессных</w:t>
      </w:r>
      <w:proofErr w:type="spellEnd"/>
      <w:r w:rsidRPr="00446A46">
        <w:rPr>
          <w:rFonts w:ascii="Times New Roman" w:hAnsi="Times New Roman"/>
          <w:sz w:val="28"/>
          <w:szCs w:val="28"/>
        </w:rPr>
        <w:t xml:space="preserve"> мероприятиях. </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На реализацию мероприятия "Предоставление субсидий субъектам малого и среднего предпринимательства города Омска" на 2025 – 2027 годы предусмотрены бюджетные ассигнования в размере 4 300 000,00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На предоставление грантов начинающим субъектам малого предпринимательства в 2025 – 2027 годах в рамках реализации регионального проекта "Создание условий для легкого старта и комфортного ведения бизнеса", направленного на достижение целей федерального проекта "Создание условий для легкого старта и комфортного ведения бизнеса", предусмотрены бюджетные ассигнования в размере 1 600 000,00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В рамках подпрограммы "Содействие развитию потребительского рынка в городе Омске" предусмотрено на 2025 – 2027 годы по 3 492 000,00 руб. ежегодно,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упорядочение размещения нестационарных торговых объектов на 2025 – 2027 годы по 2 614 000,00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проведение маркетингового исследования состояния потребительского рынка на 2025 и 2027 годы по 607 110,00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организацию и проведение конкурсов, чемпионатов и других мероприятий, направленных на повышение имиджа потребительского рынка города Омска, на 2025 год – 270 890,00 руб., 2026 год – 878 000,00 руб., 2027 год – 270 890,00 руб.</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lastRenderedPageBreak/>
        <w:t xml:space="preserve">На подпрограмму "Развитие градостроительной, архитектурной и землеустроительной деятельности на территории города Омска" в 2025 году планируется направить 233 301 189,34 руб., в 2026 – 2027 годах по 233 251 189,34 руб. ежегодно,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 подготовку градостроительной документации на 2025 год – 36 515 481,33 руб., на 2026 – 2027 годы по 36 888 481,33 руб. ежегодно; </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 формирование земельных участков для инвестиционных предложений на торгах на 2025 – 2026 годы по 650 000,00 руб. ежегодно (50 земельных участков);</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проведение рыночной оценки земельных участков (80 земельных участков, 2 территорий, подлежащих комплексному развитию для определения начальной цены предмета аукциона, в том числе на право заключения договора о комплексном развитии территории) на 2025 – 2027 годы по 2 270 000,00 руб. ежегодно;</w:t>
      </w:r>
    </w:p>
    <w:p w:rsidR="00446A46" w:rsidRPr="00446A46" w:rsidRDefault="00446A46" w:rsidP="00446A46">
      <w:pPr>
        <w:pStyle w:val="af"/>
        <w:spacing w:before="0" w:beforeAutospacing="0" w:after="0" w:afterAutospacing="0"/>
        <w:ind w:firstLine="709"/>
        <w:jc w:val="both"/>
        <w:rPr>
          <w:sz w:val="28"/>
          <w:szCs w:val="28"/>
        </w:rPr>
      </w:pPr>
      <w:r w:rsidRPr="00446A46">
        <w:rPr>
          <w:sz w:val="28"/>
          <w:szCs w:val="28"/>
        </w:rPr>
        <w:t>- проведение комплексных кадастровых работ на 2025 год в размере 4 423 000,00 руб., в 2026 и 2027 годах по 4 000 000,00 руб. ежегодно;</w:t>
      </w:r>
    </w:p>
    <w:p w:rsidR="00446A46" w:rsidRPr="00446A46" w:rsidRDefault="00446A46" w:rsidP="00446A46">
      <w:pPr>
        <w:pStyle w:val="af"/>
        <w:spacing w:before="0" w:beforeAutospacing="0" w:after="0" w:afterAutospacing="0"/>
        <w:ind w:firstLine="709"/>
        <w:jc w:val="both"/>
        <w:rPr>
          <w:sz w:val="28"/>
          <w:szCs w:val="28"/>
        </w:rPr>
      </w:pPr>
      <w:r w:rsidRPr="00446A46">
        <w:rPr>
          <w:sz w:val="28"/>
          <w:szCs w:val="28"/>
        </w:rPr>
        <w:t>- осуществление функций руководства и управления в сфере градостроительства и землеустройства на 2025 – 2027 годы по 189 442 708,01 руб. ежегодно.</w:t>
      </w:r>
    </w:p>
    <w:p w:rsidR="00446A46" w:rsidRPr="00446A46" w:rsidRDefault="00446A46" w:rsidP="00446A46">
      <w:pPr>
        <w:pStyle w:val="af"/>
        <w:spacing w:before="0" w:beforeAutospacing="0" w:after="0" w:afterAutospacing="0"/>
        <w:ind w:firstLine="709"/>
        <w:jc w:val="both"/>
        <w:rPr>
          <w:sz w:val="28"/>
          <w:szCs w:val="28"/>
        </w:rPr>
      </w:pPr>
      <w:proofErr w:type="gramStart"/>
      <w:r w:rsidRPr="00446A46">
        <w:rPr>
          <w:sz w:val="28"/>
          <w:szCs w:val="28"/>
        </w:rPr>
        <w:t xml:space="preserve">Средства на 2025 год рассчитаны с учетом планируемого участия в отборе муниципальных образований Омской области для предоставления в 2025 году субсидий из областного бюджета на проведение комплексных кадастровых работ, а также уровня </w:t>
      </w:r>
      <w:proofErr w:type="spellStart"/>
      <w:r w:rsidRPr="00446A46">
        <w:rPr>
          <w:sz w:val="28"/>
          <w:szCs w:val="28"/>
        </w:rPr>
        <w:t>софинансирования</w:t>
      </w:r>
      <w:proofErr w:type="spellEnd"/>
      <w:r w:rsidRPr="00446A46">
        <w:rPr>
          <w:sz w:val="28"/>
          <w:szCs w:val="28"/>
        </w:rPr>
        <w:t xml:space="preserve"> на 2025 год, утвержденного распоряжением Правительства Омской области от 22.08.2024 № 203-рп "Об утверждении предельного уровня </w:t>
      </w:r>
      <w:proofErr w:type="spellStart"/>
      <w:r w:rsidRPr="00446A46">
        <w:rPr>
          <w:sz w:val="28"/>
          <w:szCs w:val="28"/>
        </w:rPr>
        <w:t>софинансирования</w:t>
      </w:r>
      <w:proofErr w:type="spellEnd"/>
      <w:r w:rsidRPr="00446A46">
        <w:rPr>
          <w:sz w:val="28"/>
          <w:szCs w:val="28"/>
        </w:rPr>
        <w:t xml:space="preserve"> из областного бюджета (в процентах) объема расходного обязательства муниципального образования Омской</w:t>
      </w:r>
      <w:proofErr w:type="gramEnd"/>
      <w:r w:rsidRPr="00446A46">
        <w:rPr>
          <w:sz w:val="28"/>
          <w:szCs w:val="28"/>
        </w:rPr>
        <w:t xml:space="preserve"> области по муниципальным образованиям Омской области на 2025 год и на плановый период 2026 и 2027 годов".</w:t>
      </w:r>
    </w:p>
    <w:p w:rsidR="00446A46" w:rsidRPr="00446A46" w:rsidRDefault="00446A46" w:rsidP="00446A46">
      <w:pPr>
        <w:spacing w:after="0" w:line="240" w:lineRule="auto"/>
        <w:rPr>
          <w:rFonts w:ascii="Times New Roman" w:hAnsi="Times New Roman"/>
          <w:sz w:val="28"/>
          <w:szCs w:val="28"/>
        </w:rPr>
      </w:pP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 xml:space="preserve">11. Муниципальная программа города Омска </w:t>
      </w: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"Повышение эффективности системы муниципального управления"</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Объем бюджетных ассигнований на реализацию мероприятий муниципальной программы города Омска "Повышение эффективности системы муниципального управления" запланирован на 2025 год в размере 701 843 731,78 руб., на 2026 год – 673 985 209,44 руб., на 2027 год – 723 354 987,44 руб. </w:t>
      </w:r>
    </w:p>
    <w:p w:rsidR="00446A46" w:rsidRPr="00446A46" w:rsidRDefault="00446A46" w:rsidP="00446A46">
      <w:pPr>
        <w:widowControl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Общий объем бюджетных ассигнований по подпрограмме "Совершенствование кадрового обеспечения муниципального управления" на 2025 год предусмотрен в размере 89 826 722,66 руб., на 2026 – 2027 год по 91 072 273,78 руб. ежегодно. </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Бюджетные ассигнования, предусмотренные на осуществление мер по повышению социальной защищенности муниципальных служащих, предоставляемых в сфере пенсионного обеспечения, предоставление мер социальной поддержки, запланированы на 2025 год в размере 82 870 040,12 руб., на 2026 – 2027 годы по 84 216 591,24 руб. ежегодно. Средства запланированы с учетом потребности, определяемой в соответствии с Решением Омского городского Совета от 14.12.2016 № 496 "О пенсии за выслугу лет лицам, замещающим должности </w:t>
      </w:r>
      <w:r w:rsidRPr="00446A46">
        <w:rPr>
          <w:rFonts w:ascii="Times New Roman" w:hAnsi="Times New Roman"/>
          <w:sz w:val="28"/>
          <w:szCs w:val="28"/>
        </w:rPr>
        <w:lastRenderedPageBreak/>
        <w:t>муниципальной службы города Омска", Решением Омского городского Совета от 25.01.2017 № 504 "О мерах социальной поддержки отдельных категорий граждан".</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На организацию профессиональной переподготовки, повышения квалификации муниципальных служащих, участия в семинарах и конференциях предусмотрены бюджетные ассигнования на 2025 год – 2 590 040,00 руб., </w:t>
      </w:r>
      <w:r w:rsidRPr="00446A46">
        <w:rPr>
          <w:rFonts w:ascii="Times New Roman" w:hAnsi="Times New Roman"/>
          <w:sz w:val="28"/>
          <w:szCs w:val="28"/>
        </w:rPr>
        <w:br/>
        <w:t>на 2026 – 2027 годы по 2 489 040,00 руб. ежегодно. Средства запланированы с учетом потребности в повышении квалификации муниципальных служащих, определяемой структурными подразделениями Администрации города Омска в соответствии с постановлением Администрации города Омска от 24.08.2020 № 500-п "О профессиональном развитии муниципальных служащих Администрации города Омска".</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На организацию и проведение диспансеризации муниципальных служащих предусмотрено на 2025 – 2027 годы по 4 366 642,54 руб. ежегодно. Объем бюджетных ассигнований запланирован исходя из штатной численности структурных подразделений Администрации города Омска.</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Бюджетные ассигнования на реализацию мероприятий подпрограммы "Информационный Омск" предусмотрены на 2025 год в размере 93 256 416,61 руб., на 2026 – 2027 годы по 71 712 096,61 руб. ежегодно,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1) обеспечение доступа к информации о деятельности Администрации города Омска, совершенствование системы взаимодействия между обществом и органами муниципального управления на 2025 – 2027 годы по 50 249 236,61 руб. ежегодно;</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2) мероприятия, направленные на привлечение внимания к актуальным проблемам города и нравственным ценностям путем разработки технического задания и заключение контрактов на </w:t>
      </w:r>
      <w:proofErr w:type="gramStart"/>
      <w:r w:rsidRPr="00446A46">
        <w:rPr>
          <w:rFonts w:ascii="Times New Roman" w:hAnsi="Times New Roman"/>
          <w:sz w:val="28"/>
          <w:szCs w:val="28"/>
        </w:rPr>
        <w:t>изготовление</w:t>
      </w:r>
      <w:proofErr w:type="gramEnd"/>
      <w:r w:rsidRPr="00446A46">
        <w:rPr>
          <w:rFonts w:ascii="Times New Roman" w:hAnsi="Times New Roman"/>
          <w:sz w:val="28"/>
          <w:szCs w:val="28"/>
        </w:rPr>
        <w:t xml:space="preserve"> и размещение социальной рекламы в городе Омске, на 2025 – 2027 годы по 1 472 900,00 руб. ежегодно;</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3) оформление праздничных мероприятий на 2025 год предусмотрено 30 901 460,00 руб. (в том числе мероприятий, связанных с празднованием        80-летия Победы), на 2026 – 2027 годы по 9 357 140,00 руб. ежегодно;</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4) демонтаж 506 рекламных конструкций, установленных без правовых оснований, на 2025 – 2027 годы по 10 632 820,00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Объем бюджетных ассигнований на реализацию мероприятий подпрограммы "Электронный муниципалитет" запланирован на 2025 год в размере 65 703 222,72 руб., на 2026 год – 64 960 022,57 руб., на 2027 год –           64 329 800,57 руб.</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На финансовое, кадровое и материально-техническое обеспечение деятельности Казенного учреждения города Омска "Управление информационно-коммуникационных технологий" на 2025 – 2027 годы предусмотрено по 43 133 747,59 руб. ежегодно.</w:t>
      </w:r>
    </w:p>
    <w:p w:rsidR="00446A46" w:rsidRPr="00446A46" w:rsidRDefault="00446A46" w:rsidP="00446A46">
      <w:pPr>
        <w:spacing w:after="0" w:line="240" w:lineRule="auto"/>
        <w:ind w:firstLine="709"/>
        <w:jc w:val="both"/>
        <w:rPr>
          <w:rFonts w:ascii="Times New Roman" w:hAnsi="Times New Roman"/>
          <w:sz w:val="28"/>
          <w:szCs w:val="28"/>
        </w:rPr>
      </w:pPr>
      <w:proofErr w:type="gramStart"/>
      <w:r w:rsidRPr="00446A46">
        <w:rPr>
          <w:rFonts w:ascii="Times New Roman" w:hAnsi="Times New Roman"/>
          <w:sz w:val="28"/>
          <w:szCs w:val="28"/>
        </w:rPr>
        <w:t>На формирование современной информационной и телекоммуникационной инфраструктуры системы муниципального управления предусмотрены бюджетные ассигнования на 2025 год в размере 17 539 955,13 руб., на 2026 год – 16 796 754,98 руб., на 2027 год –16 166 532,98 руб. В рамках данного мероприятия запланировано создание, внедрение, развитие и техническое сопровождение ведомственных и межведомственных муниципальных информационных систем, автоматизирующих процессы, связанные с выполнением полномочий и</w:t>
      </w:r>
      <w:proofErr w:type="gramEnd"/>
      <w:r w:rsidRPr="00446A46">
        <w:rPr>
          <w:rFonts w:ascii="Times New Roman" w:hAnsi="Times New Roman"/>
          <w:sz w:val="28"/>
          <w:szCs w:val="28"/>
        </w:rPr>
        <w:t xml:space="preserve"> функций, а также приобретение, обновление, сопровождение комплекса программно-технических средств, </w:t>
      </w:r>
      <w:r w:rsidRPr="00446A46">
        <w:rPr>
          <w:rFonts w:ascii="Times New Roman" w:hAnsi="Times New Roman"/>
          <w:sz w:val="28"/>
          <w:szCs w:val="28"/>
        </w:rPr>
        <w:lastRenderedPageBreak/>
        <w:t>обеспечивающих эффективное функционирование муниципальных информационных систем.</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На реализацию мероприятия "Деятельность по обеспечению конфиденциальности, целостности и доступности информации при ее обработке техническими средствами" запланировано на 2025 – 2027 годы по 5 029 520,00 руб. ежегодно. В рамках данного мероприятия планируется создание и развитие системы информационной безопасности муниципальных объектов (проведение регламентных работ по обеспечению информационной безопасности, приобретение программно-технических средств и программного обеспечения для защиты информации). </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Бюджетные ассигнования на реализацию мероприятий подпрограммы "Обеспечение материально-технических условий, необходимых для эффективной организации деятельности органов местного самоуправления" запланированы на 2025 год в размере 271 557 555,55 руб., на 2026 – 2027 годы по 271 909 902,24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В рамках указанной подпрограммы предусмотрено финансовое обеспечение деятельности учреждений, подведомственных управлению делами Администрации города Омска, на 2025 год – 267 331 881,55 руб., на 2026 – 2027 годы по 267 684 228,24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Также в рамках подпрограммы предусмотрены средства </w:t>
      </w:r>
      <w:r w:rsidRPr="00446A46">
        <w:rPr>
          <w:rFonts w:ascii="Times New Roman" w:hAnsi="Times New Roman"/>
          <w:sz w:val="28"/>
          <w:szCs w:val="28"/>
        </w:rPr>
        <w:br/>
        <w:t>на материально-техническое обеспечение официальных мероприятий, проведение международных, общероссийских, городских форумов, совещаний, экспертных советов, конференций и других специальных мероприятий на 2025 – 2027 годы по 4 225 674,00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Бюджетные ассигнования на реализацию подпрограммы "Обеспечение безопасности жизнедеятельности населения" предусмотрены на 2025 год в размере 181 499 814,24 руб., на 2026 год – 174 330 914,24 руб., на 2027 год – 224 330 914,24 руб.</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В рамках указанной подпрограммы запланированы средства </w:t>
      </w:r>
      <w:r w:rsidRPr="00446A46">
        <w:rPr>
          <w:rFonts w:ascii="Times New Roman" w:hAnsi="Times New Roman"/>
          <w:sz w:val="28"/>
          <w:szCs w:val="28"/>
        </w:rPr>
        <w:br/>
        <w:t xml:space="preserve">на предупреждение и ликвидацию последствий чрезвычайных ситуаций </w:t>
      </w:r>
      <w:r w:rsidRPr="00446A46">
        <w:rPr>
          <w:rFonts w:ascii="Times New Roman" w:hAnsi="Times New Roman"/>
          <w:sz w:val="28"/>
          <w:szCs w:val="28"/>
        </w:rPr>
        <w:br/>
        <w:t xml:space="preserve">на территории города Омска, защиту населения от чрезвычайных ситуаций природного и техногенного характера на 2025 год в размере 83 933 889,16 руб., на 2026 год – 76 764 989,16 руб., на 2027 год – 126 764 989,16 руб. </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На мероприятия по проведению рейдовых мероприятий с применением мобильных комплексов, фиксирующих нарушения в сфере благоустройства, </w:t>
      </w:r>
      <w:r w:rsidRPr="00446A46">
        <w:rPr>
          <w:rFonts w:ascii="Times New Roman" w:hAnsi="Times New Roman"/>
          <w:sz w:val="28"/>
          <w:szCs w:val="28"/>
        </w:rPr>
        <w:br/>
        <w:t>на 2025 – 2027 годы предусмотрено по 3 246 180,00 руб. ежегодно.</w:t>
      </w:r>
    </w:p>
    <w:p w:rsidR="00446A46" w:rsidRPr="00446A46" w:rsidRDefault="00446A46" w:rsidP="00446A46">
      <w:pPr>
        <w:spacing w:after="0" w:line="240" w:lineRule="auto"/>
        <w:ind w:firstLine="709"/>
        <w:jc w:val="both"/>
        <w:rPr>
          <w:rFonts w:ascii="Times New Roman" w:hAnsi="Times New Roman"/>
          <w:sz w:val="28"/>
          <w:szCs w:val="28"/>
        </w:rPr>
      </w:pPr>
      <w:proofErr w:type="gramStart"/>
      <w:r w:rsidRPr="00446A46">
        <w:rPr>
          <w:rFonts w:ascii="Times New Roman" w:hAnsi="Times New Roman"/>
          <w:sz w:val="28"/>
          <w:szCs w:val="28"/>
        </w:rPr>
        <w:t xml:space="preserve">Объем бюджетных ассигнований на профилактику терроризма </w:t>
      </w:r>
      <w:r w:rsidRPr="00446A46">
        <w:rPr>
          <w:rFonts w:ascii="Times New Roman" w:hAnsi="Times New Roman"/>
          <w:sz w:val="28"/>
          <w:szCs w:val="28"/>
        </w:rPr>
        <w:br/>
        <w:t xml:space="preserve">и экстремизма предусмотрен на 2025 – 2027 годы по 2 952 909,98 руб. ежегодно и включает расходы на проведение мероприятий, направленных на повышение уровня антитеррористической защищенности муниципальных объектов социальной сферы, обеспечение их локальными системами видеонаблюдения, кнопками тревожной сигнализации, а также обеспечение охраны с привлечением лицензированных охранных структур. </w:t>
      </w:r>
      <w:proofErr w:type="gramEnd"/>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lastRenderedPageBreak/>
        <w:t>Кроме того, в рамках указанной подпрограммы запланированы средства на создание условий для деятельности граждан и их объединений, участвующих в охране общественного порядка, на 2025 – 2027 годы по 366 000,00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На осуществление функций руководства и управления в сфере установленных полномочий в рамках подпрограммы "Обеспечение безопасности жизнедеятельности населения" предусмотрено на 2025 – 2027 годы по 91 000 835,10 руб. ежегодно.</w:t>
      </w:r>
    </w:p>
    <w:p w:rsidR="00446A46" w:rsidRPr="00446A46" w:rsidRDefault="00446A46" w:rsidP="00446A46">
      <w:pPr>
        <w:pStyle w:val="a5"/>
        <w:jc w:val="center"/>
        <w:rPr>
          <w:szCs w:val="28"/>
        </w:rPr>
      </w:pPr>
    </w:p>
    <w:p w:rsidR="00446A46" w:rsidRPr="00446A46" w:rsidRDefault="00446A46" w:rsidP="00446A46">
      <w:pPr>
        <w:pStyle w:val="a5"/>
        <w:jc w:val="center"/>
        <w:rPr>
          <w:szCs w:val="28"/>
        </w:rPr>
      </w:pPr>
      <w:r w:rsidRPr="00446A46">
        <w:rPr>
          <w:szCs w:val="28"/>
        </w:rPr>
        <w:t>Источники финансирования дефицита бюджета</w:t>
      </w:r>
    </w:p>
    <w:p w:rsidR="00446A46" w:rsidRPr="00446A46" w:rsidRDefault="00446A46" w:rsidP="00446A46">
      <w:pPr>
        <w:pStyle w:val="a5"/>
        <w:jc w:val="center"/>
        <w:rPr>
          <w:szCs w:val="28"/>
        </w:rPr>
      </w:pP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Финансирование дефицита бюджета города Омска на 2025 год и плановый период 2026 года планируется осуществлять за счет привлечения кредитов кредитных организаций в валюте Российской Федерации.</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Привлечение </w:t>
      </w:r>
      <w:proofErr w:type="gramStart"/>
      <w:r w:rsidRPr="00446A46">
        <w:rPr>
          <w:rFonts w:ascii="Times New Roman" w:hAnsi="Times New Roman"/>
          <w:sz w:val="28"/>
          <w:szCs w:val="28"/>
        </w:rPr>
        <w:t>источников внешнего финансирования дефицита бюджета города Омска</w:t>
      </w:r>
      <w:proofErr w:type="gramEnd"/>
      <w:r w:rsidRPr="00446A46">
        <w:rPr>
          <w:rFonts w:ascii="Times New Roman" w:hAnsi="Times New Roman"/>
          <w:sz w:val="28"/>
          <w:szCs w:val="28"/>
        </w:rPr>
        <w:t xml:space="preserve"> в 2025 году и плановом периоде 2026 года не планируется.</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В соответствии с параметрами бюджета города Омска на 2025 год и плановый период 2026 и 2027 годов верхний предел муниципального внутреннего долга предлагается установить по состоянию на                             1 января 2026 года – 10 727 678 620,43 руб., на 1 января 2027 года –10 949 677 022,85 руб., на 1 января 2028 года – 10 899 171 596,16 руб.</w:t>
      </w:r>
      <w:proofErr w:type="gramEnd"/>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В соответствии со статьей 93.6 Бюджетного кодекса Российской Федерации в 2025 году планируется привлечение бюджетных кредитов на пополнение остатка средств на едином счете бюджета.</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Выпуск муниципальных ценных бумаг, а также предоставление муниципальных гарантий в 2025 году и плановом периоде 2026 и 2027 годов не планируется.</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Общая потребность в муниципальных заимствованиях в 2025 году и плановом периоде 2026 и 2027 годов определена необходимостью проведения мероприятий по рефинансированию и реструктуризации муниципального долга, а также финансированию запланированного дефицита бюджета города Омска в 2025 и 2026 годах с учетом оборачиваемости муниципальных заимствований в течение года.</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В соответствии с пунктом 2 статьи 107.1 Бюджетного кодекса Российской Федерации муниципальное образование город Омск отнесено Министерством финансов Омской области к группе заемщиков со средним уровнем долговой устойчивости.</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В связи с принятием Решения Омского городского Совета "О бюджете города Омска на 2025 год и плановый период 2026 и 2027 годов" признания </w:t>
      </w:r>
      <w:proofErr w:type="gramStart"/>
      <w:r w:rsidRPr="00446A46">
        <w:rPr>
          <w:rFonts w:ascii="Times New Roman" w:hAnsi="Times New Roman"/>
          <w:sz w:val="28"/>
          <w:szCs w:val="28"/>
        </w:rPr>
        <w:t>утратившими</w:t>
      </w:r>
      <w:proofErr w:type="gramEnd"/>
      <w:r w:rsidRPr="00446A46">
        <w:rPr>
          <w:rFonts w:ascii="Times New Roman" w:hAnsi="Times New Roman"/>
          <w:sz w:val="28"/>
          <w:szCs w:val="28"/>
        </w:rPr>
        <w:t xml:space="preserve"> силу, приостановления, изменения или принятия правовых актов Омского городского Совета не требуется.</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При проведении </w:t>
      </w:r>
      <w:proofErr w:type="spellStart"/>
      <w:r w:rsidRPr="00446A46">
        <w:rPr>
          <w:rFonts w:ascii="Times New Roman" w:hAnsi="Times New Roman"/>
          <w:sz w:val="28"/>
          <w:szCs w:val="28"/>
        </w:rPr>
        <w:t>антикоррупционной</w:t>
      </w:r>
      <w:proofErr w:type="spellEnd"/>
      <w:r w:rsidRPr="00446A46">
        <w:rPr>
          <w:rFonts w:ascii="Times New Roman" w:hAnsi="Times New Roman"/>
          <w:sz w:val="28"/>
          <w:szCs w:val="28"/>
        </w:rPr>
        <w:t xml:space="preserve"> экспертизы проекта Решения </w:t>
      </w:r>
      <w:proofErr w:type="spellStart"/>
      <w:r w:rsidRPr="00446A46">
        <w:rPr>
          <w:rFonts w:ascii="Times New Roman" w:hAnsi="Times New Roman"/>
          <w:sz w:val="28"/>
          <w:szCs w:val="28"/>
        </w:rPr>
        <w:t>коррупциогенные</w:t>
      </w:r>
      <w:proofErr w:type="spellEnd"/>
      <w:r w:rsidRPr="00446A46">
        <w:rPr>
          <w:rFonts w:ascii="Times New Roman" w:hAnsi="Times New Roman"/>
          <w:sz w:val="28"/>
          <w:szCs w:val="28"/>
        </w:rPr>
        <w:t xml:space="preserve"> факторы не выявлены.</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Необходимость </w:t>
      </w:r>
      <w:proofErr w:type="gramStart"/>
      <w:r w:rsidRPr="00446A46">
        <w:rPr>
          <w:rFonts w:ascii="Times New Roman" w:hAnsi="Times New Roman"/>
          <w:sz w:val="28"/>
          <w:szCs w:val="28"/>
        </w:rPr>
        <w:t>проведения оценки регулирующего воздействия проекта Решения</w:t>
      </w:r>
      <w:proofErr w:type="gramEnd"/>
      <w:r w:rsidRPr="00446A46">
        <w:rPr>
          <w:rFonts w:ascii="Times New Roman" w:hAnsi="Times New Roman"/>
          <w:sz w:val="28"/>
          <w:szCs w:val="28"/>
        </w:rPr>
        <w:t xml:space="preserve"> отсутствует.</w:t>
      </w:r>
    </w:p>
    <w:p w:rsidR="00446A46" w:rsidRPr="00446A46" w:rsidRDefault="00446A46" w:rsidP="00446A46">
      <w:pPr>
        <w:pStyle w:val="ConsNormal"/>
        <w:widowControl/>
        <w:ind w:firstLine="0"/>
        <w:jc w:val="both"/>
        <w:rPr>
          <w:rFonts w:ascii="Times New Roman" w:hAnsi="Times New Roman"/>
          <w:sz w:val="28"/>
          <w:szCs w:val="28"/>
        </w:rPr>
      </w:pPr>
    </w:p>
    <w:p w:rsidR="00446A46" w:rsidRPr="00446A46" w:rsidRDefault="00446A46" w:rsidP="00446A46">
      <w:pPr>
        <w:pStyle w:val="ConsNormal"/>
        <w:widowControl/>
        <w:ind w:firstLine="0"/>
        <w:jc w:val="both"/>
        <w:rPr>
          <w:rFonts w:ascii="Times New Roman" w:hAnsi="Times New Roman"/>
          <w:sz w:val="28"/>
          <w:szCs w:val="28"/>
        </w:rPr>
      </w:pPr>
    </w:p>
    <w:p w:rsidR="00DA340D" w:rsidRDefault="00DA340D"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110F1D" w:rsidRDefault="00110F1D" w:rsidP="00446A46">
      <w:pPr>
        <w:pStyle w:val="a5"/>
        <w:ind w:firstLine="720"/>
        <w:jc w:val="both"/>
        <w:rPr>
          <w:szCs w:val="28"/>
        </w:rPr>
      </w:pPr>
    </w:p>
    <w:p w:rsidR="00110F1D" w:rsidRDefault="00110F1D" w:rsidP="00446A46">
      <w:pPr>
        <w:pStyle w:val="a5"/>
        <w:ind w:firstLine="720"/>
        <w:jc w:val="both"/>
        <w:rPr>
          <w:szCs w:val="28"/>
        </w:rPr>
      </w:pPr>
    </w:p>
    <w:p w:rsidR="00110F1D" w:rsidRDefault="00110F1D" w:rsidP="00446A46">
      <w:pPr>
        <w:pStyle w:val="a5"/>
        <w:ind w:firstLine="720"/>
        <w:jc w:val="both"/>
        <w:rPr>
          <w:szCs w:val="28"/>
        </w:rPr>
      </w:pPr>
    </w:p>
    <w:p w:rsidR="00110F1D" w:rsidRDefault="00110F1D" w:rsidP="00446A46">
      <w:pPr>
        <w:pStyle w:val="a5"/>
        <w:ind w:firstLine="720"/>
        <w:jc w:val="both"/>
        <w:rPr>
          <w:szCs w:val="28"/>
        </w:rPr>
      </w:pPr>
    </w:p>
    <w:p w:rsidR="00110F1D" w:rsidRDefault="00110F1D" w:rsidP="00446A46">
      <w:pPr>
        <w:pStyle w:val="a5"/>
        <w:ind w:firstLine="720"/>
        <w:jc w:val="both"/>
        <w:rPr>
          <w:szCs w:val="28"/>
        </w:rPr>
      </w:pPr>
    </w:p>
    <w:p w:rsidR="00110F1D" w:rsidRDefault="00110F1D" w:rsidP="00446A46">
      <w:pPr>
        <w:pStyle w:val="a5"/>
        <w:ind w:firstLine="720"/>
        <w:jc w:val="both"/>
        <w:rPr>
          <w:szCs w:val="28"/>
        </w:rPr>
      </w:pPr>
    </w:p>
    <w:p w:rsidR="00110F1D" w:rsidRDefault="00110F1D" w:rsidP="00446A46">
      <w:pPr>
        <w:pStyle w:val="a5"/>
        <w:ind w:firstLine="720"/>
        <w:jc w:val="both"/>
        <w:rPr>
          <w:szCs w:val="28"/>
        </w:rPr>
      </w:pPr>
    </w:p>
    <w:p w:rsidR="00110F1D" w:rsidRDefault="00110F1D" w:rsidP="00446A46">
      <w:pPr>
        <w:pStyle w:val="a5"/>
        <w:ind w:firstLine="720"/>
        <w:jc w:val="both"/>
        <w:rPr>
          <w:szCs w:val="28"/>
        </w:rPr>
      </w:pPr>
    </w:p>
    <w:p w:rsidR="00110F1D" w:rsidRDefault="00110F1D" w:rsidP="00446A46">
      <w:pPr>
        <w:pStyle w:val="a5"/>
        <w:ind w:firstLine="720"/>
        <w:jc w:val="both"/>
        <w:rPr>
          <w:szCs w:val="28"/>
        </w:rPr>
      </w:pPr>
    </w:p>
    <w:p w:rsidR="00110F1D" w:rsidRDefault="00110F1D" w:rsidP="00446A46">
      <w:pPr>
        <w:pStyle w:val="a5"/>
        <w:ind w:firstLine="720"/>
        <w:jc w:val="both"/>
        <w:rPr>
          <w:szCs w:val="28"/>
        </w:rPr>
      </w:pPr>
    </w:p>
    <w:p w:rsidR="00110F1D" w:rsidRDefault="00110F1D" w:rsidP="00446A46">
      <w:pPr>
        <w:pStyle w:val="a5"/>
        <w:ind w:firstLine="720"/>
        <w:jc w:val="both"/>
        <w:rPr>
          <w:szCs w:val="28"/>
        </w:rPr>
      </w:pPr>
    </w:p>
    <w:p w:rsidR="00110F1D" w:rsidRDefault="00110F1D" w:rsidP="00446A46">
      <w:pPr>
        <w:pStyle w:val="a5"/>
        <w:ind w:firstLine="720"/>
        <w:jc w:val="both"/>
        <w:rPr>
          <w:szCs w:val="28"/>
        </w:rPr>
      </w:pPr>
    </w:p>
    <w:p w:rsidR="00110F1D" w:rsidRDefault="00110F1D"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Pr="00744793" w:rsidRDefault="00744793" w:rsidP="00744793">
      <w:pPr>
        <w:spacing w:after="0" w:line="240" w:lineRule="auto"/>
        <w:jc w:val="center"/>
        <w:rPr>
          <w:rFonts w:ascii="Times New Roman" w:hAnsi="Times New Roman"/>
          <w:sz w:val="28"/>
          <w:szCs w:val="28"/>
        </w:rPr>
      </w:pPr>
    </w:p>
    <w:p w:rsidR="00744793" w:rsidRPr="00744793" w:rsidRDefault="00744793" w:rsidP="00744793">
      <w:pPr>
        <w:spacing w:after="0" w:line="240" w:lineRule="auto"/>
        <w:jc w:val="center"/>
        <w:rPr>
          <w:rFonts w:ascii="Times New Roman" w:hAnsi="Times New Roman"/>
          <w:sz w:val="28"/>
          <w:szCs w:val="28"/>
        </w:rPr>
      </w:pPr>
      <w:r w:rsidRPr="00744793">
        <w:rPr>
          <w:rFonts w:ascii="Times New Roman" w:hAnsi="Times New Roman"/>
          <w:sz w:val="28"/>
          <w:szCs w:val="28"/>
        </w:rPr>
        <w:lastRenderedPageBreak/>
        <w:t>СПИСОК</w:t>
      </w:r>
    </w:p>
    <w:p w:rsidR="00744793" w:rsidRPr="00744793" w:rsidRDefault="00744793" w:rsidP="00744793">
      <w:pPr>
        <w:pStyle w:val="af0"/>
      </w:pPr>
      <w:r w:rsidRPr="00744793">
        <w:t>лиц, являющихся разработчиками проекта Постановления</w:t>
      </w:r>
    </w:p>
    <w:p w:rsidR="00744793" w:rsidRPr="00744793" w:rsidRDefault="00744793" w:rsidP="00744793">
      <w:pPr>
        <w:pStyle w:val="af0"/>
      </w:pPr>
      <w:r w:rsidRPr="00744793">
        <w:t>Омского городского Совета "О принятии в первом чтении проекта Решения Омского городского Совета "О бюджете города Омска на 2025 год</w:t>
      </w:r>
    </w:p>
    <w:p w:rsidR="00744793" w:rsidRPr="00744793" w:rsidRDefault="00744793" w:rsidP="00744793">
      <w:pPr>
        <w:pStyle w:val="af0"/>
      </w:pPr>
      <w:r w:rsidRPr="00744793">
        <w:t>и плановый период 2026 и 2027 годов"</w:t>
      </w:r>
    </w:p>
    <w:p w:rsidR="00744793" w:rsidRPr="00744793" w:rsidRDefault="00744793" w:rsidP="00744793">
      <w:pPr>
        <w:spacing w:after="0" w:line="240" w:lineRule="auto"/>
        <w:jc w:val="both"/>
        <w:rPr>
          <w:rFonts w:ascii="Times New Roman" w:hAnsi="Times New Roman"/>
          <w:sz w:val="28"/>
          <w:szCs w:val="28"/>
        </w:rPr>
      </w:pP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39"/>
        <w:gridCol w:w="6379"/>
      </w:tblGrid>
      <w:tr w:rsidR="00744793" w:rsidRPr="00744793" w:rsidTr="007443B2">
        <w:tc>
          <w:tcPr>
            <w:tcW w:w="2939" w:type="dxa"/>
          </w:tcPr>
          <w:p w:rsidR="00744793" w:rsidRPr="00744793" w:rsidRDefault="00744793" w:rsidP="00744793">
            <w:pPr>
              <w:spacing w:after="0" w:line="240" w:lineRule="auto"/>
              <w:jc w:val="both"/>
              <w:rPr>
                <w:rFonts w:ascii="Times New Roman" w:hAnsi="Times New Roman"/>
                <w:sz w:val="28"/>
                <w:szCs w:val="28"/>
              </w:rPr>
            </w:pPr>
            <w:proofErr w:type="spellStart"/>
            <w:r w:rsidRPr="00744793">
              <w:rPr>
                <w:rFonts w:ascii="Times New Roman" w:hAnsi="Times New Roman"/>
                <w:sz w:val="28"/>
                <w:szCs w:val="28"/>
              </w:rPr>
              <w:t>Илютикова</w:t>
            </w:r>
            <w:proofErr w:type="spellEnd"/>
          </w:p>
          <w:p w:rsidR="00744793" w:rsidRPr="00744793" w:rsidRDefault="00744793" w:rsidP="00744793">
            <w:pPr>
              <w:spacing w:after="0" w:line="240" w:lineRule="auto"/>
              <w:jc w:val="both"/>
              <w:rPr>
                <w:rFonts w:ascii="Times New Roman" w:hAnsi="Times New Roman"/>
                <w:sz w:val="28"/>
                <w:szCs w:val="28"/>
              </w:rPr>
            </w:pPr>
            <w:r w:rsidRPr="00744793">
              <w:rPr>
                <w:rFonts w:ascii="Times New Roman" w:hAnsi="Times New Roman"/>
                <w:sz w:val="28"/>
                <w:szCs w:val="28"/>
              </w:rPr>
              <w:t>Ольга Викторовна</w:t>
            </w:r>
          </w:p>
        </w:tc>
        <w:tc>
          <w:tcPr>
            <w:tcW w:w="6379" w:type="dxa"/>
          </w:tcPr>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 xml:space="preserve">Директор </w:t>
            </w:r>
            <w:proofErr w:type="gramStart"/>
            <w:r w:rsidRPr="00744793">
              <w:rPr>
                <w:rFonts w:ascii="Times New Roman" w:hAnsi="Times New Roman"/>
                <w:sz w:val="28"/>
                <w:szCs w:val="28"/>
              </w:rPr>
              <w:t>департамента финансов Администрации города Омска</w:t>
            </w:r>
            <w:proofErr w:type="gramEnd"/>
            <w:r w:rsidRPr="00744793">
              <w:rPr>
                <w:rFonts w:ascii="Times New Roman" w:hAnsi="Times New Roman"/>
                <w:sz w:val="28"/>
                <w:szCs w:val="28"/>
              </w:rPr>
              <w:t xml:space="preserve">, </w:t>
            </w:r>
          </w:p>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тел. 94-02-90</w:t>
            </w:r>
          </w:p>
        </w:tc>
      </w:tr>
      <w:tr w:rsidR="00744793" w:rsidRPr="00744793" w:rsidTr="007443B2">
        <w:tc>
          <w:tcPr>
            <w:tcW w:w="2939" w:type="dxa"/>
          </w:tcPr>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Морозова</w:t>
            </w:r>
          </w:p>
          <w:p w:rsidR="00744793" w:rsidRPr="00744793" w:rsidRDefault="00744793" w:rsidP="00744793">
            <w:pPr>
              <w:spacing w:after="0" w:line="240" w:lineRule="auto"/>
              <w:jc w:val="both"/>
              <w:rPr>
                <w:rFonts w:ascii="Times New Roman" w:hAnsi="Times New Roman"/>
                <w:sz w:val="28"/>
                <w:szCs w:val="28"/>
              </w:rPr>
            </w:pPr>
            <w:r w:rsidRPr="00744793">
              <w:rPr>
                <w:rFonts w:ascii="Times New Roman" w:hAnsi="Times New Roman"/>
                <w:sz w:val="28"/>
                <w:szCs w:val="28"/>
              </w:rPr>
              <w:t>Елена Николаевна</w:t>
            </w:r>
          </w:p>
        </w:tc>
        <w:tc>
          <w:tcPr>
            <w:tcW w:w="6379" w:type="dxa"/>
          </w:tcPr>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 xml:space="preserve">Первый заместитель </w:t>
            </w:r>
            <w:proofErr w:type="gramStart"/>
            <w:r w:rsidRPr="00744793">
              <w:rPr>
                <w:rFonts w:ascii="Times New Roman" w:hAnsi="Times New Roman"/>
                <w:sz w:val="28"/>
                <w:szCs w:val="28"/>
              </w:rPr>
              <w:t>директора департамента финансов Администрации города Омска</w:t>
            </w:r>
            <w:proofErr w:type="gramEnd"/>
            <w:r w:rsidRPr="00744793">
              <w:rPr>
                <w:rFonts w:ascii="Times New Roman" w:hAnsi="Times New Roman"/>
                <w:sz w:val="28"/>
                <w:szCs w:val="28"/>
              </w:rPr>
              <w:t>,</w:t>
            </w:r>
          </w:p>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тел. 94-02-68</w:t>
            </w:r>
          </w:p>
        </w:tc>
      </w:tr>
      <w:tr w:rsidR="00744793" w:rsidRPr="00744793" w:rsidTr="007443B2">
        <w:tc>
          <w:tcPr>
            <w:tcW w:w="2939" w:type="dxa"/>
          </w:tcPr>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Зубова Оксана Николаевна</w:t>
            </w:r>
          </w:p>
        </w:tc>
        <w:tc>
          <w:tcPr>
            <w:tcW w:w="6379" w:type="dxa"/>
          </w:tcPr>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 xml:space="preserve">Заместитель </w:t>
            </w:r>
            <w:proofErr w:type="gramStart"/>
            <w:r w:rsidRPr="00744793">
              <w:rPr>
                <w:rFonts w:ascii="Times New Roman" w:hAnsi="Times New Roman"/>
                <w:sz w:val="28"/>
                <w:szCs w:val="28"/>
              </w:rPr>
              <w:t>директора департамента финансов Администрации города Омска</w:t>
            </w:r>
            <w:proofErr w:type="gramEnd"/>
            <w:r w:rsidRPr="00744793">
              <w:rPr>
                <w:rFonts w:ascii="Times New Roman" w:hAnsi="Times New Roman"/>
                <w:sz w:val="28"/>
                <w:szCs w:val="28"/>
              </w:rPr>
              <w:t xml:space="preserve">, </w:t>
            </w:r>
          </w:p>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тел. 94-02-70</w:t>
            </w:r>
          </w:p>
        </w:tc>
      </w:tr>
      <w:tr w:rsidR="00744793" w:rsidRPr="00744793" w:rsidTr="007443B2">
        <w:tc>
          <w:tcPr>
            <w:tcW w:w="2939" w:type="dxa"/>
          </w:tcPr>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 xml:space="preserve">Антипова </w:t>
            </w:r>
          </w:p>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Наталия Николаевна</w:t>
            </w:r>
          </w:p>
        </w:tc>
        <w:tc>
          <w:tcPr>
            <w:tcW w:w="6379" w:type="dxa"/>
          </w:tcPr>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 xml:space="preserve">Начальник </w:t>
            </w:r>
            <w:proofErr w:type="gramStart"/>
            <w:r w:rsidRPr="00744793">
              <w:rPr>
                <w:rFonts w:ascii="Times New Roman" w:hAnsi="Times New Roman"/>
                <w:sz w:val="28"/>
                <w:szCs w:val="28"/>
              </w:rPr>
              <w:t>управления бюджетного планирования департамента финансов Администрации города Омска</w:t>
            </w:r>
            <w:proofErr w:type="gramEnd"/>
            <w:r w:rsidRPr="00744793">
              <w:rPr>
                <w:rFonts w:ascii="Times New Roman" w:hAnsi="Times New Roman"/>
                <w:sz w:val="28"/>
                <w:szCs w:val="28"/>
              </w:rPr>
              <w:t>,</w:t>
            </w:r>
          </w:p>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тел. 94-02-88</w:t>
            </w:r>
          </w:p>
        </w:tc>
      </w:tr>
      <w:tr w:rsidR="00744793" w:rsidRPr="00744793" w:rsidTr="007443B2">
        <w:tc>
          <w:tcPr>
            <w:tcW w:w="2939" w:type="dxa"/>
          </w:tcPr>
          <w:p w:rsidR="00744793" w:rsidRPr="00744793" w:rsidRDefault="00744793" w:rsidP="00744793">
            <w:pPr>
              <w:spacing w:after="0" w:line="240" w:lineRule="auto"/>
              <w:rPr>
                <w:rFonts w:ascii="Times New Roman" w:hAnsi="Times New Roman"/>
                <w:sz w:val="28"/>
                <w:szCs w:val="28"/>
              </w:rPr>
            </w:pPr>
            <w:proofErr w:type="spellStart"/>
            <w:r w:rsidRPr="00744793">
              <w:rPr>
                <w:rFonts w:ascii="Times New Roman" w:hAnsi="Times New Roman"/>
                <w:sz w:val="28"/>
                <w:szCs w:val="28"/>
              </w:rPr>
              <w:t>Рыжковская</w:t>
            </w:r>
            <w:proofErr w:type="spellEnd"/>
          </w:p>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Яна Олеговна</w:t>
            </w:r>
          </w:p>
        </w:tc>
        <w:tc>
          <w:tcPr>
            <w:tcW w:w="6379" w:type="dxa"/>
            <w:vAlign w:val="center"/>
          </w:tcPr>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 xml:space="preserve">Начальник отдела правового обеспечения муниципальной службы и кадровой работы </w:t>
            </w:r>
            <w:proofErr w:type="gramStart"/>
            <w:r w:rsidRPr="00744793">
              <w:rPr>
                <w:rFonts w:ascii="Times New Roman" w:hAnsi="Times New Roman"/>
                <w:sz w:val="28"/>
                <w:szCs w:val="28"/>
              </w:rPr>
              <w:t>департамента финансов Администрации города Омска</w:t>
            </w:r>
            <w:proofErr w:type="gramEnd"/>
            <w:r w:rsidRPr="00744793">
              <w:rPr>
                <w:rFonts w:ascii="Times New Roman" w:hAnsi="Times New Roman"/>
                <w:sz w:val="28"/>
                <w:szCs w:val="28"/>
              </w:rPr>
              <w:t>,</w:t>
            </w:r>
          </w:p>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тел. 94-02-82</w:t>
            </w:r>
          </w:p>
        </w:tc>
      </w:tr>
      <w:tr w:rsidR="00744793" w:rsidRPr="00744793" w:rsidTr="007443B2">
        <w:tc>
          <w:tcPr>
            <w:tcW w:w="2939" w:type="dxa"/>
          </w:tcPr>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Рябинина Светлана Степановна</w:t>
            </w:r>
          </w:p>
        </w:tc>
        <w:tc>
          <w:tcPr>
            <w:tcW w:w="6379" w:type="dxa"/>
            <w:vAlign w:val="center"/>
          </w:tcPr>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 xml:space="preserve">Главный специалист </w:t>
            </w:r>
            <w:proofErr w:type="gramStart"/>
            <w:r w:rsidRPr="00744793">
              <w:rPr>
                <w:rFonts w:ascii="Times New Roman" w:hAnsi="Times New Roman"/>
                <w:sz w:val="28"/>
                <w:szCs w:val="28"/>
              </w:rPr>
              <w:t>управления бюджетного планирования департамента финансов Администрации города Омска</w:t>
            </w:r>
            <w:proofErr w:type="gramEnd"/>
            <w:r w:rsidRPr="00744793">
              <w:rPr>
                <w:rFonts w:ascii="Times New Roman" w:hAnsi="Times New Roman"/>
                <w:sz w:val="28"/>
                <w:szCs w:val="28"/>
              </w:rPr>
              <w:t>,</w:t>
            </w:r>
          </w:p>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тел. 94-02-88</w:t>
            </w:r>
          </w:p>
        </w:tc>
      </w:tr>
    </w:tbl>
    <w:p w:rsidR="00744793" w:rsidRPr="00744793" w:rsidRDefault="00744793" w:rsidP="00744793">
      <w:pPr>
        <w:spacing w:after="0" w:line="240" w:lineRule="auto"/>
        <w:rPr>
          <w:rFonts w:ascii="Times New Roman" w:hAnsi="Times New Roman"/>
          <w:szCs w:val="28"/>
        </w:rPr>
      </w:pPr>
    </w:p>
    <w:p w:rsidR="00744793" w:rsidRPr="00446A46" w:rsidRDefault="00744793" w:rsidP="00446A46">
      <w:pPr>
        <w:pStyle w:val="a5"/>
        <w:ind w:firstLine="720"/>
        <w:jc w:val="both"/>
        <w:rPr>
          <w:szCs w:val="28"/>
        </w:rPr>
      </w:pPr>
    </w:p>
    <w:sectPr w:rsidR="00744793" w:rsidRPr="00446A46" w:rsidSect="0073299F">
      <w:headerReference w:type="default" r:id="rId14"/>
      <w:pgSz w:w="11906" w:h="16838"/>
      <w:pgMar w:top="1134" w:right="567" w:bottom="851" w:left="1134"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Светлана В. Артамонова" w:date="2024-11-18T14:40:00Z" w:initials="СВА">
    <w:p w:rsidR="00446A46" w:rsidRDefault="00446A46" w:rsidP="00446A46">
      <w:pPr>
        <w:rPr>
          <w:color w:val="000000"/>
        </w:rPr>
      </w:pPr>
      <w:r>
        <w:rPr>
          <w:rStyle w:val="ac"/>
        </w:rPr>
        <w:annotationRef/>
      </w:r>
      <w:proofErr w:type="spellStart"/>
      <w:proofErr w:type="gramStart"/>
      <w:r>
        <w:t>ГрИн</w:t>
      </w:r>
      <w:proofErr w:type="spellEnd"/>
      <w:r>
        <w:t xml:space="preserve"> – 4 500 000+ модернизация (доля </w:t>
      </w:r>
      <w:proofErr w:type="spellStart"/>
      <w:r>
        <w:t>софинанс</w:t>
      </w:r>
      <w:proofErr w:type="spellEnd"/>
      <w:r>
        <w:t xml:space="preserve">. – 3 172 400+судебные 6 500 000+прочие ремонты </w:t>
      </w:r>
      <w:r>
        <w:rPr>
          <w:color w:val="000000"/>
        </w:rPr>
        <w:t xml:space="preserve">7 832 365,00 </w:t>
      </w:r>
      <w:proofErr w:type="gramEnd"/>
    </w:p>
  </w:comment>
  <w:comment w:id="9" w:author="Светлана В. Артамонова" w:date="2024-11-18T14:40:00Z" w:initials="СВА">
    <w:p w:rsidR="00446A46" w:rsidRDefault="00446A46" w:rsidP="00446A46">
      <w:pPr>
        <w:pStyle w:val="ad"/>
      </w:pPr>
      <w:r>
        <w:rPr>
          <w:rStyle w:val="ac"/>
        </w:rPr>
        <w:annotationRef/>
      </w:r>
      <w:proofErr w:type="spellStart"/>
      <w:r>
        <w:t>ГрИн</w:t>
      </w:r>
      <w:proofErr w:type="spellEnd"/>
    </w:p>
  </w:comment>
  <w:comment w:id="10" w:author="Светлана В. Артамонова" w:date="2024-11-18T14:40:00Z" w:initials="СВА">
    <w:p w:rsidR="00446A46" w:rsidRDefault="00446A46" w:rsidP="00446A46">
      <w:pPr>
        <w:pStyle w:val="ad"/>
      </w:pPr>
      <w:r>
        <w:rPr>
          <w:rStyle w:val="ac"/>
        </w:rPr>
        <w:annotationRef/>
      </w:r>
      <w:proofErr w:type="spellStart"/>
      <w:r>
        <w:t>ГрИн</w:t>
      </w:r>
      <w:proofErr w:type="spellEnd"/>
    </w:p>
  </w:comment>
  <w:comment w:id="11" w:author="Светлана В. Артамонова" w:date="2024-11-18T14:40:00Z" w:initials="СВА">
    <w:p w:rsidR="00446A46" w:rsidRDefault="00446A46" w:rsidP="00446A46">
      <w:pPr>
        <w:pStyle w:val="ad"/>
      </w:pPr>
      <w:r>
        <w:rPr>
          <w:rStyle w:val="ac"/>
        </w:rPr>
        <w:annotationRef/>
      </w:r>
      <w:proofErr w:type="spellStart"/>
      <w:r>
        <w:t>Допсредства</w:t>
      </w:r>
      <w:proofErr w:type="spellEnd"/>
      <w:r>
        <w:t xml:space="preserve"> по нацпроекту</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EBA" w:rsidRDefault="00563EBA">
      <w:pPr>
        <w:spacing w:after="0" w:line="240" w:lineRule="auto"/>
      </w:pPr>
      <w:r>
        <w:separator/>
      </w:r>
    </w:p>
  </w:endnote>
  <w:endnote w:type="continuationSeparator" w:id="0">
    <w:p w:rsidR="00563EBA" w:rsidRDefault="00563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EBA" w:rsidRDefault="00563EBA">
      <w:pPr>
        <w:spacing w:after="0" w:line="240" w:lineRule="auto"/>
      </w:pPr>
      <w:r>
        <w:separator/>
      </w:r>
    </w:p>
  </w:footnote>
  <w:footnote w:type="continuationSeparator" w:id="0">
    <w:p w:rsidR="00563EBA" w:rsidRDefault="00563E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40D" w:rsidRDefault="00DA340D">
    <w:pPr>
      <w:pStyle w:val="a7"/>
      <w:jc w:val="center"/>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B30F7"/>
    <w:multiLevelType w:val="hybridMultilevel"/>
    <w:tmpl w:val="5CE645B0"/>
    <w:lvl w:ilvl="0" w:tplc="CB8A13C8">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footnotePr>
    <w:footnote w:id="-1"/>
    <w:footnote w:id="0"/>
  </w:footnotePr>
  <w:endnotePr>
    <w:endnote w:id="-1"/>
    <w:endnote w:id="0"/>
  </w:endnotePr>
  <w:compat/>
  <w:rsids>
    <w:rsidRoot w:val="00DA340D"/>
    <w:rsid w:val="00013F86"/>
    <w:rsid w:val="000E5F5D"/>
    <w:rsid w:val="000E7B0D"/>
    <w:rsid w:val="00110F1D"/>
    <w:rsid w:val="002263D7"/>
    <w:rsid w:val="00446A46"/>
    <w:rsid w:val="005170B0"/>
    <w:rsid w:val="005429ED"/>
    <w:rsid w:val="00563EBA"/>
    <w:rsid w:val="00582918"/>
    <w:rsid w:val="0073299F"/>
    <w:rsid w:val="00734B79"/>
    <w:rsid w:val="00744793"/>
    <w:rsid w:val="007978FC"/>
    <w:rsid w:val="0081608E"/>
    <w:rsid w:val="00862C67"/>
    <w:rsid w:val="008E5C73"/>
    <w:rsid w:val="00957853"/>
    <w:rsid w:val="00A15058"/>
    <w:rsid w:val="00A2537A"/>
    <w:rsid w:val="00A563C6"/>
    <w:rsid w:val="00A5718C"/>
    <w:rsid w:val="00A80C0C"/>
    <w:rsid w:val="00B81A7A"/>
    <w:rsid w:val="00BF03EB"/>
    <w:rsid w:val="00C956D9"/>
    <w:rsid w:val="00D55CD5"/>
    <w:rsid w:val="00DA340D"/>
    <w:rsid w:val="00F03A32"/>
    <w:rsid w:val="00F46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page number"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99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73299F"/>
    <w:pPr>
      <w:spacing w:after="0" w:line="240" w:lineRule="auto"/>
    </w:pPr>
    <w:rPr>
      <w:rFonts w:ascii="Tahoma" w:hAnsi="Tahoma"/>
      <w:sz w:val="16"/>
      <w:szCs w:val="16"/>
    </w:rPr>
  </w:style>
  <w:style w:type="character" w:customStyle="1" w:styleId="a4">
    <w:name w:val="Текст выноски Знак"/>
    <w:link w:val="a3"/>
    <w:uiPriority w:val="99"/>
    <w:semiHidden/>
    <w:locked/>
    <w:rsid w:val="0073299F"/>
    <w:rPr>
      <w:rFonts w:ascii="Tahoma" w:hAnsi="Tahoma" w:cs="Tahoma"/>
      <w:sz w:val="16"/>
      <w:szCs w:val="16"/>
    </w:rPr>
  </w:style>
  <w:style w:type="paragraph" w:styleId="a5">
    <w:name w:val="Body Text"/>
    <w:basedOn w:val="a"/>
    <w:link w:val="a6"/>
    <w:rsid w:val="0073299F"/>
    <w:pPr>
      <w:spacing w:after="0" w:line="240" w:lineRule="auto"/>
    </w:pPr>
    <w:rPr>
      <w:rFonts w:ascii="Times New Roman" w:eastAsia="Times New Roman" w:hAnsi="Times New Roman"/>
      <w:sz w:val="28"/>
      <w:szCs w:val="20"/>
    </w:rPr>
  </w:style>
  <w:style w:type="character" w:customStyle="1" w:styleId="a6">
    <w:name w:val="Основной текст Знак"/>
    <w:link w:val="a5"/>
    <w:rsid w:val="0073299F"/>
    <w:rPr>
      <w:rFonts w:ascii="Times New Roman" w:eastAsia="Times New Roman" w:hAnsi="Times New Roman"/>
      <w:sz w:val="28"/>
      <w:lang w:eastAsia="en-US"/>
    </w:rPr>
  </w:style>
  <w:style w:type="paragraph" w:styleId="a7">
    <w:name w:val="header"/>
    <w:basedOn w:val="a"/>
    <w:link w:val="a8"/>
    <w:uiPriority w:val="99"/>
    <w:unhideWhenUsed/>
    <w:rsid w:val="0073299F"/>
    <w:pPr>
      <w:tabs>
        <w:tab w:val="center" w:pos="4677"/>
        <w:tab w:val="right" w:pos="9355"/>
      </w:tabs>
    </w:pPr>
  </w:style>
  <w:style w:type="character" w:customStyle="1" w:styleId="a8">
    <w:name w:val="Верхний колонтитул Знак"/>
    <w:link w:val="a7"/>
    <w:uiPriority w:val="99"/>
    <w:rsid w:val="0073299F"/>
    <w:rPr>
      <w:sz w:val="22"/>
      <w:szCs w:val="22"/>
      <w:lang w:eastAsia="en-US"/>
    </w:rPr>
  </w:style>
  <w:style w:type="paragraph" w:styleId="a9">
    <w:name w:val="footer"/>
    <w:basedOn w:val="a"/>
    <w:link w:val="aa"/>
    <w:uiPriority w:val="99"/>
    <w:unhideWhenUsed/>
    <w:rsid w:val="0073299F"/>
    <w:pPr>
      <w:tabs>
        <w:tab w:val="center" w:pos="4677"/>
        <w:tab w:val="right" w:pos="9355"/>
      </w:tabs>
    </w:pPr>
  </w:style>
  <w:style w:type="character" w:customStyle="1" w:styleId="aa">
    <w:name w:val="Нижний колонтитул Знак"/>
    <w:link w:val="a9"/>
    <w:uiPriority w:val="99"/>
    <w:rsid w:val="0073299F"/>
    <w:rPr>
      <w:sz w:val="22"/>
      <w:szCs w:val="22"/>
      <w:lang w:eastAsia="en-US"/>
    </w:rPr>
  </w:style>
  <w:style w:type="character" w:styleId="ab">
    <w:name w:val="page number"/>
    <w:rsid w:val="0073299F"/>
  </w:style>
  <w:style w:type="paragraph" w:customStyle="1" w:styleId="Default">
    <w:name w:val="Default"/>
    <w:rsid w:val="0073299F"/>
    <w:pPr>
      <w:autoSpaceDE w:val="0"/>
      <w:autoSpaceDN w:val="0"/>
      <w:adjustRightInd w:val="0"/>
    </w:pPr>
    <w:rPr>
      <w:rFonts w:ascii="Times New Roman" w:hAnsi="Times New Roman"/>
      <w:color w:val="000000"/>
      <w:sz w:val="24"/>
      <w:szCs w:val="24"/>
      <w:lang w:eastAsia="en-US"/>
    </w:rPr>
  </w:style>
  <w:style w:type="paragraph" w:styleId="2">
    <w:name w:val="Body Text 2"/>
    <w:basedOn w:val="a"/>
    <w:link w:val="20"/>
    <w:uiPriority w:val="99"/>
    <w:semiHidden/>
    <w:unhideWhenUsed/>
    <w:rsid w:val="005429ED"/>
    <w:pPr>
      <w:spacing w:after="120" w:line="480" w:lineRule="auto"/>
    </w:pPr>
  </w:style>
  <w:style w:type="character" w:customStyle="1" w:styleId="20">
    <w:name w:val="Основной текст 2 Знак"/>
    <w:basedOn w:val="a0"/>
    <w:link w:val="2"/>
    <w:uiPriority w:val="99"/>
    <w:semiHidden/>
    <w:rsid w:val="005429ED"/>
    <w:rPr>
      <w:sz w:val="22"/>
      <w:szCs w:val="22"/>
      <w:lang w:eastAsia="en-US"/>
    </w:rPr>
  </w:style>
  <w:style w:type="paragraph" w:customStyle="1" w:styleId="ConsNormal">
    <w:name w:val="ConsNormal"/>
    <w:rsid w:val="005429ED"/>
    <w:pPr>
      <w:widowControl w:val="0"/>
      <w:ind w:firstLine="720"/>
    </w:pPr>
    <w:rPr>
      <w:rFonts w:ascii="Arial" w:eastAsia="Times New Roman" w:hAnsi="Arial"/>
      <w:snapToGrid w:val="0"/>
    </w:rPr>
  </w:style>
  <w:style w:type="paragraph" w:customStyle="1" w:styleId="ConsPlusNormal">
    <w:name w:val="ConsPlusNormal"/>
    <w:rsid w:val="00446A46"/>
    <w:pPr>
      <w:autoSpaceDE w:val="0"/>
      <w:autoSpaceDN w:val="0"/>
      <w:adjustRightInd w:val="0"/>
      <w:ind w:firstLine="720"/>
    </w:pPr>
    <w:rPr>
      <w:rFonts w:ascii="Arial" w:eastAsia="Times New Roman" w:hAnsi="Arial" w:cs="Arial"/>
    </w:rPr>
  </w:style>
  <w:style w:type="character" w:customStyle="1" w:styleId="FontStyle12">
    <w:name w:val="Font Style12"/>
    <w:rsid w:val="00446A46"/>
    <w:rPr>
      <w:rFonts w:ascii="Times New Roman" w:hAnsi="Times New Roman" w:cs="Times New Roman"/>
      <w:sz w:val="22"/>
      <w:szCs w:val="22"/>
    </w:rPr>
  </w:style>
  <w:style w:type="paragraph" w:customStyle="1" w:styleId="ConsPlusTitlePage">
    <w:name w:val="ConsPlusTitlePage"/>
    <w:rsid w:val="00446A46"/>
    <w:pPr>
      <w:widowControl w:val="0"/>
      <w:autoSpaceDE w:val="0"/>
      <w:autoSpaceDN w:val="0"/>
    </w:pPr>
    <w:rPr>
      <w:rFonts w:ascii="Tahoma" w:eastAsia="Times New Roman" w:hAnsi="Tahoma" w:cs="Tahoma"/>
      <w:szCs w:val="22"/>
    </w:rPr>
  </w:style>
  <w:style w:type="paragraph" w:customStyle="1" w:styleId="ConsTitle">
    <w:name w:val="ConsTitle"/>
    <w:rsid w:val="00446A46"/>
    <w:pPr>
      <w:widowControl w:val="0"/>
    </w:pPr>
    <w:rPr>
      <w:rFonts w:ascii="Arial" w:eastAsia="Times New Roman" w:hAnsi="Arial"/>
      <w:b/>
      <w:snapToGrid w:val="0"/>
      <w:sz w:val="16"/>
    </w:rPr>
  </w:style>
  <w:style w:type="character" w:customStyle="1" w:styleId="FontStyle39">
    <w:name w:val="Font Style39"/>
    <w:rsid w:val="00446A46"/>
    <w:rPr>
      <w:rFonts w:ascii="Times New Roman" w:hAnsi="Times New Roman" w:cs="Times New Roman"/>
      <w:sz w:val="26"/>
      <w:szCs w:val="26"/>
    </w:rPr>
  </w:style>
  <w:style w:type="character" w:customStyle="1" w:styleId="FontStyle113">
    <w:name w:val="Font Style113"/>
    <w:uiPriority w:val="99"/>
    <w:rsid w:val="00446A46"/>
    <w:rPr>
      <w:rFonts w:ascii="Times New Roman" w:hAnsi="Times New Roman" w:cs="Times New Roman"/>
      <w:sz w:val="24"/>
      <w:szCs w:val="24"/>
    </w:rPr>
  </w:style>
  <w:style w:type="character" w:styleId="ac">
    <w:name w:val="annotation reference"/>
    <w:rsid w:val="00446A46"/>
    <w:rPr>
      <w:sz w:val="16"/>
      <w:szCs w:val="16"/>
    </w:rPr>
  </w:style>
  <w:style w:type="paragraph" w:styleId="ad">
    <w:name w:val="annotation text"/>
    <w:basedOn w:val="a"/>
    <w:link w:val="ae"/>
    <w:rsid w:val="00446A46"/>
    <w:pPr>
      <w:autoSpaceDE w:val="0"/>
      <w:autoSpaceDN w:val="0"/>
      <w:spacing w:after="0" w:line="240" w:lineRule="auto"/>
    </w:pPr>
    <w:rPr>
      <w:rFonts w:ascii="Times New Roman" w:eastAsia="Times New Roman" w:hAnsi="Times New Roman"/>
      <w:sz w:val="20"/>
      <w:szCs w:val="20"/>
      <w:lang w:eastAsia="ru-RU"/>
    </w:rPr>
  </w:style>
  <w:style w:type="character" w:customStyle="1" w:styleId="ae">
    <w:name w:val="Текст примечания Знак"/>
    <w:basedOn w:val="a0"/>
    <w:link w:val="ad"/>
    <w:rsid w:val="00446A46"/>
    <w:rPr>
      <w:rFonts w:ascii="Times New Roman" w:eastAsia="Times New Roman" w:hAnsi="Times New Roman"/>
    </w:rPr>
  </w:style>
  <w:style w:type="paragraph" w:styleId="af">
    <w:name w:val="Normal (Web)"/>
    <w:basedOn w:val="a"/>
    <w:uiPriority w:val="99"/>
    <w:unhideWhenUsed/>
    <w:rsid w:val="00446A46"/>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Title"/>
    <w:basedOn w:val="a"/>
    <w:link w:val="af1"/>
    <w:uiPriority w:val="99"/>
    <w:qFormat/>
    <w:locked/>
    <w:rsid w:val="00744793"/>
    <w:pPr>
      <w:autoSpaceDE w:val="0"/>
      <w:autoSpaceDN w:val="0"/>
      <w:spacing w:after="0" w:line="240" w:lineRule="auto"/>
      <w:jc w:val="center"/>
    </w:pPr>
    <w:rPr>
      <w:rFonts w:ascii="Times New Roman" w:eastAsia="Times New Roman" w:hAnsi="Times New Roman"/>
      <w:sz w:val="28"/>
      <w:szCs w:val="28"/>
      <w:lang w:eastAsia="ru-RU"/>
    </w:rPr>
  </w:style>
  <w:style w:type="character" w:customStyle="1" w:styleId="af1">
    <w:name w:val="Название Знак"/>
    <w:basedOn w:val="a0"/>
    <w:link w:val="af0"/>
    <w:uiPriority w:val="99"/>
    <w:rsid w:val="00744793"/>
    <w:rPr>
      <w:rFonts w:ascii="Times New Roman" w:eastAsia="Times New Roman" w:hAnsi="Times New Roman"/>
      <w:sz w:val="28"/>
      <w:szCs w:val="28"/>
    </w:rPr>
  </w:style>
  <w:style w:type="paragraph" w:styleId="af2">
    <w:name w:val="annotation subject"/>
    <w:basedOn w:val="ad"/>
    <w:next w:val="ad"/>
    <w:link w:val="af3"/>
    <w:uiPriority w:val="99"/>
    <w:semiHidden/>
    <w:unhideWhenUsed/>
    <w:rsid w:val="000E5F5D"/>
    <w:pPr>
      <w:autoSpaceDE/>
      <w:autoSpaceDN/>
      <w:spacing w:after="200"/>
    </w:pPr>
    <w:rPr>
      <w:rFonts w:ascii="Calibri" w:eastAsia="Calibri" w:hAnsi="Calibri"/>
      <w:b/>
      <w:bCs/>
      <w:lang w:eastAsia="en-US"/>
    </w:rPr>
  </w:style>
  <w:style w:type="character" w:customStyle="1" w:styleId="af3">
    <w:name w:val="Тема примечания Знак"/>
    <w:basedOn w:val="ae"/>
    <w:link w:val="af2"/>
    <w:uiPriority w:val="99"/>
    <w:semiHidden/>
    <w:rsid w:val="000E5F5D"/>
    <w:rPr>
      <w:b/>
      <w:bCs/>
      <w:lang w:eastAsia="en-US"/>
    </w:rPr>
  </w:style>
</w:styles>
</file>

<file path=word/webSettings.xml><?xml version="1.0" encoding="utf-8"?>
<w:webSettings xmlns:r="http://schemas.openxmlformats.org/officeDocument/2006/relationships" xmlns:w="http://schemas.openxmlformats.org/wordprocessingml/2006/main">
  <w:divs>
    <w:div w:id="69049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681;fld=134;dst=1403" TargetMode="External"/><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466787&amp;dst=54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5681;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D8435A533D1F56129FFC560B3CE582D025046FFC85AA4CB93182180BE71621F60C13BD03828D1F30AEFA5B2932331BE33C569E73BD44C0FMA66J" TargetMode="External"/><Relationship Id="rId4" Type="http://schemas.openxmlformats.org/officeDocument/2006/relationships/webSettings" Target="webSettings.xml"/><Relationship Id="rId9" Type="http://schemas.openxmlformats.org/officeDocument/2006/relationships/hyperlink" Target="consultantplus://offline/ref=2050EEDB79E8DDCA37C01B4FB9E7A28398DF60562952D9924F174F29E9EF799933D4FBCBF9DD9FE985624E64F63ABED828A255FF50A1X0sC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57</Pages>
  <Words>21997</Words>
  <Characters>125389</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EABelova</dc:creator>
  <cp:lastModifiedBy>Гнатко Наталья Васильевна</cp:lastModifiedBy>
  <cp:revision>13</cp:revision>
  <cp:lastPrinted>2024-11-15T03:21:00Z</cp:lastPrinted>
  <dcterms:created xsi:type="dcterms:W3CDTF">2024-11-15T04:16:00Z</dcterms:created>
  <dcterms:modified xsi:type="dcterms:W3CDTF">2024-12-06T08:14:00Z</dcterms:modified>
</cp:coreProperties>
</file>