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1F2" w:rsidRPr="00F131F2" w:rsidRDefault="00F131F2" w:rsidP="00F131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F131F2">
        <w:rPr>
          <w:rFonts w:ascii="Times New Roman" w:hAnsi="Times New Roman" w:cs="Times New Roman"/>
          <w:b/>
          <w:sz w:val="28"/>
          <w:szCs w:val="28"/>
        </w:rPr>
        <w:t>ОМСКИЙ ГОРОДСКОЙ СОВЕТ</w:t>
      </w:r>
    </w:p>
    <w:p w:rsidR="00F131F2" w:rsidRPr="00F131F2" w:rsidRDefault="00F131F2" w:rsidP="00F131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1F2" w:rsidRPr="00F131F2" w:rsidRDefault="00F131F2" w:rsidP="00F131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31F2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F131F2" w:rsidRPr="00F131F2" w:rsidRDefault="00F131F2" w:rsidP="00F131F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131F2" w:rsidRPr="00F131F2" w:rsidRDefault="00F131F2" w:rsidP="00F131F2">
      <w:pPr>
        <w:tabs>
          <w:tab w:val="left" w:pos="3544"/>
        </w:tabs>
        <w:spacing w:after="0"/>
        <w:ind w:right="14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131F2">
        <w:rPr>
          <w:rFonts w:ascii="Times New Roman" w:hAnsi="Times New Roman" w:cs="Times New Roman"/>
          <w:sz w:val="28"/>
          <w:szCs w:val="28"/>
        </w:rPr>
        <w:t xml:space="preserve">от </w:t>
      </w:r>
      <w:r w:rsidRPr="00F131F2">
        <w:rPr>
          <w:rFonts w:ascii="Times New Roman" w:hAnsi="Times New Roman" w:cs="Times New Roman"/>
          <w:sz w:val="28"/>
          <w:szCs w:val="28"/>
          <w:u w:val="single"/>
        </w:rPr>
        <w:t>26 марта 2025 года</w:t>
      </w:r>
      <w:r w:rsidRPr="00F131F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№ </w:t>
      </w:r>
      <w:r w:rsidRPr="00F131F2">
        <w:rPr>
          <w:rFonts w:ascii="Times New Roman" w:hAnsi="Times New Roman" w:cs="Times New Roman"/>
          <w:sz w:val="28"/>
          <w:szCs w:val="28"/>
          <w:u w:val="single"/>
        </w:rPr>
        <w:t>23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</w:p>
    <w:p w:rsidR="00F131F2" w:rsidRPr="00F131F2" w:rsidRDefault="00F131F2" w:rsidP="00F131F2">
      <w:pPr>
        <w:tabs>
          <w:tab w:val="left" w:pos="2835"/>
          <w:tab w:val="left" w:pos="3544"/>
        </w:tabs>
        <w:spacing w:after="0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F131F2">
        <w:rPr>
          <w:rFonts w:ascii="Times New Roman" w:hAnsi="Times New Roman" w:cs="Times New Roman"/>
          <w:sz w:val="24"/>
          <w:szCs w:val="24"/>
        </w:rPr>
        <w:t>г. Омск</w:t>
      </w:r>
    </w:p>
    <w:bookmarkEnd w:id="0"/>
    <w:p w:rsidR="00DA4C6D" w:rsidRPr="00CB4151" w:rsidRDefault="00DA4C6D" w:rsidP="00717C3E">
      <w:pPr>
        <w:pStyle w:val="ab"/>
        <w:spacing w:line="360" w:lineRule="auto"/>
        <w:rPr>
          <w:rFonts w:ascii="Times New Roman" w:hAnsi="Times New Roman"/>
          <w:sz w:val="28"/>
          <w:szCs w:val="28"/>
        </w:rPr>
      </w:pP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5070"/>
        <w:gridCol w:w="4286"/>
      </w:tblGrid>
      <w:tr w:rsidR="00222EDA" w:rsidRPr="00921844" w:rsidTr="006272C1">
        <w:tc>
          <w:tcPr>
            <w:tcW w:w="5070" w:type="dxa"/>
          </w:tcPr>
          <w:p w:rsidR="00222EDA" w:rsidRPr="00CB4151" w:rsidRDefault="00222EDA" w:rsidP="00C1296F">
            <w:pPr>
              <w:pStyle w:val="ad"/>
              <w:ind w:left="-108"/>
              <w:jc w:val="both"/>
              <w:rPr>
                <w:sz w:val="28"/>
                <w:szCs w:val="28"/>
              </w:rPr>
            </w:pPr>
            <w:r w:rsidRPr="00CB4151">
              <w:rPr>
                <w:sz w:val="28"/>
                <w:szCs w:val="28"/>
              </w:rPr>
              <w:t>О внесении изменений в Правила землепользования и застройки муниципального образования городской округ город Омск Омской области, утвержденные Решением Омского городского Совета от</w:t>
            </w:r>
            <w:r w:rsidR="00F160A3">
              <w:rPr>
                <w:sz w:val="28"/>
                <w:szCs w:val="28"/>
              </w:rPr>
              <w:t xml:space="preserve"> </w:t>
            </w:r>
            <w:r w:rsidR="00D24CBB" w:rsidRPr="00CB4151">
              <w:rPr>
                <w:sz w:val="28"/>
                <w:szCs w:val="28"/>
              </w:rPr>
              <w:t>10.12.2008</w:t>
            </w:r>
            <w:r w:rsidR="00F160A3" w:rsidRPr="00F160A3">
              <w:rPr>
                <w:sz w:val="28"/>
                <w:szCs w:val="28"/>
              </w:rPr>
              <w:t xml:space="preserve"> </w:t>
            </w:r>
            <w:r w:rsidRPr="00CB4151">
              <w:rPr>
                <w:sz w:val="28"/>
                <w:szCs w:val="28"/>
              </w:rPr>
              <w:t>№</w:t>
            </w:r>
            <w:r w:rsidR="00F160A3" w:rsidRPr="00F160A3">
              <w:rPr>
                <w:sz w:val="28"/>
                <w:szCs w:val="28"/>
              </w:rPr>
              <w:t xml:space="preserve"> </w:t>
            </w:r>
            <w:r w:rsidRPr="00CB4151">
              <w:rPr>
                <w:sz w:val="28"/>
                <w:szCs w:val="28"/>
              </w:rPr>
              <w:t>201</w:t>
            </w:r>
            <w:r w:rsidR="00F160A3">
              <w:rPr>
                <w:sz w:val="28"/>
                <w:szCs w:val="28"/>
              </w:rPr>
              <w:br/>
            </w:r>
          </w:p>
        </w:tc>
        <w:tc>
          <w:tcPr>
            <w:tcW w:w="4286" w:type="dxa"/>
          </w:tcPr>
          <w:p w:rsidR="00222EDA" w:rsidRPr="00921844" w:rsidRDefault="00222EDA" w:rsidP="00717C3E">
            <w:pPr>
              <w:ind w:right="-108"/>
              <w:jc w:val="both"/>
              <w:rPr>
                <w:szCs w:val="28"/>
              </w:rPr>
            </w:pPr>
          </w:p>
        </w:tc>
      </w:tr>
    </w:tbl>
    <w:p w:rsidR="00186699" w:rsidRPr="00CB4151" w:rsidRDefault="00186699" w:rsidP="00E14F62">
      <w:pPr>
        <w:pStyle w:val="ad"/>
        <w:ind w:firstLine="709"/>
        <w:jc w:val="both"/>
        <w:rPr>
          <w:sz w:val="28"/>
          <w:szCs w:val="28"/>
        </w:rPr>
      </w:pPr>
    </w:p>
    <w:p w:rsidR="004913D5" w:rsidRPr="00CB4151" w:rsidRDefault="004913D5" w:rsidP="00BA1A0A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151">
        <w:rPr>
          <w:rFonts w:ascii="Times New Roman" w:hAnsi="Times New Roman" w:cs="Times New Roman"/>
          <w:sz w:val="28"/>
          <w:szCs w:val="28"/>
        </w:rPr>
        <w:t>Статья 1.</w:t>
      </w:r>
    </w:p>
    <w:p w:rsidR="004913D5" w:rsidRPr="00CB4151" w:rsidRDefault="004913D5" w:rsidP="00BA1A0A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A72" w:rsidRPr="002F0A72" w:rsidRDefault="002F0A72" w:rsidP="002F0A7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A72">
        <w:rPr>
          <w:rFonts w:ascii="Times New Roman" w:hAnsi="Times New Roman" w:cs="Times New Roman"/>
          <w:sz w:val="28"/>
          <w:szCs w:val="28"/>
        </w:rPr>
        <w:t>В приложении № 1 «</w:t>
      </w:r>
      <w:hyperlink r:id="rId8" w:history="1">
        <w:r w:rsidRPr="002F0A72">
          <w:rPr>
            <w:rStyle w:val="af0"/>
            <w:rFonts w:ascii="Times New Roman" w:hAnsi="Times New Roman" w:cs="Times New Roman"/>
            <w:color w:val="000000"/>
            <w:sz w:val="28"/>
            <w:szCs w:val="28"/>
            <w:u w:val="none"/>
          </w:rPr>
          <w:t>Карта</w:t>
        </w:r>
      </w:hyperlink>
      <w:r w:rsidRPr="002F0A72">
        <w:rPr>
          <w:rFonts w:ascii="Times New Roman" w:hAnsi="Times New Roman" w:cs="Times New Roman"/>
          <w:sz w:val="28"/>
          <w:szCs w:val="28"/>
        </w:rPr>
        <w:t xml:space="preserve"> градостроительного зонирования территорий муниципального образования городской округ город Омск Омской области»</w:t>
      </w:r>
      <w:r w:rsidRPr="002F0A72">
        <w:rPr>
          <w:rFonts w:ascii="Times New Roman" w:hAnsi="Times New Roman" w:cs="Times New Roman"/>
          <w:sz w:val="28"/>
          <w:szCs w:val="28"/>
        </w:rPr>
        <w:br/>
        <w:t>к Правилам землепользования и застройки муниципального образования городской округ город Омск Омской области, утвержденным Решением Омского городского Совета от 10.12.2008 № 201, изложить в новой редакции:</w:t>
      </w:r>
    </w:p>
    <w:p w:rsidR="002F0A72" w:rsidRPr="002F0A72" w:rsidRDefault="002F0A72" w:rsidP="002F0A7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A72">
        <w:rPr>
          <w:rFonts w:ascii="Times New Roman" w:hAnsi="Times New Roman" w:cs="Times New Roman"/>
          <w:sz w:val="28"/>
          <w:szCs w:val="28"/>
        </w:rPr>
        <w:t xml:space="preserve">- территориальную зону ОЖ-1/105 согласно </w:t>
      </w:r>
      <w:hyperlink r:id="rId9" w:history="1">
        <w:r w:rsidRPr="002F0A72">
          <w:rPr>
            <w:rStyle w:val="af0"/>
            <w:rFonts w:ascii="Times New Roman" w:hAnsi="Times New Roman" w:cs="Times New Roman"/>
            <w:color w:val="000000"/>
            <w:sz w:val="28"/>
            <w:szCs w:val="28"/>
            <w:u w:val="none"/>
          </w:rPr>
          <w:t xml:space="preserve">приложению </w:t>
        </w:r>
      </w:hyperlink>
      <w:r w:rsidRPr="002F0A72">
        <w:rPr>
          <w:rFonts w:ascii="Times New Roman" w:hAnsi="Times New Roman" w:cs="Times New Roman"/>
          <w:sz w:val="28"/>
          <w:szCs w:val="28"/>
        </w:rPr>
        <w:t>№</w:t>
      </w:r>
      <w:r w:rsidR="00283284">
        <w:rPr>
          <w:rFonts w:ascii="Times New Roman" w:hAnsi="Times New Roman" w:cs="Times New Roman"/>
          <w:sz w:val="28"/>
          <w:szCs w:val="28"/>
        </w:rPr>
        <w:t> </w:t>
      </w:r>
      <w:r w:rsidRPr="002F0A72">
        <w:rPr>
          <w:rFonts w:ascii="Times New Roman" w:hAnsi="Times New Roman" w:cs="Times New Roman"/>
          <w:sz w:val="28"/>
          <w:szCs w:val="28"/>
        </w:rPr>
        <w:t xml:space="preserve">1 </w:t>
      </w:r>
      <w:r w:rsidR="00283284">
        <w:rPr>
          <w:rFonts w:ascii="Times New Roman" w:hAnsi="Times New Roman" w:cs="Times New Roman"/>
          <w:sz w:val="28"/>
          <w:szCs w:val="28"/>
        </w:rPr>
        <w:br/>
      </w:r>
      <w:r w:rsidRPr="002F0A72">
        <w:rPr>
          <w:rFonts w:ascii="Times New Roman" w:hAnsi="Times New Roman" w:cs="Times New Roman"/>
          <w:sz w:val="28"/>
          <w:szCs w:val="28"/>
        </w:rPr>
        <w:t>к настоящему Решению;</w:t>
      </w:r>
    </w:p>
    <w:p w:rsidR="002F0A72" w:rsidRPr="002F0A72" w:rsidRDefault="002F0A72" w:rsidP="002F0A7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A72"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Pr="002F0A72">
        <w:rPr>
          <w:rFonts w:ascii="Times New Roman" w:hAnsi="Times New Roman" w:cs="Times New Roman"/>
          <w:sz w:val="28"/>
          <w:szCs w:val="28"/>
        </w:rPr>
        <w:t xml:space="preserve">территориальную зону Ж-1/356 согласно </w:t>
      </w:r>
      <w:hyperlink r:id="rId10" w:history="1">
        <w:r w:rsidRPr="002F0A72">
          <w:rPr>
            <w:rStyle w:val="af0"/>
            <w:rFonts w:ascii="Times New Roman" w:hAnsi="Times New Roman" w:cs="Times New Roman"/>
            <w:color w:val="000000"/>
            <w:sz w:val="28"/>
            <w:szCs w:val="28"/>
            <w:u w:val="none"/>
          </w:rPr>
          <w:t xml:space="preserve">приложению </w:t>
        </w:r>
      </w:hyperlink>
      <w:r w:rsidRPr="002F0A72">
        <w:rPr>
          <w:rFonts w:ascii="Times New Roman" w:hAnsi="Times New Roman" w:cs="Times New Roman"/>
          <w:sz w:val="28"/>
          <w:szCs w:val="28"/>
        </w:rPr>
        <w:t>№</w:t>
      </w:r>
      <w:r w:rsidR="00283284">
        <w:rPr>
          <w:rFonts w:ascii="Times New Roman" w:hAnsi="Times New Roman" w:cs="Times New Roman"/>
          <w:sz w:val="28"/>
          <w:szCs w:val="28"/>
        </w:rPr>
        <w:t> </w:t>
      </w:r>
      <w:r w:rsidRPr="002F0A72">
        <w:rPr>
          <w:rFonts w:ascii="Times New Roman" w:hAnsi="Times New Roman" w:cs="Times New Roman"/>
          <w:sz w:val="28"/>
          <w:szCs w:val="28"/>
        </w:rPr>
        <w:t xml:space="preserve">2 </w:t>
      </w:r>
      <w:r w:rsidR="00283284">
        <w:rPr>
          <w:rFonts w:ascii="Times New Roman" w:hAnsi="Times New Roman" w:cs="Times New Roman"/>
          <w:sz w:val="28"/>
          <w:szCs w:val="28"/>
        </w:rPr>
        <w:br/>
      </w:r>
      <w:r w:rsidRPr="002F0A72">
        <w:rPr>
          <w:rFonts w:ascii="Times New Roman" w:hAnsi="Times New Roman" w:cs="Times New Roman"/>
          <w:sz w:val="28"/>
          <w:szCs w:val="28"/>
        </w:rPr>
        <w:t>к настоящему Решению;</w:t>
      </w:r>
    </w:p>
    <w:p w:rsidR="002F0A72" w:rsidRPr="002F0A72" w:rsidRDefault="002F0A72" w:rsidP="002F0A7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A72">
        <w:rPr>
          <w:rFonts w:ascii="Times New Roman" w:hAnsi="Times New Roman" w:cs="Times New Roman"/>
          <w:sz w:val="28"/>
          <w:szCs w:val="28"/>
        </w:rPr>
        <w:t xml:space="preserve">- территориальную зону Ж-2/110 согласно </w:t>
      </w:r>
      <w:hyperlink r:id="rId11" w:history="1">
        <w:r w:rsidRPr="002F0A72">
          <w:rPr>
            <w:rStyle w:val="af0"/>
            <w:rFonts w:ascii="Times New Roman" w:hAnsi="Times New Roman" w:cs="Times New Roman"/>
            <w:color w:val="000000"/>
            <w:sz w:val="28"/>
            <w:szCs w:val="28"/>
            <w:u w:val="none"/>
          </w:rPr>
          <w:t xml:space="preserve">приложению </w:t>
        </w:r>
      </w:hyperlink>
      <w:r w:rsidRPr="002F0A72">
        <w:rPr>
          <w:rFonts w:ascii="Times New Roman" w:hAnsi="Times New Roman" w:cs="Times New Roman"/>
          <w:sz w:val="28"/>
          <w:szCs w:val="28"/>
        </w:rPr>
        <w:t>№</w:t>
      </w:r>
      <w:r w:rsidR="00283284">
        <w:t> </w:t>
      </w:r>
      <w:r w:rsidRPr="002F0A72">
        <w:rPr>
          <w:rFonts w:ascii="Times New Roman" w:hAnsi="Times New Roman" w:cs="Times New Roman"/>
          <w:sz w:val="28"/>
          <w:szCs w:val="28"/>
        </w:rPr>
        <w:t xml:space="preserve">3 </w:t>
      </w:r>
      <w:r w:rsidR="00283284">
        <w:rPr>
          <w:rFonts w:ascii="Times New Roman" w:hAnsi="Times New Roman" w:cs="Times New Roman"/>
          <w:sz w:val="28"/>
          <w:szCs w:val="28"/>
        </w:rPr>
        <w:br/>
      </w:r>
      <w:r w:rsidRPr="002F0A72">
        <w:rPr>
          <w:rFonts w:ascii="Times New Roman" w:hAnsi="Times New Roman" w:cs="Times New Roman"/>
          <w:sz w:val="28"/>
          <w:szCs w:val="28"/>
        </w:rPr>
        <w:t>к настоящему Решению;</w:t>
      </w:r>
    </w:p>
    <w:p w:rsidR="002F0A72" w:rsidRPr="002F0A72" w:rsidRDefault="002F0A72" w:rsidP="002F0A7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A72">
        <w:rPr>
          <w:rFonts w:ascii="Times New Roman" w:hAnsi="Times New Roman" w:cs="Times New Roman"/>
          <w:sz w:val="28"/>
          <w:szCs w:val="28"/>
        </w:rPr>
        <w:t>- территориальную зону Ж-2/86 согласно приложению №</w:t>
      </w:r>
      <w:r w:rsidR="00283284">
        <w:rPr>
          <w:rFonts w:ascii="Times New Roman" w:hAnsi="Times New Roman" w:cs="Times New Roman"/>
          <w:sz w:val="28"/>
          <w:szCs w:val="28"/>
        </w:rPr>
        <w:t> </w:t>
      </w:r>
      <w:r w:rsidRPr="002F0A72">
        <w:rPr>
          <w:rFonts w:ascii="Times New Roman" w:hAnsi="Times New Roman" w:cs="Times New Roman"/>
          <w:sz w:val="28"/>
          <w:szCs w:val="28"/>
        </w:rPr>
        <w:t xml:space="preserve">4 </w:t>
      </w:r>
      <w:r w:rsidR="00283284">
        <w:rPr>
          <w:rFonts w:ascii="Times New Roman" w:hAnsi="Times New Roman" w:cs="Times New Roman"/>
          <w:sz w:val="28"/>
          <w:szCs w:val="28"/>
        </w:rPr>
        <w:br/>
      </w:r>
      <w:r w:rsidRPr="002F0A72">
        <w:rPr>
          <w:rFonts w:ascii="Times New Roman" w:hAnsi="Times New Roman" w:cs="Times New Roman"/>
          <w:sz w:val="28"/>
          <w:szCs w:val="28"/>
        </w:rPr>
        <w:t>к настоящему Решению;</w:t>
      </w:r>
    </w:p>
    <w:p w:rsidR="002F0A72" w:rsidRPr="002F0A72" w:rsidRDefault="002F0A72" w:rsidP="002F0A7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A72">
        <w:rPr>
          <w:rFonts w:ascii="Times New Roman" w:hAnsi="Times New Roman" w:cs="Times New Roman"/>
          <w:sz w:val="28"/>
          <w:szCs w:val="28"/>
        </w:rPr>
        <w:t>- территориальную зону ОД-2/117 согласно приложению №</w:t>
      </w:r>
      <w:r w:rsidR="00283284">
        <w:rPr>
          <w:rFonts w:ascii="Times New Roman" w:hAnsi="Times New Roman" w:cs="Times New Roman"/>
          <w:sz w:val="28"/>
          <w:szCs w:val="28"/>
        </w:rPr>
        <w:t> </w:t>
      </w:r>
      <w:r w:rsidRPr="002F0A72">
        <w:rPr>
          <w:rFonts w:ascii="Times New Roman" w:hAnsi="Times New Roman" w:cs="Times New Roman"/>
          <w:sz w:val="28"/>
          <w:szCs w:val="28"/>
        </w:rPr>
        <w:t xml:space="preserve">5 </w:t>
      </w:r>
      <w:r w:rsidR="00283284">
        <w:rPr>
          <w:rFonts w:ascii="Times New Roman" w:hAnsi="Times New Roman" w:cs="Times New Roman"/>
          <w:sz w:val="28"/>
          <w:szCs w:val="28"/>
        </w:rPr>
        <w:br/>
      </w:r>
      <w:r w:rsidRPr="002F0A72">
        <w:rPr>
          <w:rFonts w:ascii="Times New Roman" w:hAnsi="Times New Roman" w:cs="Times New Roman"/>
          <w:sz w:val="28"/>
          <w:szCs w:val="28"/>
        </w:rPr>
        <w:t>к настоящему Решению;</w:t>
      </w:r>
    </w:p>
    <w:p w:rsidR="002F0A72" w:rsidRPr="002F0A72" w:rsidRDefault="002F0A72" w:rsidP="002F0A7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A72">
        <w:rPr>
          <w:rFonts w:ascii="Times New Roman" w:hAnsi="Times New Roman" w:cs="Times New Roman"/>
          <w:sz w:val="28"/>
          <w:szCs w:val="28"/>
        </w:rPr>
        <w:t xml:space="preserve">- территориальные зоны ОЖ-1/89, ОЖ-1/99, </w:t>
      </w:r>
      <w:proofErr w:type="spellStart"/>
      <w:r w:rsidRPr="002F0A72">
        <w:rPr>
          <w:rFonts w:ascii="Times New Roman" w:hAnsi="Times New Roman" w:cs="Times New Roman"/>
          <w:sz w:val="28"/>
          <w:szCs w:val="28"/>
        </w:rPr>
        <w:t>подзону</w:t>
      </w:r>
      <w:proofErr w:type="spellEnd"/>
      <w:r w:rsidRPr="002F0A72">
        <w:rPr>
          <w:rFonts w:ascii="Times New Roman" w:hAnsi="Times New Roman" w:cs="Times New Roman"/>
          <w:sz w:val="28"/>
          <w:szCs w:val="28"/>
        </w:rPr>
        <w:t xml:space="preserve"> П-1.1/29 территориальной зоны П-1 согласно приложению №</w:t>
      </w:r>
      <w:r w:rsidR="00283284">
        <w:rPr>
          <w:rFonts w:ascii="Times New Roman" w:hAnsi="Times New Roman" w:cs="Times New Roman"/>
          <w:sz w:val="28"/>
          <w:szCs w:val="28"/>
        </w:rPr>
        <w:t> </w:t>
      </w:r>
      <w:r w:rsidRPr="002F0A72">
        <w:rPr>
          <w:rFonts w:ascii="Times New Roman" w:hAnsi="Times New Roman" w:cs="Times New Roman"/>
          <w:sz w:val="28"/>
          <w:szCs w:val="28"/>
        </w:rPr>
        <w:t>6 к настоящему Решению;</w:t>
      </w:r>
    </w:p>
    <w:p w:rsidR="002F0A72" w:rsidRPr="002F0A72" w:rsidRDefault="002F0A72" w:rsidP="002F0A7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A72">
        <w:rPr>
          <w:rFonts w:ascii="Times New Roman" w:hAnsi="Times New Roman" w:cs="Times New Roman"/>
          <w:sz w:val="28"/>
          <w:szCs w:val="28"/>
        </w:rPr>
        <w:t>- территориальную зону ОД-2/104</w:t>
      </w:r>
      <w:r w:rsidR="00283284">
        <w:rPr>
          <w:rFonts w:ascii="Times New Roman" w:hAnsi="Times New Roman" w:cs="Times New Roman"/>
          <w:sz w:val="28"/>
          <w:szCs w:val="28"/>
        </w:rPr>
        <w:t xml:space="preserve"> согласно приложению № </w:t>
      </w:r>
      <w:r w:rsidRPr="002F0A72">
        <w:rPr>
          <w:rFonts w:ascii="Times New Roman" w:hAnsi="Times New Roman" w:cs="Times New Roman"/>
          <w:sz w:val="28"/>
          <w:szCs w:val="28"/>
        </w:rPr>
        <w:t xml:space="preserve">7 </w:t>
      </w:r>
      <w:r w:rsidR="00283284">
        <w:rPr>
          <w:rFonts w:ascii="Times New Roman" w:hAnsi="Times New Roman" w:cs="Times New Roman"/>
          <w:sz w:val="28"/>
          <w:szCs w:val="28"/>
        </w:rPr>
        <w:br/>
      </w:r>
      <w:r w:rsidRPr="002F0A72">
        <w:rPr>
          <w:rFonts w:ascii="Times New Roman" w:hAnsi="Times New Roman" w:cs="Times New Roman"/>
          <w:sz w:val="28"/>
          <w:szCs w:val="28"/>
        </w:rPr>
        <w:t>к настоящему Решению;</w:t>
      </w:r>
    </w:p>
    <w:p w:rsidR="002F0A72" w:rsidRPr="002F0A72" w:rsidRDefault="002F0A72" w:rsidP="002F0A7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A72">
        <w:rPr>
          <w:rFonts w:ascii="Times New Roman" w:hAnsi="Times New Roman" w:cs="Times New Roman"/>
          <w:sz w:val="28"/>
          <w:szCs w:val="28"/>
        </w:rPr>
        <w:t>- территориальную зону Ж-4/148</w:t>
      </w:r>
      <w:r w:rsidR="00283284">
        <w:rPr>
          <w:rFonts w:ascii="Times New Roman" w:hAnsi="Times New Roman" w:cs="Times New Roman"/>
          <w:sz w:val="28"/>
          <w:szCs w:val="28"/>
        </w:rPr>
        <w:t xml:space="preserve"> согласно приложению № </w:t>
      </w:r>
      <w:r w:rsidRPr="002F0A72">
        <w:rPr>
          <w:rFonts w:ascii="Times New Roman" w:hAnsi="Times New Roman" w:cs="Times New Roman"/>
          <w:sz w:val="28"/>
          <w:szCs w:val="28"/>
        </w:rPr>
        <w:t xml:space="preserve">8 </w:t>
      </w:r>
      <w:r w:rsidR="00283284">
        <w:rPr>
          <w:rFonts w:ascii="Times New Roman" w:hAnsi="Times New Roman" w:cs="Times New Roman"/>
          <w:sz w:val="28"/>
          <w:szCs w:val="28"/>
        </w:rPr>
        <w:br/>
      </w:r>
      <w:r w:rsidRPr="002F0A72">
        <w:rPr>
          <w:rFonts w:ascii="Times New Roman" w:hAnsi="Times New Roman" w:cs="Times New Roman"/>
          <w:sz w:val="28"/>
          <w:szCs w:val="28"/>
        </w:rPr>
        <w:t>к настоящему Решению;</w:t>
      </w:r>
    </w:p>
    <w:p w:rsidR="002F0A72" w:rsidRPr="002F0A72" w:rsidRDefault="002F0A72" w:rsidP="002F0A7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A72">
        <w:rPr>
          <w:rFonts w:ascii="Times New Roman" w:hAnsi="Times New Roman" w:cs="Times New Roman"/>
          <w:sz w:val="28"/>
          <w:szCs w:val="28"/>
        </w:rPr>
        <w:t xml:space="preserve">- территориальную зону ОД-1/118 согласно приложению </w:t>
      </w:r>
      <w:r w:rsidR="00283284">
        <w:rPr>
          <w:rFonts w:ascii="Times New Roman" w:hAnsi="Times New Roman" w:cs="Times New Roman"/>
          <w:sz w:val="28"/>
          <w:szCs w:val="28"/>
        </w:rPr>
        <w:t>№ </w:t>
      </w:r>
      <w:r w:rsidRPr="002F0A72">
        <w:rPr>
          <w:rFonts w:ascii="Times New Roman" w:hAnsi="Times New Roman" w:cs="Times New Roman"/>
          <w:sz w:val="28"/>
          <w:szCs w:val="28"/>
        </w:rPr>
        <w:t xml:space="preserve">9 </w:t>
      </w:r>
      <w:r w:rsidR="00283284">
        <w:rPr>
          <w:rFonts w:ascii="Times New Roman" w:hAnsi="Times New Roman" w:cs="Times New Roman"/>
          <w:sz w:val="28"/>
          <w:szCs w:val="28"/>
        </w:rPr>
        <w:br/>
      </w:r>
      <w:r w:rsidRPr="002F0A72">
        <w:rPr>
          <w:rFonts w:ascii="Times New Roman" w:hAnsi="Times New Roman" w:cs="Times New Roman"/>
          <w:sz w:val="28"/>
          <w:szCs w:val="28"/>
        </w:rPr>
        <w:t>к настоящему Решению;</w:t>
      </w:r>
    </w:p>
    <w:p w:rsidR="002F0A72" w:rsidRPr="002F0A72" w:rsidRDefault="002F0A72" w:rsidP="002F0A7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A72">
        <w:rPr>
          <w:rFonts w:ascii="Times New Roman" w:hAnsi="Times New Roman" w:cs="Times New Roman"/>
          <w:sz w:val="28"/>
          <w:szCs w:val="28"/>
        </w:rPr>
        <w:t>- территориальную зону ЗСО/76</w:t>
      </w:r>
      <w:r w:rsidR="00283284">
        <w:rPr>
          <w:rFonts w:ascii="Times New Roman" w:hAnsi="Times New Roman" w:cs="Times New Roman"/>
          <w:sz w:val="28"/>
          <w:szCs w:val="28"/>
        </w:rPr>
        <w:t xml:space="preserve"> согласно приложению № </w:t>
      </w:r>
      <w:r w:rsidRPr="002F0A72">
        <w:rPr>
          <w:rFonts w:ascii="Times New Roman" w:hAnsi="Times New Roman" w:cs="Times New Roman"/>
          <w:sz w:val="28"/>
          <w:szCs w:val="28"/>
        </w:rPr>
        <w:t xml:space="preserve">10 </w:t>
      </w:r>
      <w:r w:rsidR="00283284">
        <w:rPr>
          <w:rFonts w:ascii="Times New Roman" w:hAnsi="Times New Roman" w:cs="Times New Roman"/>
          <w:sz w:val="28"/>
          <w:szCs w:val="28"/>
        </w:rPr>
        <w:br/>
      </w:r>
      <w:r w:rsidRPr="002F0A72">
        <w:rPr>
          <w:rFonts w:ascii="Times New Roman" w:hAnsi="Times New Roman" w:cs="Times New Roman"/>
          <w:sz w:val="28"/>
          <w:szCs w:val="28"/>
        </w:rPr>
        <w:t>к настоящему Решению;</w:t>
      </w:r>
    </w:p>
    <w:p w:rsidR="002F0A72" w:rsidRPr="002F0A72" w:rsidRDefault="002F0A72" w:rsidP="002F0A7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A72">
        <w:rPr>
          <w:rFonts w:ascii="Times New Roman" w:hAnsi="Times New Roman" w:cs="Times New Roman"/>
          <w:sz w:val="28"/>
          <w:szCs w:val="28"/>
        </w:rPr>
        <w:lastRenderedPageBreak/>
        <w:t xml:space="preserve">- территориальную зону СО/106 </w:t>
      </w:r>
      <w:r w:rsidR="00283284">
        <w:rPr>
          <w:rFonts w:ascii="Times New Roman" w:hAnsi="Times New Roman" w:cs="Times New Roman"/>
          <w:sz w:val="28"/>
          <w:szCs w:val="28"/>
        </w:rPr>
        <w:t>согласно приложению № </w:t>
      </w:r>
      <w:r w:rsidRPr="002F0A72">
        <w:rPr>
          <w:rFonts w:ascii="Times New Roman" w:hAnsi="Times New Roman" w:cs="Times New Roman"/>
          <w:sz w:val="28"/>
          <w:szCs w:val="28"/>
        </w:rPr>
        <w:t xml:space="preserve">11 </w:t>
      </w:r>
      <w:r w:rsidR="00283284">
        <w:rPr>
          <w:rFonts w:ascii="Times New Roman" w:hAnsi="Times New Roman" w:cs="Times New Roman"/>
          <w:sz w:val="28"/>
          <w:szCs w:val="28"/>
        </w:rPr>
        <w:br/>
      </w:r>
      <w:r w:rsidRPr="002F0A72">
        <w:rPr>
          <w:rFonts w:ascii="Times New Roman" w:hAnsi="Times New Roman" w:cs="Times New Roman"/>
          <w:sz w:val="28"/>
          <w:szCs w:val="28"/>
        </w:rPr>
        <w:t>к настоящему Решению;</w:t>
      </w:r>
    </w:p>
    <w:p w:rsidR="002F0A72" w:rsidRPr="002F0A72" w:rsidRDefault="002F0A72" w:rsidP="002F0A7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A72">
        <w:rPr>
          <w:rFonts w:ascii="Times New Roman" w:hAnsi="Times New Roman" w:cs="Times New Roman"/>
          <w:sz w:val="28"/>
          <w:szCs w:val="28"/>
        </w:rPr>
        <w:t>- территориальные зоны Ж-1/390, Ж-3/128</w:t>
      </w:r>
      <w:r w:rsidR="00283284">
        <w:rPr>
          <w:rFonts w:ascii="Times New Roman" w:hAnsi="Times New Roman" w:cs="Times New Roman"/>
          <w:sz w:val="28"/>
          <w:szCs w:val="28"/>
        </w:rPr>
        <w:t xml:space="preserve"> согласно приложению № </w:t>
      </w:r>
      <w:r w:rsidRPr="002F0A72">
        <w:rPr>
          <w:rFonts w:ascii="Times New Roman" w:hAnsi="Times New Roman" w:cs="Times New Roman"/>
          <w:sz w:val="28"/>
          <w:szCs w:val="28"/>
        </w:rPr>
        <w:t xml:space="preserve">12 </w:t>
      </w:r>
      <w:r w:rsidRPr="002F0A72">
        <w:rPr>
          <w:rFonts w:ascii="Times New Roman" w:hAnsi="Times New Roman" w:cs="Times New Roman"/>
          <w:sz w:val="28"/>
          <w:szCs w:val="28"/>
        </w:rPr>
        <w:br/>
        <w:t>к настоящему Решению;</w:t>
      </w:r>
    </w:p>
    <w:p w:rsidR="002F0A72" w:rsidRPr="002F0A72" w:rsidRDefault="002F0A72" w:rsidP="002F0A7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A72">
        <w:rPr>
          <w:rFonts w:ascii="Times New Roman" w:hAnsi="Times New Roman" w:cs="Times New Roman"/>
          <w:sz w:val="28"/>
          <w:szCs w:val="28"/>
        </w:rPr>
        <w:t>- территориальную зону Ж-2/112</w:t>
      </w:r>
      <w:r w:rsidR="00283284">
        <w:rPr>
          <w:rFonts w:ascii="Times New Roman" w:hAnsi="Times New Roman" w:cs="Times New Roman"/>
          <w:sz w:val="28"/>
          <w:szCs w:val="28"/>
        </w:rPr>
        <w:t xml:space="preserve"> согласно приложению № </w:t>
      </w:r>
      <w:r w:rsidRPr="002F0A72">
        <w:rPr>
          <w:rFonts w:ascii="Times New Roman" w:hAnsi="Times New Roman" w:cs="Times New Roman"/>
          <w:sz w:val="28"/>
          <w:szCs w:val="28"/>
        </w:rPr>
        <w:t xml:space="preserve">13 </w:t>
      </w:r>
      <w:r w:rsidR="00283284">
        <w:rPr>
          <w:rFonts w:ascii="Times New Roman" w:hAnsi="Times New Roman" w:cs="Times New Roman"/>
          <w:sz w:val="28"/>
          <w:szCs w:val="28"/>
        </w:rPr>
        <w:br/>
      </w:r>
      <w:r w:rsidRPr="002F0A72">
        <w:rPr>
          <w:rFonts w:ascii="Times New Roman" w:hAnsi="Times New Roman" w:cs="Times New Roman"/>
          <w:sz w:val="28"/>
          <w:szCs w:val="28"/>
        </w:rPr>
        <w:t>к настоящему Решению;</w:t>
      </w:r>
    </w:p>
    <w:p w:rsidR="002F0A72" w:rsidRPr="002F0A72" w:rsidRDefault="002F0A72" w:rsidP="002F0A7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A72">
        <w:rPr>
          <w:rFonts w:ascii="Times New Roman" w:hAnsi="Times New Roman" w:cs="Times New Roman"/>
          <w:sz w:val="28"/>
          <w:szCs w:val="28"/>
        </w:rPr>
        <w:t xml:space="preserve">- территориальные зоны Р-1/11, </w:t>
      </w:r>
      <w:r w:rsidRPr="002F0A72">
        <w:rPr>
          <w:rStyle w:val="af0"/>
          <w:rFonts w:ascii="Times New Roman" w:hAnsi="Times New Roman" w:cs="Times New Roman"/>
          <w:color w:val="000000"/>
          <w:sz w:val="28"/>
          <w:szCs w:val="28"/>
          <w:u w:val="none"/>
        </w:rPr>
        <w:t xml:space="preserve">Ж-1/86 </w:t>
      </w:r>
      <w:r w:rsidRPr="002F0A72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283284">
        <w:rPr>
          <w:rFonts w:ascii="Times New Roman" w:hAnsi="Times New Roman" w:cs="Times New Roman"/>
          <w:sz w:val="28"/>
          <w:szCs w:val="28"/>
        </w:rPr>
        <w:t>приложению № </w:t>
      </w:r>
      <w:r w:rsidRPr="002F0A72">
        <w:rPr>
          <w:rFonts w:ascii="Times New Roman" w:hAnsi="Times New Roman" w:cs="Times New Roman"/>
          <w:sz w:val="28"/>
          <w:szCs w:val="28"/>
        </w:rPr>
        <w:t xml:space="preserve">14 </w:t>
      </w:r>
      <w:r w:rsidRPr="002F0A72">
        <w:rPr>
          <w:rFonts w:ascii="Times New Roman" w:hAnsi="Times New Roman" w:cs="Times New Roman"/>
          <w:sz w:val="28"/>
          <w:szCs w:val="28"/>
        </w:rPr>
        <w:br/>
        <w:t>к настоящему Решению.</w:t>
      </w:r>
    </w:p>
    <w:p w:rsidR="002F0A72" w:rsidRPr="002F0A72" w:rsidRDefault="002F0A72" w:rsidP="002F0A72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0A72" w:rsidRPr="002F0A72" w:rsidRDefault="002F0A72" w:rsidP="002F0A7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A72">
        <w:rPr>
          <w:rFonts w:ascii="Times New Roman" w:hAnsi="Times New Roman" w:cs="Times New Roman"/>
          <w:sz w:val="28"/>
          <w:szCs w:val="28"/>
        </w:rPr>
        <w:t>Статья 2.</w:t>
      </w:r>
    </w:p>
    <w:p w:rsidR="002F0A72" w:rsidRPr="002F0A72" w:rsidRDefault="002F0A72" w:rsidP="002F0A7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0A72" w:rsidRPr="002F0A72" w:rsidRDefault="002F0A72" w:rsidP="002F0A7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A72">
        <w:rPr>
          <w:rFonts w:ascii="Times New Roman" w:hAnsi="Times New Roman" w:cs="Times New Roman"/>
          <w:sz w:val="28"/>
          <w:szCs w:val="28"/>
        </w:rPr>
        <w:t>1. Настоящее Решение подлежит официальному опубликованию.</w:t>
      </w:r>
    </w:p>
    <w:p w:rsidR="00DA6997" w:rsidRPr="002F0A72" w:rsidRDefault="002F0A72" w:rsidP="002F0A72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A72">
        <w:rPr>
          <w:rFonts w:ascii="Times New Roman" w:hAnsi="Times New Roman" w:cs="Times New Roman"/>
          <w:sz w:val="28"/>
          <w:szCs w:val="28"/>
        </w:rPr>
        <w:t>2. Контроль за исполнением настоящего Решения возложить на комитет</w:t>
      </w:r>
      <w:r w:rsidRPr="002F0A72">
        <w:rPr>
          <w:rFonts w:ascii="Times New Roman" w:hAnsi="Times New Roman" w:cs="Times New Roman"/>
          <w:sz w:val="28"/>
          <w:szCs w:val="28"/>
        </w:rPr>
        <w:br/>
        <w:t>Омского городского Совета по вопросам градостроительства, архитектуры</w:t>
      </w:r>
      <w:r w:rsidRPr="002F0A72">
        <w:rPr>
          <w:rFonts w:ascii="Times New Roman" w:hAnsi="Times New Roman" w:cs="Times New Roman"/>
          <w:sz w:val="28"/>
          <w:szCs w:val="28"/>
        </w:rPr>
        <w:br/>
        <w:t>и землепользования.</w:t>
      </w:r>
    </w:p>
    <w:p w:rsidR="00DA6997" w:rsidRPr="00CB4151" w:rsidRDefault="00DA6997" w:rsidP="00DA6997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6997" w:rsidRPr="00CB4151" w:rsidRDefault="00DA6997" w:rsidP="00DA6997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354EF" w:rsidRPr="00CB4151" w:rsidRDefault="00AD5B93" w:rsidP="00C03E90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4151">
        <w:rPr>
          <w:rFonts w:ascii="Times New Roman" w:hAnsi="Times New Roman" w:cs="Times New Roman"/>
          <w:sz w:val="28"/>
          <w:szCs w:val="28"/>
        </w:rPr>
        <w:t>Мэр города Омска                                                                                     С.Н. Шелест</w:t>
      </w:r>
    </w:p>
    <w:p w:rsidR="00E73BAF" w:rsidRPr="004913D5" w:rsidRDefault="00E73BAF" w:rsidP="009354EF">
      <w:pPr>
        <w:autoSpaceDE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23B08" w:rsidRDefault="00623B0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9D6BE9" w:rsidRDefault="009D6BE9">
      <w:pPr>
        <w:rPr>
          <w:sz w:val="28"/>
          <w:szCs w:val="28"/>
        </w:rPr>
        <w:sectPr w:rsidR="009D6BE9" w:rsidSect="00630AD8">
          <w:headerReference w:type="default" r:id="rId12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5578CF" w:rsidRDefault="001A199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-984732</wp:posOffset>
            </wp:positionH>
            <wp:positionV relativeFrom="paragraph">
              <wp:posOffset>-720090</wp:posOffset>
            </wp:positionV>
            <wp:extent cx="7424928" cy="10628243"/>
            <wp:effectExtent l="0" t="0" r="508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 ОЖ-1_1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10628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8CF">
        <w:rPr>
          <w:noProof/>
          <w:sz w:val="28"/>
          <w:szCs w:val="28"/>
        </w:rPr>
        <w:br w:type="page"/>
      </w:r>
    </w:p>
    <w:p w:rsidR="00623B08" w:rsidRDefault="00F405D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-1004570</wp:posOffset>
            </wp:positionH>
            <wp:positionV relativeFrom="paragraph">
              <wp:posOffset>-667690</wp:posOffset>
            </wp:positionV>
            <wp:extent cx="7443557" cy="10650931"/>
            <wp:effectExtent l="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 Ж-1_3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3557" cy="10650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B08">
        <w:rPr>
          <w:sz w:val="28"/>
          <w:szCs w:val="28"/>
        </w:rPr>
        <w:br w:type="page"/>
      </w:r>
    </w:p>
    <w:p w:rsidR="00C16A8D" w:rsidRDefault="00C16A8D" w:rsidP="005706BC">
      <w:pPr>
        <w:rPr>
          <w:sz w:val="28"/>
          <w:szCs w:val="28"/>
        </w:rPr>
        <w:sectPr w:rsidR="00C16A8D" w:rsidSect="00630AD8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23B08" w:rsidRDefault="00F405DB" w:rsidP="005706B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-1027735</wp:posOffset>
            </wp:positionH>
            <wp:positionV relativeFrom="paragraph">
              <wp:posOffset>-697865</wp:posOffset>
            </wp:positionV>
            <wp:extent cx="7461504" cy="10676611"/>
            <wp:effectExtent l="0" t="0" r="635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 Ж-2_1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76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3B08">
        <w:rPr>
          <w:sz w:val="28"/>
          <w:szCs w:val="28"/>
        </w:rPr>
        <w:br w:type="page"/>
      </w:r>
    </w:p>
    <w:p w:rsidR="00623B08" w:rsidRDefault="00F405D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-1020115</wp:posOffset>
            </wp:positionH>
            <wp:positionV relativeFrom="paragraph">
              <wp:posOffset>-697865</wp:posOffset>
            </wp:positionV>
            <wp:extent cx="7432243" cy="1063474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 Ж-2_8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2243" cy="10634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FE6" w:rsidRDefault="00874FE6" w:rsidP="00BB7B44">
      <w:pPr>
        <w:rPr>
          <w:sz w:val="28"/>
          <w:szCs w:val="28"/>
        </w:rPr>
        <w:sectPr w:rsidR="00874FE6" w:rsidSect="00630AD8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874FE6" w:rsidRDefault="00F405DB" w:rsidP="00623B08">
      <w:pPr>
        <w:pStyle w:val="ad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-1038225</wp:posOffset>
            </wp:positionH>
            <wp:positionV relativeFrom="paragraph">
              <wp:posOffset>-672770</wp:posOffset>
            </wp:positionV>
            <wp:extent cx="7454725" cy="10525067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 Конева ОД2_117 РО А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725" cy="10525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FE6" w:rsidRDefault="00874FE6" w:rsidP="00623B08">
      <w:pPr>
        <w:pStyle w:val="ad"/>
        <w:jc w:val="both"/>
        <w:rPr>
          <w:sz w:val="28"/>
          <w:szCs w:val="28"/>
        </w:rPr>
        <w:sectPr w:rsidR="00874FE6" w:rsidSect="00BE307B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874FE6" w:rsidRDefault="005260EE" w:rsidP="00A64178">
      <w:pPr>
        <w:pStyle w:val="ad"/>
        <w:tabs>
          <w:tab w:val="left" w:pos="2977"/>
        </w:tabs>
        <w:jc w:val="both"/>
        <w:rPr>
          <w:sz w:val="28"/>
          <w:szCs w:val="28"/>
        </w:rPr>
        <w:sectPr w:rsidR="00874FE6" w:rsidSect="00BE307B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-1049960</wp:posOffset>
            </wp:positionH>
            <wp:positionV relativeFrom="paragraph">
              <wp:posOffset>-696595</wp:posOffset>
            </wp:positionV>
            <wp:extent cx="7497241" cy="10585094"/>
            <wp:effectExtent l="0" t="0" r="8890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 Сибирская ОД1_99_П1.1_29_ОЖ1_89 РО А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7241" cy="10585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BC8" w:rsidRDefault="00F8436D" w:rsidP="00623B08">
      <w:pPr>
        <w:pStyle w:val="ad"/>
        <w:jc w:val="both"/>
        <w:rPr>
          <w:sz w:val="28"/>
          <w:szCs w:val="28"/>
        </w:rPr>
        <w:sectPr w:rsidR="00AA4BC8" w:rsidSect="00BE307B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-1042975</wp:posOffset>
            </wp:positionH>
            <wp:positionV relativeFrom="paragraph">
              <wp:posOffset>-680085</wp:posOffset>
            </wp:positionV>
            <wp:extent cx="7492060" cy="10577779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 Поворотникова пер ОД2_104 РО А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2060" cy="10577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BC8" w:rsidRPr="00C726FE" w:rsidRDefault="00665456" w:rsidP="009325A5">
      <w:pPr>
        <w:pStyle w:val="ad"/>
        <w:jc w:val="both"/>
        <w:sectPr w:rsidR="00AA4BC8" w:rsidRPr="00C726FE" w:rsidSect="00BE307B"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-1050925</wp:posOffset>
            </wp:positionH>
            <wp:positionV relativeFrom="paragraph">
              <wp:posOffset>-720090</wp:posOffset>
            </wp:positionV>
            <wp:extent cx="7496810" cy="10635615"/>
            <wp:effectExtent l="0" t="0" r="889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 Тюкалинский проезд Ж4_148 РО А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810" cy="1063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284" w:rsidRDefault="006256C2">
      <w:pPr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-1050874</wp:posOffset>
            </wp:positionH>
            <wp:positionV relativeFrom="paragraph">
              <wp:posOffset>-698144</wp:posOffset>
            </wp:positionV>
            <wp:extent cx="7507603" cy="10599724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 Конева ОД1_118 РО А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018" cy="10632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284">
        <w:rPr>
          <w:rFonts w:ascii="Times New Roman" w:eastAsia="Times New Roman" w:hAnsi="Times New Roman" w:cs="Times New Roman"/>
          <w:noProof/>
          <w:sz w:val="20"/>
          <w:szCs w:val="20"/>
        </w:rPr>
        <w:br w:type="page"/>
      </w:r>
    </w:p>
    <w:p w:rsidR="00283284" w:rsidRDefault="00C30411">
      <w:pPr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-1001309</wp:posOffset>
            </wp:positionH>
            <wp:positionV relativeFrom="paragraph">
              <wp:posOffset>-690829</wp:posOffset>
            </wp:positionV>
            <wp:extent cx="7448113" cy="10658246"/>
            <wp:effectExtent l="0" t="0" r="63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 ЗСО_7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3725" cy="10666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284">
        <w:rPr>
          <w:rFonts w:ascii="Times New Roman" w:eastAsia="Times New Roman" w:hAnsi="Times New Roman" w:cs="Times New Roman"/>
          <w:noProof/>
          <w:sz w:val="20"/>
          <w:szCs w:val="20"/>
        </w:rPr>
        <w:br w:type="page"/>
      </w:r>
    </w:p>
    <w:p w:rsidR="00283284" w:rsidRDefault="00E742CC">
      <w:pPr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-1012495</wp:posOffset>
            </wp:positionH>
            <wp:positionV relativeFrom="paragraph">
              <wp:posOffset>-697865</wp:posOffset>
            </wp:positionV>
            <wp:extent cx="7454188" cy="10666142"/>
            <wp:effectExtent l="0" t="0" r="0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 СО_10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188" cy="10666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284">
        <w:rPr>
          <w:rFonts w:ascii="Times New Roman" w:eastAsia="Times New Roman" w:hAnsi="Times New Roman" w:cs="Times New Roman"/>
          <w:noProof/>
          <w:sz w:val="20"/>
          <w:szCs w:val="20"/>
        </w:rPr>
        <w:br w:type="page"/>
      </w:r>
    </w:p>
    <w:p w:rsidR="00283284" w:rsidRDefault="00E742CC">
      <w:pPr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-997255</wp:posOffset>
            </wp:positionH>
            <wp:positionV relativeFrom="paragraph">
              <wp:posOffset>-704850</wp:posOffset>
            </wp:positionV>
            <wp:extent cx="7461504" cy="10680599"/>
            <wp:effectExtent l="0" t="0" r="6350" b="698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 Ж-1_390 Ж-3_12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80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284">
        <w:rPr>
          <w:rFonts w:ascii="Times New Roman" w:eastAsia="Times New Roman" w:hAnsi="Times New Roman" w:cs="Times New Roman"/>
          <w:noProof/>
          <w:sz w:val="20"/>
          <w:szCs w:val="20"/>
        </w:rPr>
        <w:br w:type="page"/>
      </w:r>
    </w:p>
    <w:p w:rsidR="00996BA2" w:rsidRDefault="00996BA2">
      <w:pPr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-1004875</wp:posOffset>
            </wp:positionH>
            <wp:positionV relativeFrom="paragraph">
              <wp:posOffset>-697865</wp:posOffset>
            </wp:positionV>
            <wp:extent cx="7439558" cy="10649980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 Ж-2_1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558" cy="1064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</w:rPr>
        <w:br w:type="page"/>
      </w:r>
    </w:p>
    <w:p w:rsidR="00DA6997" w:rsidRDefault="00996BA2">
      <w:pPr>
        <w:rPr>
          <w:rFonts w:ascii="Times New Roman" w:eastAsia="Times New Roman" w:hAnsi="Times New Roman" w:cs="Times New Roman"/>
          <w:noProof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-1055065</wp:posOffset>
            </wp:positionH>
            <wp:positionV relativeFrom="paragraph">
              <wp:posOffset>-695325</wp:posOffset>
            </wp:positionV>
            <wp:extent cx="7486385" cy="10628986"/>
            <wp:effectExtent l="0" t="0" r="635" b="127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 А4 Р-1_11, Ж-1_86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385" cy="10628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6997" w:rsidSect="00BE307B"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6961" w:rsidRDefault="006B6961" w:rsidP="00047F82">
      <w:pPr>
        <w:spacing w:after="0" w:line="240" w:lineRule="auto"/>
      </w:pPr>
      <w:r>
        <w:separator/>
      </w:r>
    </w:p>
  </w:endnote>
  <w:endnote w:type="continuationSeparator" w:id="0">
    <w:p w:rsidR="006B6961" w:rsidRDefault="006B6961" w:rsidP="00047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6961" w:rsidRDefault="006B6961" w:rsidP="00047F82">
      <w:pPr>
        <w:spacing w:after="0" w:line="240" w:lineRule="auto"/>
      </w:pPr>
      <w:r>
        <w:separator/>
      </w:r>
    </w:p>
  </w:footnote>
  <w:footnote w:type="continuationSeparator" w:id="0">
    <w:p w:rsidR="006B6961" w:rsidRDefault="006B6961" w:rsidP="00047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88290"/>
      <w:docPartObj>
        <w:docPartGallery w:val="Page Numbers (Top of Page)"/>
        <w:docPartUnique/>
      </w:docPartObj>
    </w:sdtPr>
    <w:sdtEndPr/>
    <w:sdtContent>
      <w:p w:rsidR="003B63A4" w:rsidRDefault="003B63A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31F2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E83277"/>
    <w:multiLevelType w:val="hybridMultilevel"/>
    <w:tmpl w:val="91D88D0E"/>
    <w:lvl w:ilvl="0" w:tplc="00FE85C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435"/>
    <w:rsid w:val="00037B8D"/>
    <w:rsid w:val="00047F82"/>
    <w:rsid w:val="00054A55"/>
    <w:rsid w:val="00063A56"/>
    <w:rsid w:val="00063C2C"/>
    <w:rsid w:val="000648A0"/>
    <w:rsid w:val="00074E26"/>
    <w:rsid w:val="00076020"/>
    <w:rsid w:val="0008175A"/>
    <w:rsid w:val="000920BE"/>
    <w:rsid w:val="00097FB8"/>
    <w:rsid w:val="000A1A7B"/>
    <w:rsid w:val="000B6CE1"/>
    <w:rsid w:val="000B6FEE"/>
    <w:rsid w:val="000C79BC"/>
    <w:rsid w:val="000D3BB6"/>
    <w:rsid w:val="000E591C"/>
    <w:rsid w:val="00106FC8"/>
    <w:rsid w:val="00114441"/>
    <w:rsid w:val="0013721E"/>
    <w:rsid w:val="00143B52"/>
    <w:rsid w:val="00153E06"/>
    <w:rsid w:val="00156D85"/>
    <w:rsid w:val="00157EBB"/>
    <w:rsid w:val="00166908"/>
    <w:rsid w:val="001725E2"/>
    <w:rsid w:val="001774A3"/>
    <w:rsid w:val="00184AA4"/>
    <w:rsid w:val="001850A0"/>
    <w:rsid w:val="00186699"/>
    <w:rsid w:val="00186ADA"/>
    <w:rsid w:val="001979A9"/>
    <w:rsid w:val="001A199C"/>
    <w:rsid w:val="001A1EFD"/>
    <w:rsid w:val="001B05DB"/>
    <w:rsid w:val="001B6B90"/>
    <w:rsid w:val="001D0858"/>
    <w:rsid w:val="002005B2"/>
    <w:rsid w:val="00207BEA"/>
    <w:rsid w:val="00222EDA"/>
    <w:rsid w:val="00234BE4"/>
    <w:rsid w:val="002363F9"/>
    <w:rsid w:val="00236AE1"/>
    <w:rsid w:val="002415EF"/>
    <w:rsid w:val="002561B9"/>
    <w:rsid w:val="002610F5"/>
    <w:rsid w:val="0026447D"/>
    <w:rsid w:val="00271B4B"/>
    <w:rsid w:val="00283284"/>
    <w:rsid w:val="002835CE"/>
    <w:rsid w:val="00291CD5"/>
    <w:rsid w:val="00295F0C"/>
    <w:rsid w:val="002A5107"/>
    <w:rsid w:val="002B3BA1"/>
    <w:rsid w:val="002B3F64"/>
    <w:rsid w:val="002B6DBE"/>
    <w:rsid w:val="002E1A24"/>
    <w:rsid w:val="002F0A72"/>
    <w:rsid w:val="002F3C66"/>
    <w:rsid w:val="0033021D"/>
    <w:rsid w:val="0033354B"/>
    <w:rsid w:val="0033672D"/>
    <w:rsid w:val="00341435"/>
    <w:rsid w:val="00341C4B"/>
    <w:rsid w:val="00341C71"/>
    <w:rsid w:val="003535B6"/>
    <w:rsid w:val="0035661D"/>
    <w:rsid w:val="0037207E"/>
    <w:rsid w:val="00392B11"/>
    <w:rsid w:val="0039377A"/>
    <w:rsid w:val="003A32CB"/>
    <w:rsid w:val="003A35CC"/>
    <w:rsid w:val="003B1DB8"/>
    <w:rsid w:val="003B2640"/>
    <w:rsid w:val="003B63A4"/>
    <w:rsid w:val="003C2696"/>
    <w:rsid w:val="003C65BD"/>
    <w:rsid w:val="003D1781"/>
    <w:rsid w:val="003E7524"/>
    <w:rsid w:val="003E78E2"/>
    <w:rsid w:val="003F5FDD"/>
    <w:rsid w:val="003F7512"/>
    <w:rsid w:val="003F76E3"/>
    <w:rsid w:val="003F7B2B"/>
    <w:rsid w:val="004118C0"/>
    <w:rsid w:val="00413FDC"/>
    <w:rsid w:val="004329D6"/>
    <w:rsid w:val="004330B7"/>
    <w:rsid w:val="004370D8"/>
    <w:rsid w:val="0045090C"/>
    <w:rsid w:val="00470879"/>
    <w:rsid w:val="004823DD"/>
    <w:rsid w:val="00482CFE"/>
    <w:rsid w:val="004858D6"/>
    <w:rsid w:val="004913D5"/>
    <w:rsid w:val="004947FA"/>
    <w:rsid w:val="004A64DC"/>
    <w:rsid w:val="004B4962"/>
    <w:rsid w:val="004B77D3"/>
    <w:rsid w:val="004C0C2F"/>
    <w:rsid w:val="004D1419"/>
    <w:rsid w:val="004D5E91"/>
    <w:rsid w:val="004E36A9"/>
    <w:rsid w:val="004E45CF"/>
    <w:rsid w:val="004F11C5"/>
    <w:rsid w:val="004F2B93"/>
    <w:rsid w:val="004F6CD4"/>
    <w:rsid w:val="005014B9"/>
    <w:rsid w:val="0050443A"/>
    <w:rsid w:val="00506CF8"/>
    <w:rsid w:val="00513174"/>
    <w:rsid w:val="00513186"/>
    <w:rsid w:val="00515880"/>
    <w:rsid w:val="005170D4"/>
    <w:rsid w:val="00525AD0"/>
    <w:rsid w:val="005260EE"/>
    <w:rsid w:val="00527ADF"/>
    <w:rsid w:val="00530D45"/>
    <w:rsid w:val="00541AC9"/>
    <w:rsid w:val="00542D4C"/>
    <w:rsid w:val="00544F8F"/>
    <w:rsid w:val="00550B2C"/>
    <w:rsid w:val="005578CF"/>
    <w:rsid w:val="00565AA2"/>
    <w:rsid w:val="005706BC"/>
    <w:rsid w:val="005706F6"/>
    <w:rsid w:val="00582CA0"/>
    <w:rsid w:val="00585974"/>
    <w:rsid w:val="0059375F"/>
    <w:rsid w:val="005A26DE"/>
    <w:rsid w:val="005B645D"/>
    <w:rsid w:val="005C17BF"/>
    <w:rsid w:val="005E6FD7"/>
    <w:rsid w:val="005F19ED"/>
    <w:rsid w:val="005F5AEF"/>
    <w:rsid w:val="0060215E"/>
    <w:rsid w:val="006107A3"/>
    <w:rsid w:val="00622C3E"/>
    <w:rsid w:val="00623B08"/>
    <w:rsid w:val="006256C2"/>
    <w:rsid w:val="006272C1"/>
    <w:rsid w:val="00630AD8"/>
    <w:rsid w:val="00636B24"/>
    <w:rsid w:val="00647EAB"/>
    <w:rsid w:val="0066382C"/>
    <w:rsid w:val="00665456"/>
    <w:rsid w:val="00666F2F"/>
    <w:rsid w:val="00667C88"/>
    <w:rsid w:val="00674071"/>
    <w:rsid w:val="0067542B"/>
    <w:rsid w:val="00676386"/>
    <w:rsid w:val="00680E58"/>
    <w:rsid w:val="00682A56"/>
    <w:rsid w:val="0069580C"/>
    <w:rsid w:val="006A1219"/>
    <w:rsid w:val="006A523F"/>
    <w:rsid w:val="006A6397"/>
    <w:rsid w:val="006B6961"/>
    <w:rsid w:val="006D0A51"/>
    <w:rsid w:val="006D4C39"/>
    <w:rsid w:val="006D706A"/>
    <w:rsid w:val="006E0B13"/>
    <w:rsid w:val="006E4A56"/>
    <w:rsid w:val="006E5A5D"/>
    <w:rsid w:val="006F18C4"/>
    <w:rsid w:val="006F2076"/>
    <w:rsid w:val="0070764F"/>
    <w:rsid w:val="00717C3E"/>
    <w:rsid w:val="00722DD1"/>
    <w:rsid w:val="00751884"/>
    <w:rsid w:val="00751CAD"/>
    <w:rsid w:val="0075235D"/>
    <w:rsid w:val="00760B29"/>
    <w:rsid w:val="00774954"/>
    <w:rsid w:val="007766C5"/>
    <w:rsid w:val="00776A77"/>
    <w:rsid w:val="00786E61"/>
    <w:rsid w:val="007909AC"/>
    <w:rsid w:val="00790AC6"/>
    <w:rsid w:val="00792EF2"/>
    <w:rsid w:val="00793F4A"/>
    <w:rsid w:val="007B0614"/>
    <w:rsid w:val="007B3022"/>
    <w:rsid w:val="007D286B"/>
    <w:rsid w:val="007E0097"/>
    <w:rsid w:val="007F58BC"/>
    <w:rsid w:val="008155F3"/>
    <w:rsid w:val="00844719"/>
    <w:rsid w:val="0085147F"/>
    <w:rsid w:val="00874FE6"/>
    <w:rsid w:val="00880387"/>
    <w:rsid w:val="00886240"/>
    <w:rsid w:val="00894A47"/>
    <w:rsid w:val="00894E02"/>
    <w:rsid w:val="00896139"/>
    <w:rsid w:val="008A4FF4"/>
    <w:rsid w:val="008C6F02"/>
    <w:rsid w:val="008D68F1"/>
    <w:rsid w:val="008D798B"/>
    <w:rsid w:val="008F3390"/>
    <w:rsid w:val="0091784A"/>
    <w:rsid w:val="0092688F"/>
    <w:rsid w:val="009325A5"/>
    <w:rsid w:val="009354EF"/>
    <w:rsid w:val="00940246"/>
    <w:rsid w:val="00946BB2"/>
    <w:rsid w:val="0098018B"/>
    <w:rsid w:val="00984478"/>
    <w:rsid w:val="0099322C"/>
    <w:rsid w:val="00994EBA"/>
    <w:rsid w:val="00996BA2"/>
    <w:rsid w:val="00997EF5"/>
    <w:rsid w:val="009B3A82"/>
    <w:rsid w:val="009C4E3B"/>
    <w:rsid w:val="009D6BE9"/>
    <w:rsid w:val="009E304F"/>
    <w:rsid w:val="009F1390"/>
    <w:rsid w:val="009F5CD1"/>
    <w:rsid w:val="00A00510"/>
    <w:rsid w:val="00A017E2"/>
    <w:rsid w:val="00A169CF"/>
    <w:rsid w:val="00A1714B"/>
    <w:rsid w:val="00A42DDB"/>
    <w:rsid w:val="00A55163"/>
    <w:rsid w:val="00A6053B"/>
    <w:rsid w:val="00A64178"/>
    <w:rsid w:val="00A773ED"/>
    <w:rsid w:val="00A82E77"/>
    <w:rsid w:val="00A9040F"/>
    <w:rsid w:val="00A946D1"/>
    <w:rsid w:val="00AA4BC8"/>
    <w:rsid w:val="00AA7D48"/>
    <w:rsid w:val="00AC22EA"/>
    <w:rsid w:val="00AD5B93"/>
    <w:rsid w:val="00AF3400"/>
    <w:rsid w:val="00B214D1"/>
    <w:rsid w:val="00B27876"/>
    <w:rsid w:val="00B47EB0"/>
    <w:rsid w:val="00B52265"/>
    <w:rsid w:val="00B52F19"/>
    <w:rsid w:val="00B61E4F"/>
    <w:rsid w:val="00B763C1"/>
    <w:rsid w:val="00B76803"/>
    <w:rsid w:val="00B80021"/>
    <w:rsid w:val="00B84881"/>
    <w:rsid w:val="00B87898"/>
    <w:rsid w:val="00B95BC6"/>
    <w:rsid w:val="00BA1A0A"/>
    <w:rsid w:val="00BB46A9"/>
    <w:rsid w:val="00BB7B44"/>
    <w:rsid w:val="00BE2EA7"/>
    <w:rsid w:val="00BE307B"/>
    <w:rsid w:val="00BE5EF1"/>
    <w:rsid w:val="00C03E90"/>
    <w:rsid w:val="00C04CD9"/>
    <w:rsid w:val="00C1296F"/>
    <w:rsid w:val="00C16298"/>
    <w:rsid w:val="00C16A8D"/>
    <w:rsid w:val="00C24211"/>
    <w:rsid w:val="00C2690F"/>
    <w:rsid w:val="00C30411"/>
    <w:rsid w:val="00C30D17"/>
    <w:rsid w:val="00C37808"/>
    <w:rsid w:val="00C45CAD"/>
    <w:rsid w:val="00C61083"/>
    <w:rsid w:val="00C726FE"/>
    <w:rsid w:val="00C72FED"/>
    <w:rsid w:val="00C828A7"/>
    <w:rsid w:val="00C8599B"/>
    <w:rsid w:val="00C96522"/>
    <w:rsid w:val="00CB04A8"/>
    <w:rsid w:val="00CB4151"/>
    <w:rsid w:val="00CB5251"/>
    <w:rsid w:val="00CC55CF"/>
    <w:rsid w:val="00CC7575"/>
    <w:rsid w:val="00CE073E"/>
    <w:rsid w:val="00CE36AB"/>
    <w:rsid w:val="00CF793E"/>
    <w:rsid w:val="00D03A1E"/>
    <w:rsid w:val="00D041DB"/>
    <w:rsid w:val="00D20A93"/>
    <w:rsid w:val="00D24CBB"/>
    <w:rsid w:val="00D26FEB"/>
    <w:rsid w:val="00D46322"/>
    <w:rsid w:val="00D516C1"/>
    <w:rsid w:val="00D55424"/>
    <w:rsid w:val="00D71507"/>
    <w:rsid w:val="00D7194F"/>
    <w:rsid w:val="00D74E72"/>
    <w:rsid w:val="00D83F86"/>
    <w:rsid w:val="00D85539"/>
    <w:rsid w:val="00D85E77"/>
    <w:rsid w:val="00D95E65"/>
    <w:rsid w:val="00DA4C6D"/>
    <w:rsid w:val="00DA6997"/>
    <w:rsid w:val="00DA7CF8"/>
    <w:rsid w:val="00DC0EAE"/>
    <w:rsid w:val="00DD12B0"/>
    <w:rsid w:val="00DD42FF"/>
    <w:rsid w:val="00DD7160"/>
    <w:rsid w:val="00E11605"/>
    <w:rsid w:val="00E14F62"/>
    <w:rsid w:val="00E15EE9"/>
    <w:rsid w:val="00E1773A"/>
    <w:rsid w:val="00E23E52"/>
    <w:rsid w:val="00E262FD"/>
    <w:rsid w:val="00E3236E"/>
    <w:rsid w:val="00E35C5A"/>
    <w:rsid w:val="00E53AA3"/>
    <w:rsid w:val="00E569FF"/>
    <w:rsid w:val="00E56A92"/>
    <w:rsid w:val="00E57C98"/>
    <w:rsid w:val="00E60E1C"/>
    <w:rsid w:val="00E70323"/>
    <w:rsid w:val="00E73BAF"/>
    <w:rsid w:val="00E742CC"/>
    <w:rsid w:val="00E7721F"/>
    <w:rsid w:val="00E95021"/>
    <w:rsid w:val="00EB741C"/>
    <w:rsid w:val="00EC00CA"/>
    <w:rsid w:val="00ED37A6"/>
    <w:rsid w:val="00EE1A76"/>
    <w:rsid w:val="00EE321D"/>
    <w:rsid w:val="00EE5B5B"/>
    <w:rsid w:val="00EF27F0"/>
    <w:rsid w:val="00EF50C7"/>
    <w:rsid w:val="00F004FF"/>
    <w:rsid w:val="00F01AFE"/>
    <w:rsid w:val="00F06718"/>
    <w:rsid w:val="00F131F2"/>
    <w:rsid w:val="00F14EE2"/>
    <w:rsid w:val="00F160A3"/>
    <w:rsid w:val="00F22187"/>
    <w:rsid w:val="00F23DEC"/>
    <w:rsid w:val="00F30E8F"/>
    <w:rsid w:val="00F34122"/>
    <w:rsid w:val="00F353CE"/>
    <w:rsid w:val="00F405DB"/>
    <w:rsid w:val="00F53AB5"/>
    <w:rsid w:val="00F83F1C"/>
    <w:rsid w:val="00F8436D"/>
    <w:rsid w:val="00F91178"/>
    <w:rsid w:val="00F92D8B"/>
    <w:rsid w:val="00FA3CB2"/>
    <w:rsid w:val="00FB0DD8"/>
    <w:rsid w:val="00FB1B97"/>
    <w:rsid w:val="00FB4E9D"/>
    <w:rsid w:val="00FB5C00"/>
    <w:rsid w:val="00FE3089"/>
    <w:rsid w:val="00FE5C0C"/>
    <w:rsid w:val="00FF7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68937D"/>
  <w15:docId w15:val="{6AF71DDC-5A77-4283-8113-8FF3AEBC1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4143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Cell">
    <w:name w:val="ConsPlusCell"/>
    <w:uiPriority w:val="99"/>
    <w:rsid w:val="003414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3">
    <w:name w:val="Table Grid"/>
    <w:basedOn w:val="a1"/>
    <w:uiPriority w:val="59"/>
    <w:rsid w:val="009B3A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047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47F82"/>
  </w:style>
  <w:style w:type="paragraph" w:styleId="a6">
    <w:name w:val="footer"/>
    <w:basedOn w:val="a"/>
    <w:link w:val="a7"/>
    <w:uiPriority w:val="99"/>
    <w:unhideWhenUsed/>
    <w:rsid w:val="00047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47F82"/>
  </w:style>
  <w:style w:type="paragraph" w:styleId="a8">
    <w:name w:val="List Paragraph"/>
    <w:basedOn w:val="a"/>
    <w:qFormat/>
    <w:rsid w:val="0033021D"/>
    <w:pPr>
      <w:ind w:left="720"/>
      <w:contextualSpacing/>
    </w:pPr>
  </w:style>
  <w:style w:type="paragraph" w:styleId="a9">
    <w:name w:val="Title"/>
    <w:basedOn w:val="a"/>
    <w:link w:val="aa"/>
    <w:qFormat/>
    <w:rsid w:val="00717C3E"/>
    <w:pPr>
      <w:spacing w:after="0" w:line="240" w:lineRule="auto"/>
      <w:jc w:val="center"/>
    </w:pPr>
    <w:rPr>
      <w:rFonts w:ascii="Arial" w:eastAsia="Times New Roman" w:hAnsi="Arial" w:cs="Times New Roman"/>
      <w:sz w:val="36"/>
      <w:szCs w:val="20"/>
    </w:rPr>
  </w:style>
  <w:style w:type="character" w:customStyle="1" w:styleId="aa">
    <w:name w:val="Заголовок Знак"/>
    <w:basedOn w:val="a0"/>
    <w:link w:val="a9"/>
    <w:rsid w:val="00717C3E"/>
    <w:rPr>
      <w:rFonts w:ascii="Arial" w:eastAsia="Times New Roman" w:hAnsi="Arial" w:cs="Times New Roman"/>
      <w:sz w:val="36"/>
      <w:szCs w:val="20"/>
    </w:rPr>
  </w:style>
  <w:style w:type="paragraph" w:styleId="ab">
    <w:name w:val="Subtitle"/>
    <w:basedOn w:val="a"/>
    <w:link w:val="ac"/>
    <w:qFormat/>
    <w:rsid w:val="00717C3E"/>
    <w:pPr>
      <w:spacing w:after="0" w:line="240" w:lineRule="auto"/>
      <w:jc w:val="center"/>
    </w:pPr>
    <w:rPr>
      <w:rFonts w:ascii="Arial" w:eastAsia="Times New Roman" w:hAnsi="Arial" w:cs="Times New Roman"/>
      <w:sz w:val="44"/>
      <w:szCs w:val="20"/>
    </w:rPr>
  </w:style>
  <w:style w:type="character" w:customStyle="1" w:styleId="ac">
    <w:name w:val="Подзаголовок Знак"/>
    <w:basedOn w:val="a0"/>
    <w:link w:val="ab"/>
    <w:rsid w:val="00717C3E"/>
    <w:rPr>
      <w:rFonts w:ascii="Arial" w:eastAsia="Times New Roman" w:hAnsi="Arial" w:cs="Times New Roman"/>
      <w:sz w:val="44"/>
      <w:szCs w:val="20"/>
    </w:rPr>
  </w:style>
  <w:style w:type="paragraph" w:styleId="ad">
    <w:name w:val="No Spacing"/>
    <w:uiPriority w:val="1"/>
    <w:qFormat/>
    <w:rsid w:val="00717C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6638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66382C"/>
    <w:rPr>
      <w:rFonts w:ascii="Segoe UI" w:hAnsi="Segoe UI" w:cs="Segoe UI"/>
      <w:sz w:val="18"/>
      <w:szCs w:val="18"/>
    </w:rPr>
  </w:style>
  <w:style w:type="character" w:styleId="af0">
    <w:name w:val="Hyperlink"/>
    <w:rsid w:val="00C37808"/>
    <w:rPr>
      <w:color w:val="000080"/>
      <w:u w:val="single"/>
    </w:rPr>
  </w:style>
  <w:style w:type="paragraph" w:customStyle="1" w:styleId="af1">
    <w:name w:val="Абзац"/>
    <w:basedOn w:val="a"/>
    <w:qFormat/>
    <w:rsid w:val="00C37808"/>
    <w:pPr>
      <w:autoSpaceDE w:val="0"/>
      <w:spacing w:before="120" w:after="12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  <w:lang w:eastAsia="zh-CN"/>
    </w:rPr>
  </w:style>
  <w:style w:type="character" w:customStyle="1" w:styleId="WW8Num2z3">
    <w:name w:val="WW8Num2z3"/>
    <w:rsid w:val="00BE2EA7"/>
  </w:style>
  <w:style w:type="character" w:styleId="af2">
    <w:name w:val="FollowedHyperlink"/>
    <w:basedOn w:val="a0"/>
    <w:uiPriority w:val="99"/>
    <w:semiHidden/>
    <w:unhideWhenUsed/>
    <w:rsid w:val="00166908"/>
    <w:rPr>
      <w:color w:val="800080" w:themeColor="followedHyperlink"/>
      <w:u w:val="single"/>
    </w:rPr>
  </w:style>
  <w:style w:type="character" w:customStyle="1" w:styleId="WW8Num4z0">
    <w:name w:val="WW8Num4z0"/>
    <w:rsid w:val="00DA4C6D"/>
    <w:rPr>
      <w:rFonts w:hint="default"/>
    </w:rPr>
  </w:style>
  <w:style w:type="character" w:customStyle="1" w:styleId="WW8Num1z6">
    <w:name w:val="WW8Num1z6"/>
    <w:rsid w:val="00666F2F"/>
  </w:style>
  <w:style w:type="character" w:customStyle="1" w:styleId="WW8Num1z4">
    <w:name w:val="WW8Num1z4"/>
    <w:rsid w:val="00D554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7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FDF91412662ACD0698F9502ED28150FA0314D3E7DE31C2C96B1FE6705A00B9FF3CE72AFE9C0B486A9FE646622F8DEA3A7D3B95FACA735F5A3DFD52615J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jp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FDF91412662ACD0698F9502ED28150FA0314D3E7DEE132E9AB1FE6705A00B9FF3CE72AFE9C0B486A8FC676122F8DEA3A7D3B95FACA735F5A3DFD52615J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AFDF91412662ACD0698F9502ED28150FA0314D3E7DEE132E9AB1FE6705A00B9FF3CE72AFE9C0B486A8FC676122F8DEA3A7D3B95FACA735F5A3DFD52615J" TargetMode="Externa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FDF91412662ACD0698F9502ED28150FA0314D3E7DEE132E9AB1FE6705A00B9FF3CE72AFE9C0B486A8FC676122F8DEA3A7D3B95FACA735F5A3DFD52615J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5B07C-3AE9-43A6-9750-66CB7323B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 В. Файков</dc:creator>
  <cp:keywords/>
  <dc:description/>
  <cp:lastModifiedBy>Лылова Алефтина Нестеровна</cp:lastModifiedBy>
  <cp:revision>102</cp:revision>
  <cp:lastPrinted>2025-03-13T09:11:00Z</cp:lastPrinted>
  <dcterms:created xsi:type="dcterms:W3CDTF">2024-05-31T06:12:00Z</dcterms:created>
  <dcterms:modified xsi:type="dcterms:W3CDTF">2025-03-28T07:39:00Z</dcterms:modified>
</cp:coreProperties>
</file>