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2C54" w:rsidRPr="00F677D7" w:rsidRDefault="00ED2C54" w:rsidP="00ED2C54">
      <w:pPr>
        <w:jc w:val="center"/>
        <w:rPr>
          <w:b/>
        </w:rPr>
      </w:pPr>
      <w:bookmarkStart w:id="0" w:name="_GoBack"/>
      <w:r w:rsidRPr="00F677D7">
        <w:rPr>
          <w:b/>
          <w:sz w:val="28"/>
          <w:szCs w:val="28"/>
        </w:rPr>
        <w:t xml:space="preserve">ОМСКИЙ ГОРОДСКОЙ СОВЕТ </w:t>
      </w:r>
    </w:p>
    <w:p w:rsidR="00ED2C54" w:rsidRPr="00F677D7" w:rsidRDefault="00ED2C54" w:rsidP="00ED2C54">
      <w:pPr>
        <w:jc w:val="center"/>
        <w:rPr>
          <w:b/>
          <w:sz w:val="18"/>
          <w:szCs w:val="18"/>
        </w:rPr>
      </w:pPr>
    </w:p>
    <w:p w:rsidR="00ED2C54" w:rsidRPr="00F677D7" w:rsidRDefault="00ED2C54" w:rsidP="00ED2C54">
      <w:pPr>
        <w:jc w:val="center"/>
        <w:rPr>
          <w:b/>
        </w:rPr>
      </w:pPr>
      <w:r w:rsidRPr="00F677D7">
        <w:rPr>
          <w:b/>
          <w:sz w:val="28"/>
          <w:szCs w:val="28"/>
        </w:rPr>
        <w:t>РЕШЕНИЕ</w:t>
      </w:r>
    </w:p>
    <w:bookmarkEnd w:id="0"/>
    <w:p w:rsidR="00ED2C54" w:rsidRDefault="00ED2C54" w:rsidP="00ED2C54">
      <w:pPr>
        <w:jc w:val="center"/>
        <w:rPr>
          <w:sz w:val="28"/>
          <w:szCs w:val="28"/>
        </w:rPr>
      </w:pPr>
    </w:p>
    <w:p w:rsidR="00ED2C54" w:rsidRDefault="00ED2C54" w:rsidP="00ED2C54">
      <w:pPr>
        <w:jc w:val="center"/>
        <w:rPr>
          <w:sz w:val="28"/>
          <w:szCs w:val="28"/>
        </w:rPr>
      </w:pPr>
    </w:p>
    <w:p w:rsidR="00ED2C54" w:rsidRPr="00F677D7" w:rsidRDefault="00ED2C54" w:rsidP="00ED2C54">
      <w:pPr>
        <w:rPr>
          <w:u w:val="single"/>
        </w:rPr>
      </w:pPr>
      <w:r>
        <w:rPr>
          <w:sz w:val="28"/>
          <w:szCs w:val="28"/>
        </w:rPr>
        <w:t xml:space="preserve">от </w:t>
      </w:r>
      <w:r w:rsidR="00F677D7" w:rsidRPr="00F677D7">
        <w:rPr>
          <w:sz w:val="28"/>
          <w:szCs w:val="28"/>
          <w:u w:val="single"/>
        </w:rPr>
        <w:t xml:space="preserve">19 февраля 2025 года </w:t>
      </w:r>
      <w:r w:rsidR="00F677D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№</w:t>
      </w:r>
      <w:r w:rsidR="00F677D7">
        <w:rPr>
          <w:sz w:val="28"/>
          <w:szCs w:val="28"/>
        </w:rPr>
        <w:t xml:space="preserve"> </w:t>
      </w:r>
      <w:r w:rsidR="00F677D7" w:rsidRPr="00F677D7">
        <w:rPr>
          <w:sz w:val="28"/>
          <w:szCs w:val="28"/>
          <w:u w:val="single"/>
        </w:rPr>
        <w:t>227</w:t>
      </w:r>
    </w:p>
    <w:p w:rsidR="00ED2C54" w:rsidRDefault="00F677D7" w:rsidP="00F677D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</w:t>
      </w:r>
    </w:p>
    <w:p w:rsidR="00F677D7" w:rsidRDefault="00F677D7" w:rsidP="00F677D7">
      <w:pPr>
        <w:jc w:val="center"/>
        <w:rPr>
          <w:sz w:val="28"/>
          <w:szCs w:val="28"/>
        </w:rPr>
      </w:pPr>
    </w:p>
    <w:p w:rsidR="00ED2C54" w:rsidRDefault="00ED2C54" w:rsidP="00ED2C54">
      <w:pPr>
        <w:ind w:right="5345"/>
        <w:jc w:val="both"/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</w:t>
      </w:r>
      <w:r>
        <w:rPr>
          <w:sz w:val="28"/>
          <w:szCs w:val="28"/>
        </w:rPr>
        <w:br/>
      </w:r>
    </w:p>
    <w:p w:rsidR="00ED2C54" w:rsidRPr="00A1162F" w:rsidRDefault="00ED2C54" w:rsidP="00ED2C54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A1162F">
        <w:rPr>
          <w:sz w:val="28"/>
          <w:szCs w:val="28"/>
          <w:lang w:eastAsia="ru-RU"/>
        </w:rPr>
        <w:t>Статья 1.</w:t>
      </w:r>
    </w:p>
    <w:p w:rsidR="00ED2C54" w:rsidRPr="00A1162F" w:rsidRDefault="00ED2C54" w:rsidP="00ED2C54">
      <w:pPr>
        <w:suppressAutoHyphens w:val="0"/>
        <w:autoSpaceDE w:val="0"/>
        <w:ind w:firstLine="709"/>
        <w:jc w:val="both"/>
        <w:rPr>
          <w:sz w:val="28"/>
          <w:szCs w:val="28"/>
          <w:lang w:eastAsia="ru-RU"/>
        </w:rPr>
      </w:pP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A1162F">
        <w:rPr>
          <w:sz w:val="28"/>
          <w:szCs w:val="28"/>
          <w:lang w:eastAsia="ru-RU"/>
        </w:rPr>
        <w:t xml:space="preserve">В приложении № </w:t>
      </w:r>
      <w:r w:rsidRPr="00ED2C54">
        <w:rPr>
          <w:sz w:val="28"/>
          <w:szCs w:val="28"/>
          <w:lang w:eastAsia="ru-RU"/>
        </w:rPr>
        <w:t>1 «</w:t>
      </w:r>
      <w:hyperlink r:id="rId7" w:history="1">
        <w:r w:rsidRPr="00ED2C54">
          <w:rPr>
            <w:rStyle w:val="a3"/>
            <w:color w:val="auto"/>
            <w:sz w:val="28"/>
            <w:szCs w:val="28"/>
            <w:u w:val="none"/>
            <w:lang w:eastAsia="ru-RU"/>
          </w:rPr>
          <w:t>Карта</w:t>
        </w:r>
      </w:hyperlink>
      <w:r w:rsidRPr="00ED2C54">
        <w:rPr>
          <w:sz w:val="28"/>
          <w:szCs w:val="28"/>
          <w:lang w:eastAsia="ru-RU"/>
        </w:rPr>
        <w:t xml:space="preserve"> градостроительного зонирования территорий муниципального образования городской округ город Омск Омской области»</w:t>
      </w:r>
      <w:r w:rsidRPr="00ED2C54">
        <w:rPr>
          <w:sz w:val="28"/>
          <w:szCs w:val="28"/>
          <w:lang w:eastAsia="ru-RU"/>
        </w:rPr>
        <w:br/>
        <w:t>к Правилам землепользования и застройки муниципального образования городской округ город Омск Омской области, утвержденным Решением Омского городского Совета от 10.12.2008 № 201, изложить в новой редакции следующие территориальные зоны: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</w:rPr>
        <w:t xml:space="preserve">- Ж-1/375 </w:t>
      </w:r>
      <w:r w:rsidRPr="00ED2C54">
        <w:rPr>
          <w:sz w:val="28"/>
          <w:szCs w:val="28"/>
          <w:lang w:eastAsia="ru-RU"/>
        </w:rPr>
        <w:t xml:space="preserve">согласно </w:t>
      </w:r>
      <w:hyperlink r:id="rId8" w:history="1">
        <w:r w:rsidRPr="00ED2C54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ED2C54">
        <w:rPr>
          <w:sz w:val="28"/>
          <w:szCs w:val="28"/>
        </w:rPr>
        <w:t xml:space="preserve">№ 1 </w:t>
      </w:r>
      <w:r w:rsidRPr="00ED2C54">
        <w:rPr>
          <w:sz w:val="28"/>
          <w:szCs w:val="28"/>
          <w:lang w:eastAsia="ru-RU"/>
        </w:rPr>
        <w:t>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</w:rPr>
        <w:t>- Ж-1/377, СН-4/155</w:t>
      </w:r>
      <w:r w:rsidRPr="00ED2C54">
        <w:rPr>
          <w:sz w:val="28"/>
          <w:szCs w:val="28"/>
          <w:lang w:eastAsia="ru-RU"/>
        </w:rPr>
        <w:t xml:space="preserve"> согласно </w:t>
      </w:r>
      <w:hyperlink r:id="rId9" w:history="1">
        <w:r w:rsidRPr="00ED2C54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ED2C54">
        <w:rPr>
          <w:sz w:val="28"/>
          <w:szCs w:val="28"/>
          <w:lang w:eastAsia="ru-RU"/>
        </w:rPr>
        <w:t>№ 2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rStyle w:val="a3"/>
          <w:color w:val="auto"/>
          <w:sz w:val="28"/>
          <w:szCs w:val="28"/>
          <w:u w:val="none"/>
          <w:lang w:eastAsia="ru-RU"/>
        </w:rPr>
        <w:t>ОЖ-2/27</w:t>
      </w:r>
      <w:r w:rsidRPr="00ED2C54">
        <w:rPr>
          <w:sz w:val="28"/>
          <w:szCs w:val="28"/>
        </w:rPr>
        <w:t xml:space="preserve"> </w:t>
      </w:r>
      <w:r w:rsidRPr="00ED2C54">
        <w:rPr>
          <w:sz w:val="28"/>
          <w:szCs w:val="28"/>
          <w:lang w:eastAsia="ru-RU"/>
        </w:rPr>
        <w:t xml:space="preserve">согласно </w:t>
      </w:r>
      <w:hyperlink r:id="rId10" w:history="1">
        <w:r w:rsidRPr="00ED2C54">
          <w:rPr>
            <w:rStyle w:val="a3"/>
            <w:color w:val="auto"/>
            <w:sz w:val="28"/>
            <w:szCs w:val="28"/>
            <w:u w:val="none"/>
            <w:lang w:eastAsia="ru-RU"/>
          </w:rPr>
          <w:t xml:space="preserve">приложению </w:t>
        </w:r>
      </w:hyperlink>
      <w:r w:rsidRPr="00ED2C54">
        <w:rPr>
          <w:sz w:val="28"/>
          <w:szCs w:val="28"/>
          <w:lang w:eastAsia="ru-RU"/>
        </w:rPr>
        <w:t>№ 3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sz w:val="28"/>
          <w:szCs w:val="28"/>
        </w:rPr>
        <w:t>ОЖ-1/103</w:t>
      </w:r>
      <w:r w:rsidRPr="00ED2C54">
        <w:rPr>
          <w:sz w:val="28"/>
          <w:szCs w:val="28"/>
          <w:lang w:eastAsia="ru-RU"/>
        </w:rPr>
        <w:t xml:space="preserve"> согласно приложению № 4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sz w:val="28"/>
          <w:szCs w:val="28"/>
        </w:rPr>
        <w:t>ОЖ-1/113</w:t>
      </w:r>
      <w:r w:rsidRPr="00ED2C54">
        <w:rPr>
          <w:sz w:val="28"/>
          <w:szCs w:val="28"/>
          <w:lang w:eastAsia="ru-RU"/>
        </w:rPr>
        <w:t xml:space="preserve"> согласно приложению № 5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sz w:val="28"/>
          <w:szCs w:val="28"/>
        </w:rPr>
        <w:t xml:space="preserve">СО/117 </w:t>
      </w:r>
      <w:r w:rsidRPr="00ED2C54">
        <w:rPr>
          <w:sz w:val="28"/>
          <w:szCs w:val="28"/>
          <w:lang w:eastAsia="ru-RU"/>
        </w:rPr>
        <w:t>согласно приложению № 6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rStyle w:val="a3"/>
          <w:color w:val="auto"/>
          <w:sz w:val="28"/>
          <w:szCs w:val="28"/>
          <w:u w:val="none"/>
          <w:lang w:eastAsia="ru-RU"/>
        </w:rPr>
        <w:t>СО/103, Т-2/168</w:t>
      </w:r>
      <w:r w:rsidRPr="00ED2C54">
        <w:rPr>
          <w:sz w:val="28"/>
          <w:szCs w:val="28"/>
          <w:lang w:eastAsia="ru-RU"/>
        </w:rPr>
        <w:t xml:space="preserve"> согласно приложению № 7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sz w:val="28"/>
          <w:szCs w:val="28"/>
        </w:rPr>
        <w:t>Ж-4/110</w:t>
      </w:r>
      <w:r w:rsidRPr="00ED2C54">
        <w:rPr>
          <w:sz w:val="28"/>
          <w:szCs w:val="28"/>
          <w:lang w:eastAsia="ru-RU"/>
        </w:rPr>
        <w:t xml:space="preserve"> согласно приложению № 8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rStyle w:val="a3"/>
          <w:color w:val="auto"/>
          <w:sz w:val="28"/>
          <w:szCs w:val="28"/>
          <w:u w:val="none"/>
          <w:lang w:eastAsia="ru-RU"/>
        </w:rPr>
        <w:t>Ж-2/52, Ж-1/283</w:t>
      </w:r>
      <w:r w:rsidRPr="00ED2C54">
        <w:rPr>
          <w:sz w:val="28"/>
          <w:szCs w:val="28"/>
        </w:rPr>
        <w:t xml:space="preserve"> </w:t>
      </w:r>
      <w:r w:rsidRPr="00ED2C54">
        <w:rPr>
          <w:sz w:val="28"/>
          <w:szCs w:val="28"/>
          <w:lang w:eastAsia="ru-RU"/>
        </w:rPr>
        <w:t>согласно приложению № 9 к настоящему Решению;</w:t>
      </w:r>
    </w:p>
    <w:p w:rsidR="00ED2C54" w:rsidRPr="00ED2C54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ED2C54">
        <w:rPr>
          <w:sz w:val="28"/>
          <w:szCs w:val="28"/>
          <w:lang w:eastAsia="ru-RU"/>
        </w:rPr>
        <w:t>- </w:t>
      </w:r>
      <w:r w:rsidRPr="00ED2C54">
        <w:rPr>
          <w:sz w:val="28"/>
          <w:szCs w:val="28"/>
        </w:rPr>
        <w:t>Ж-1/247</w:t>
      </w:r>
      <w:r w:rsidRPr="00ED2C54">
        <w:rPr>
          <w:sz w:val="28"/>
          <w:szCs w:val="28"/>
          <w:lang w:eastAsia="ru-RU"/>
        </w:rPr>
        <w:t xml:space="preserve"> согласно приложению № 10 к настоящему Решению.</w:t>
      </w:r>
    </w:p>
    <w:p w:rsidR="00ED2C54" w:rsidRPr="00ED2C54" w:rsidRDefault="00ED2C54" w:rsidP="00ED2C54">
      <w:pPr>
        <w:autoSpaceDE w:val="0"/>
        <w:jc w:val="both"/>
        <w:rPr>
          <w:sz w:val="28"/>
          <w:szCs w:val="28"/>
        </w:rPr>
      </w:pPr>
    </w:p>
    <w:p w:rsidR="00ED2C54" w:rsidRPr="00A1162F" w:rsidRDefault="00ED2C54" w:rsidP="00ED2C54">
      <w:pPr>
        <w:autoSpaceDE w:val="0"/>
        <w:ind w:firstLine="709"/>
        <w:jc w:val="both"/>
        <w:rPr>
          <w:sz w:val="28"/>
          <w:szCs w:val="28"/>
        </w:rPr>
      </w:pPr>
      <w:r w:rsidRPr="00A1162F">
        <w:rPr>
          <w:sz w:val="28"/>
          <w:szCs w:val="28"/>
        </w:rPr>
        <w:t>Статья 2.</w:t>
      </w:r>
    </w:p>
    <w:p w:rsidR="00ED2C54" w:rsidRPr="00A1162F" w:rsidRDefault="00ED2C54" w:rsidP="00ED2C54">
      <w:pPr>
        <w:autoSpaceDE w:val="0"/>
        <w:ind w:firstLine="709"/>
        <w:jc w:val="both"/>
        <w:rPr>
          <w:sz w:val="28"/>
          <w:szCs w:val="28"/>
        </w:rPr>
      </w:pPr>
    </w:p>
    <w:p w:rsidR="00ED2C54" w:rsidRPr="00A1162F" w:rsidRDefault="00ED2C54" w:rsidP="00ED2C54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A1162F">
        <w:rPr>
          <w:sz w:val="28"/>
          <w:szCs w:val="28"/>
          <w:lang w:eastAsia="ru-RU"/>
        </w:rPr>
        <w:t>1. Настоящее Решение подлежит официальному опубликованию.</w:t>
      </w:r>
    </w:p>
    <w:p w:rsidR="00ED2C54" w:rsidRPr="00A1162F" w:rsidRDefault="00ED2C54" w:rsidP="00ED2C54">
      <w:pPr>
        <w:suppressAutoHyphens w:val="0"/>
        <w:autoSpaceDE w:val="0"/>
        <w:ind w:firstLine="709"/>
        <w:jc w:val="both"/>
        <w:rPr>
          <w:sz w:val="28"/>
          <w:szCs w:val="28"/>
        </w:rPr>
      </w:pPr>
      <w:r w:rsidRPr="00A1162F">
        <w:rPr>
          <w:sz w:val="28"/>
          <w:szCs w:val="28"/>
          <w:lang w:eastAsia="ru-RU"/>
        </w:rPr>
        <w:t>2. Контроль за исполнением настоящего Решения возложить на комитет</w:t>
      </w:r>
      <w:r w:rsidRPr="00A1162F">
        <w:rPr>
          <w:sz w:val="28"/>
          <w:szCs w:val="28"/>
          <w:lang w:eastAsia="ru-RU"/>
        </w:rPr>
        <w:br/>
        <w:t>Омского городского Совета по вопросам градостроительства, архитектуры</w:t>
      </w:r>
      <w:r w:rsidRPr="00A1162F">
        <w:rPr>
          <w:sz w:val="28"/>
          <w:szCs w:val="28"/>
          <w:lang w:eastAsia="ru-RU"/>
        </w:rPr>
        <w:br/>
        <w:t>и землепользования.</w:t>
      </w:r>
    </w:p>
    <w:p w:rsidR="00ED2C54" w:rsidRPr="00A1162F" w:rsidRDefault="00ED2C54" w:rsidP="00ED2C54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ED2C54" w:rsidRPr="00A1162F" w:rsidRDefault="00ED2C54" w:rsidP="00ED2C54">
      <w:pPr>
        <w:suppressAutoHyphens w:val="0"/>
        <w:autoSpaceDE w:val="0"/>
        <w:jc w:val="both"/>
        <w:rPr>
          <w:sz w:val="28"/>
          <w:szCs w:val="28"/>
          <w:lang w:eastAsia="ru-RU"/>
        </w:rPr>
      </w:pPr>
    </w:p>
    <w:p w:rsidR="00BF78C6" w:rsidRDefault="00ED2C54" w:rsidP="00F677D7">
      <w:pPr>
        <w:rPr>
          <w:sz w:val="28"/>
          <w:szCs w:val="28"/>
        </w:rPr>
      </w:pPr>
      <w:r w:rsidRPr="00A1162F">
        <w:rPr>
          <w:sz w:val="28"/>
          <w:szCs w:val="28"/>
        </w:rPr>
        <w:t xml:space="preserve">Мэр </w:t>
      </w:r>
      <w:r w:rsidR="00F677D7">
        <w:rPr>
          <w:sz w:val="28"/>
          <w:szCs w:val="28"/>
        </w:rPr>
        <w:t xml:space="preserve">города Омска             </w:t>
      </w:r>
      <w:r w:rsidRPr="00A1162F">
        <w:rPr>
          <w:sz w:val="28"/>
          <w:szCs w:val="28"/>
        </w:rPr>
        <w:t xml:space="preserve">                                                                   С.Н. </w:t>
      </w:r>
      <w:r w:rsidR="00F677D7">
        <w:rPr>
          <w:sz w:val="28"/>
          <w:szCs w:val="28"/>
        </w:rPr>
        <w:t>Ше</w:t>
      </w:r>
      <w:r w:rsidRPr="00A1162F">
        <w:rPr>
          <w:sz w:val="28"/>
          <w:szCs w:val="28"/>
        </w:rPr>
        <w:t>лест</w:t>
      </w:r>
    </w:p>
    <w:sectPr w:rsidR="00BF78C6" w:rsidSect="00A16F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6D" w:rsidRDefault="00AD796D" w:rsidP="009A6A91">
      <w:r>
        <w:separator/>
      </w:r>
    </w:p>
  </w:endnote>
  <w:endnote w:type="continuationSeparator" w:id="0">
    <w:p w:rsidR="00AD796D" w:rsidRDefault="00AD796D" w:rsidP="009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3E" w:rsidRPr="006C0DF1" w:rsidRDefault="00A2273E" w:rsidP="006C0DF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6D" w:rsidRDefault="00AD796D" w:rsidP="009A6A91">
      <w:r>
        <w:separator/>
      </w:r>
    </w:p>
  </w:footnote>
  <w:footnote w:type="continuationSeparator" w:id="0">
    <w:p w:rsidR="00AD796D" w:rsidRDefault="00AD796D" w:rsidP="009A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9"/>
    </w:pPr>
  </w:p>
  <w:p w:rsidR="00986FF9" w:rsidRDefault="00986FF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FD1" w:rsidRDefault="00A16F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677D7">
      <w:rPr>
        <w:noProof/>
      </w:rPr>
      <w:t>2</w:t>
    </w:r>
    <w:r>
      <w:fldChar w:fldCharType="end"/>
    </w:r>
  </w:p>
  <w:p w:rsidR="00986FF9" w:rsidRDefault="00986FF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BC" w:rsidRDefault="007F35B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C"/>
    <w:rsid w:val="000176E2"/>
    <w:rsid w:val="00023D16"/>
    <w:rsid w:val="00032D9E"/>
    <w:rsid w:val="00041733"/>
    <w:rsid w:val="00076823"/>
    <w:rsid w:val="000A590C"/>
    <w:rsid w:val="000B5D7F"/>
    <w:rsid w:val="000F750A"/>
    <w:rsid w:val="001033EC"/>
    <w:rsid w:val="00104D5D"/>
    <w:rsid w:val="00126135"/>
    <w:rsid w:val="001757DE"/>
    <w:rsid w:val="001C7261"/>
    <w:rsid w:val="001E461A"/>
    <w:rsid w:val="00200161"/>
    <w:rsid w:val="00230F41"/>
    <w:rsid w:val="00231760"/>
    <w:rsid w:val="00262D18"/>
    <w:rsid w:val="00263396"/>
    <w:rsid w:val="0026494F"/>
    <w:rsid w:val="002E0FEE"/>
    <w:rsid w:val="002F03ED"/>
    <w:rsid w:val="002F5C67"/>
    <w:rsid w:val="002F735F"/>
    <w:rsid w:val="00311B7C"/>
    <w:rsid w:val="003172D2"/>
    <w:rsid w:val="00323054"/>
    <w:rsid w:val="00333FB7"/>
    <w:rsid w:val="00343729"/>
    <w:rsid w:val="00372BCE"/>
    <w:rsid w:val="003F66D1"/>
    <w:rsid w:val="00400BB8"/>
    <w:rsid w:val="00404340"/>
    <w:rsid w:val="0043585B"/>
    <w:rsid w:val="0045429A"/>
    <w:rsid w:val="004A1E59"/>
    <w:rsid w:val="004B6427"/>
    <w:rsid w:val="004D52E5"/>
    <w:rsid w:val="004E344D"/>
    <w:rsid w:val="004E770E"/>
    <w:rsid w:val="004F50EB"/>
    <w:rsid w:val="0055481C"/>
    <w:rsid w:val="00580D18"/>
    <w:rsid w:val="00593D4A"/>
    <w:rsid w:val="005A400D"/>
    <w:rsid w:val="005C5B3E"/>
    <w:rsid w:val="005D198D"/>
    <w:rsid w:val="005E152E"/>
    <w:rsid w:val="00610804"/>
    <w:rsid w:val="006222FA"/>
    <w:rsid w:val="006546B7"/>
    <w:rsid w:val="00660EF5"/>
    <w:rsid w:val="006912DE"/>
    <w:rsid w:val="00691641"/>
    <w:rsid w:val="006B53C9"/>
    <w:rsid w:val="006C0DF1"/>
    <w:rsid w:val="006C57B7"/>
    <w:rsid w:val="006D4D43"/>
    <w:rsid w:val="006E719B"/>
    <w:rsid w:val="007038B9"/>
    <w:rsid w:val="00703DEB"/>
    <w:rsid w:val="00733E90"/>
    <w:rsid w:val="00750930"/>
    <w:rsid w:val="00786C1A"/>
    <w:rsid w:val="007B7562"/>
    <w:rsid w:val="007C4485"/>
    <w:rsid w:val="007D4D31"/>
    <w:rsid w:val="007D570B"/>
    <w:rsid w:val="007F35BC"/>
    <w:rsid w:val="00812D97"/>
    <w:rsid w:val="008474A0"/>
    <w:rsid w:val="00881CAF"/>
    <w:rsid w:val="00882F9A"/>
    <w:rsid w:val="0088483A"/>
    <w:rsid w:val="008A7D85"/>
    <w:rsid w:val="008C6DFB"/>
    <w:rsid w:val="008E73EC"/>
    <w:rsid w:val="009167CA"/>
    <w:rsid w:val="0092216B"/>
    <w:rsid w:val="0093013F"/>
    <w:rsid w:val="00964527"/>
    <w:rsid w:val="00965791"/>
    <w:rsid w:val="009666C4"/>
    <w:rsid w:val="0097206E"/>
    <w:rsid w:val="009807D8"/>
    <w:rsid w:val="00984BF5"/>
    <w:rsid w:val="00985D7C"/>
    <w:rsid w:val="00986EC7"/>
    <w:rsid w:val="00986FF9"/>
    <w:rsid w:val="009A6A91"/>
    <w:rsid w:val="009F5A0B"/>
    <w:rsid w:val="00A0674C"/>
    <w:rsid w:val="00A079C4"/>
    <w:rsid w:val="00A16FD1"/>
    <w:rsid w:val="00A2273E"/>
    <w:rsid w:val="00A24CCB"/>
    <w:rsid w:val="00A5341A"/>
    <w:rsid w:val="00A559A7"/>
    <w:rsid w:val="00A654B6"/>
    <w:rsid w:val="00AB259F"/>
    <w:rsid w:val="00AD796D"/>
    <w:rsid w:val="00B235F2"/>
    <w:rsid w:val="00B32759"/>
    <w:rsid w:val="00B60688"/>
    <w:rsid w:val="00B71095"/>
    <w:rsid w:val="00B71AF7"/>
    <w:rsid w:val="00B97EC1"/>
    <w:rsid w:val="00BC5F8F"/>
    <w:rsid w:val="00BD22E3"/>
    <w:rsid w:val="00BD63B8"/>
    <w:rsid w:val="00BF78C6"/>
    <w:rsid w:val="00C33CF5"/>
    <w:rsid w:val="00C35AB0"/>
    <w:rsid w:val="00C66EBA"/>
    <w:rsid w:val="00C7466D"/>
    <w:rsid w:val="00C753B4"/>
    <w:rsid w:val="00C94A3C"/>
    <w:rsid w:val="00CA74C1"/>
    <w:rsid w:val="00CE7C4A"/>
    <w:rsid w:val="00D04456"/>
    <w:rsid w:val="00D05C2D"/>
    <w:rsid w:val="00D53D41"/>
    <w:rsid w:val="00D54F92"/>
    <w:rsid w:val="00DA5396"/>
    <w:rsid w:val="00DF249A"/>
    <w:rsid w:val="00DF31C7"/>
    <w:rsid w:val="00E006C9"/>
    <w:rsid w:val="00E116FC"/>
    <w:rsid w:val="00E30370"/>
    <w:rsid w:val="00E34A01"/>
    <w:rsid w:val="00E4058C"/>
    <w:rsid w:val="00E82884"/>
    <w:rsid w:val="00E86854"/>
    <w:rsid w:val="00ED2C54"/>
    <w:rsid w:val="00F02981"/>
    <w:rsid w:val="00F32C53"/>
    <w:rsid w:val="00F4552D"/>
    <w:rsid w:val="00F677D7"/>
    <w:rsid w:val="00FB10DC"/>
    <w:rsid w:val="00FE55BA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89C096"/>
  <w15:chartTrackingRefBased/>
  <w15:docId w15:val="{1E178CA1-2AED-4628-AF88-393D51DA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pPr>
      <w:suppressLineNumbers/>
    </w:pPr>
    <w:rPr>
      <w:rFonts w:cs="Arial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1">
    <w:name w:val="Указатель5"/>
    <w:basedOn w:val="a"/>
    <w:pPr>
      <w:suppressLineNumbers/>
    </w:pPr>
    <w:rPr>
      <w:rFonts w:cs="Ari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A16FD1"/>
    <w:rPr>
      <w:sz w:val="24"/>
      <w:szCs w:val="24"/>
      <w:lang w:eastAsia="zh-CN"/>
    </w:rPr>
  </w:style>
  <w:style w:type="paragraph" w:styleId="ad">
    <w:name w:val="No Spacing"/>
    <w:uiPriority w:val="1"/>
    <w:qFormat/>
    <w:rsid w:val="00E34A01"/>
    <w:pPr>
      <w:suppressAutoHyphens/>
    </w:pPr>
    <w:rPr>
      <w:sz w:val="24"/>
      <w:szCs w:val="24"/>
      <w:lang w:eastAsia="zh-CN"/>
    </w:rPr>
  </w:style>
  <w:style w:type="paragraph" w:customStyle="1" w:styleId="ae">
    <w:name w:val="Абзац"/>
    <w:basedOn w:val="a"/>
    <w:rsid w:val="006222FA"/>
    <w:pPr>
      <w:suppressAutoHyphens w:val="0"/>
      <w:autoSpaceDE w:val="0"/>
      <w:spacing w:before="120" w:after="120"/>
      <w:ind w:firstLine="567"/>
      <w:jc w:val="both"/>
    </w:pPr>
    <w:rPr>
      <w:rFonts w:eastAsia="Calibri"/>
      <w:lang w:val="x-none"/>
    </w:rPr>
  </w:style>
  <w:style w:type="paragraph" w:customStyle="1" w:styleId="ConsNormal">
    <w:name w:val="ConsNormal"/>
    <w:rsid w:val="006222F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DF91412662ACD0698F9502ED28150FA0314D3E7DE31C2C96B1FE6705A00B9FF3CE72AFE9C0B486A9FE646622F8DEA3A7D3B95FACA735F5A3DFD52615J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DF91412662ACD0698F9502ED28150FA0314D3E7DEE132E9AB1FE6705A00B9FF3CE72AFE9C0B486A8FC676122F8DEA3A7D3B95FACA735F5A3DFD52615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263F-EB5C-480E-A539-697E663E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Омского</vt:lpstr>
    </vt:vector>
  </TitlesOfParts>
  <Company>Home</Company>
  <LinksUpToDate>false</LinksUpToDate>
  <CharactersWithSpaces>2334</CharactersWithSpaces>
  <SharedDoc>false</SharedDoc>
  <HLinks>
    <vt:vector size="30" baseType="variant">
      <vt:variant>
        <vt:i4>1900549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  <vt:variant>
        <vt:i4>1900625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consultantplus://offline/ref=AFDF91412662ACD0698F9502ED28150FA0314D3E7DEE132E9AB1FE6705A00B9FF3CE72AFE9C0B486A8FC676122F8DEA3A7D3B95FACA735F5A3DFD52615J</vt:lpwstr>
      </vt:variant>
      <vt:variant>
        <vt:lpwstr/>
      </vt:variant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consultantplus://offline/ref=AFDF91412662ACD0698F9502ED28150FA0314D3E7DE31C2C96B1FE6705A00B9FF3CE72AFE9C0B486A9FE646622F8DEA3A7D3B95FACA735F5A3DFD52615J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Омского</dc:title>
  <dc:subject/>
  <dc:creator>User</dc:creator>
  <cp:keywords/>
  <cp:lastModifiedBy>Лылова Алефтина Нестеровна</cp:lastModifiedBy>
  <cp:revision>53</cp:revision>
  <cp:lastPrinted>2022-09-02T04:18:00Z</cp:lastPrinted>
  <dcterms:created xsi:type="dcterms:W3CDTF">2024-05-31T07:50:00Z</dcterms:created>
  <dcterms:modified xsi:type="dcterms:W3CDTF">2025-02-20T09:57:00Z</dcterms:modified>
</cp:coreProperties>
</file>