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AC" w:rsidRPr="00655638" w:rsidRDefault="00CF7BAC" w:rsidP="00CF7BAC">
      <w:pPr>
        <w:jc w:val="center"/>
        <w:rPr>
          <w:b/>
          <w:sz w:val="28"/>
          <w:szCs w:val="28"/>
        </w:rPr>
      </w:pPr>
      <w:bookmarkStart w:id="0" w:name="sub_332"/>
      <w:r w:rsidRPr="00655638">
        <w:rPr>
          <w:b/>
          <w:sz w:val="28"/>
          <w:szCs w:val="28"/>
        </w:rPr>
        <w:t>ОМСКИЙ ГОРОДСКОЙ СОВЕТ</w:t>
      </w:r>
    </w:p>
    <w:p w:rsidR="00CF7BAC" w:rsidRPr="00655638" w:rsidRDefault="00CF7BAC" w:rsidP="00CF7BAC">
      <w:pPr>
        <w:jc w:val="center"/>
        <w:rPr>
          <w:b/>
          <w:sz w:val="28"/>
          <w:szCs w:val="28"/>
        </w:rPr>
      </w:pPr>
    </w:p>
    <w:p w:rsidR="00CF7BAC" w:rsidRPr="00655638" w:rsidRDefault="00CF7BAC" w:rsidP="00CF7BAC">
      <w:pPr>
        <w:jc w:val="center"/>
        <w:rPr>
          <w:b/>
          <w:sz w:val="28"/>
          <w:szCs w:val="28"/>
        </w:rPr>
      </w:pPr>
      <w:r w:rsidRPr="00655638">
        <w:rPr>
          <w:b/>
          <w:sz w:val="28"/>
          <w:szCs w:val="28"/>
        </w:rPr>
        <w:t>РЕШЕНИЕ</w:t>
      </w:r>
    </w:p>
    <w:p w:rsidR="00CF7BAC" w:rsidRPr="00655638" w:rsidRDefault="00CF7BAC" w:rsidP="00CF7BAC">
      <w:pPr>
        <w:rPr>
          <w:b/>
          <w:sz w:val="28"/>
          <w:szCs w:val="28"/>
        </w:rPr>
      </w:pPr>
    </w:p>
    <w:p w:rsidR="00CF7BAC" w:rsidRPr="00D002A8" w:rsidRDefault="00CF7BAC" w:rsidP="00CF7BAC">
      <w:pPr>
        <w:rPr>
          <w:sz w:val="16"/>
          <w:szCs w:val="16"/>
          <w:u w:val="single"/>
        </w:rPr>
      </w:pPr>
      <w:r>
        <w:rPr>
          <w:sz w:val="28"/>
          <w:szCs w:val="28"/>
        </w:rPr>
        <w:t>о</w:t>
      </w:r>
      <w:r w:rsidRPr="00425D7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002A8" w:rsidRPr="00D002A8">
        <w:rPr>
          <w:sz w:val="28"/>
          <w:szCs w:val="28"/>
          <w:u w:val="single"/>
        </w:rPr>
        <w:t>29 января 2025 года</w:t>
      </w:r>
      <w:r w:rsidR="00D002A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№ </w:t>
      </w:r>
      <w:r w:rsidR="00D002A8" w:rsidRPr="00D002A8">
        <w:rPr>
          <w:sz w:val="28"/>
          <w:szCs w:val="28"/>
          <w:u w:val="single"/>
        </w:rPr>
        <w:t>223</w:t>
      </w:r>
    </w:p>
    <w:p w:rsidR="00CF7BAC" w:rsidRDefault="00D002A8" w:rsidP="00D002A8">
      <w:pPr>
        <w:jc w:val="center"/>
      </w:pPr>
      <w:r>
        <w:t>г. Омск</w:t>
      </w:r>
    </w:p>
    <w:p w:rsidR="00D002A8" w:rsidRPr="00D002A8" w:rsidRDefault="00D002A8" w:rsidP="00D002A8">
      <w:pPr>
        <w:jc w:val="center"/>
      </w:pPr>
    </w:p>
    <w:bookmarkEnd w:id="0"/>
    <w:p w:rsidR="00CF7BAC" w:rsidRDefault="00CF7BAC" w:rsidP="00CF7BAC">
      <w:pPr>
        <w:tabs>
          <w:tab w:val="left" w:pos="4395"/>
          <w:tab w:val="left" w:pos="4678"/>
          <w:tab w:val="left" w:pos="4820"/>
        </w:tabs>
        <w:ind w:right="6094"/>
        <w:jc w:val="both"/>
        <w:rPr>
          <w:sz w:val="28"/>
          <w:szCs w:val="28"/>
        </w:rPr>
      </w:pPr>
      <w:r w:rsidRPr="00D43D7E">
        <w:rPr>
          <w:color w:val="000000"/>
          <w:sz w:val="28"/>
          <w:szCs w:val="28"/>
        </w:rPr>
        <w:t xml:space="preserve">О внесении изменений в Решение Омского городского Совета от 17.04.2013 № 121 </w:t>
      </w:r>
      <w:r>
        <w:rPr>
          <w:color w:val="000000"/>
          <w:sz w:val="28"/>
          <w:szCs w:val="28"/>
        </w:rPr>
        <w:t>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города Омска»</w:t>
      </w:r>
    </w:p>
    <w:p w:rsidR="00CF7BAC" w:rsidRDefault="00CF7BAC" w:rsidP="00CF7BAC">
      <w:pPr>
        <w:ind w:firstLine="709"/>
        <w:rPr>
          <w:sz w:val="28"/>
          <w:szCs w:val="28"/>
        </w:rPr>
      </w:pPr>
    </w:p>
    <w:p w:rsidR="00CF7BAC" w:rsidRDefault="00CF7BAC" w:rsidP="00CF7BAC">
      <w:pPr>
        <w:ind w:firstLine="709"/>
        <w:rPr>
          <w:sz w:val="28"/>
          <w:szCs w:val="28"/>
        </w:rPr>
      </w:pPr>
    </w:p>
    <w:p w:rsidR="00CF7BAC" w:rsidRDefault="00CF7BAC" w:rsidP="00CF7B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CF7BAC" w:rsidRDefault="00CF7BAC" w:rsidP="00CF7BAC">
      <w:pPr>
        <w:ind w:firstLine="709"/>
        <w:rPr>
          <w:sz w:val="28"/>
          <w:szCs w:val="28"/>
        </w:rPr>
      </w:pPr>
    </w:p>
    <w:p w:rsidR="00CF7BAC" w:rsidRDefault="00CF7BAC" w:rsidP="00CF7BAC">
      <w:pPr>
        <w:ind w:right="1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в Решение Омского го</w:t>
      </w:r>
      <w:r w:rsidR="00D002A8">
        <w:rPr>
          <w:sz w:val="28"/>
          <w:szCs w:val="28"/>
        </w:rPr>
        <w:t>родского Совета от 17.04.2013 № </w:t>
      </w:r>
      <w:r>
        <w:rPr>
          <w:sz w:val="28"/>
          <w:szCs w:val="28"/>
        </w:rPr>
        <w:t xml:space="preserve">121 «О порядке </w:t>
      </w:r>
      <w:r>
        <w:rPr>
          <w:color w:val="000000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города Омска» следующие изменения: </w:t>
      </w:r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статье 4:</w:t>
      </w:r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 слова «с </w:t>
      </w:r>
      <w:r w:rsidRPr="00555C6E">
        <w:rPr>
          <w:sz w:val="28"/>
          <w:szCs w:val="28"/>
        </w:rPr>
        <w:t>правовым актом</w:t>
      </w:r>
      <w:r w:rsidRPr="00C37A12">
        <w:rPr>
          <w:rFonts w:eastAsiaTheme="minorHAnsi"/>
          <w:sz w:val="28"/>
          <w:szCs w:val="28"/>
          <w:lang w:eastAsia="en-US"/>
        </w:rPr>
        <w:t xml:space="preserve"> </w:t>
      </w:r>
      <w:r w:rsidRPr="00555C6E">
        <w:rPr>
          <w:rFonts w:eastAsiaTheme="minorHAnsi"/>
          <w:sz w:val="28"/>
          <w:szCs w:val="28"/>
          <w:lang w:eastAsia="en-US"/>
        </w:rPr>
        <w:t>Администрации города Омска</w:t>
      </w:r>
      <w:r w:rsidRPr="00555C6E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</w:t>
      </w:r>
      <w:r w:rsidRPr="00555C6E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 xml:space="preserve">с правовым актом </w:t>
      </w:r>
      <w:r w:rsidRPr="00555C6E">
        <w:rPr>
          <w:sz w:val="28"/>
          <w:szCs w:val="28"/>
        </w:rPr>
        <w:t xml:space="preserve">руководителя </w:t>
      </w:r>
      <w:r w:rsidRPr="00555C6E">
        <w:rPr>
          <w:rFonts w:eastAsiaTheme="minorHAnsi"/>
          <w:sz w:val="28"/>
          <w:szCs w:val="28"/>
          <w:lang w:eastAsia="en-US"/>
        </w:rPr>
        <w:t xml:space="preserve">структурного подразделения Администрации города Омска, уполномоченного на организацию ремонта и </w:t>
      </w:r>
      <w:proofErr w:type="gramStart"/>
      <w:r w:rsidRPr="00555C6E">
        <w:rPr>
          <w:rFonts w:eastAsiaTheme="minorHAnsi"/>
          <w:sz w:val="28"/>
          <w:szCs w:val="28"/>
          <w:lang w:eastAsia="en-US"/>
        </w:rPr>
        <w:t>содержания</w:t>
      </w:r>
      <w:proofErr w:type="gramEnd"/>
      <w:r w:rsidRPr="00555C6E">
        <w:rPr>
          <w:rFonts w:eastAsiaTheme="minorHAnsi"/>
          <w:sz w:val="28"/>
          <w:szCs w:val="28"/>
          <w:lang w:eastAsia="en-US"/>
        </w:rPr>
        <w:t xml:space="preserve"> автомобильных дорог</w:t>
      </w:r>
      <w:r>
        <w:rPr>
          <w:rFonts w:eastAsiaTheme="minorHAnsi"/>
          <w:sz w:val="28"/>
          <w:szCs w:val="28"/>
          <w:lang w:eastAsia="en-US"/>
        </w:rPr>
        <w:t xml:space="preserve"> местного значения в границах города Омска (далее – уполномоченное структурное подразделение Администрации города Омска)</w:t>
      </w:r>
      <w:r>
        <w:rPr>
          <w:sz w:val="28"/>
          <w:szCs w:val="28"/>
        </w:rPr>
        <w:t>»;</w:t>
      </w:r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F0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3 изложить в следующей редакции: </w:t>
      </w:r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 w:rsidRPr="000B73B3">
        <w:rPr>
          <w:sz w:val="28"/>
          <w:szCs w:val="28"/>
        </w:rPr>
        <w:t>«</w:t>
      </w:r>
      <w:r>
        <w:rPr>
          <w:sz w:val="28"/>
          <w:szCs w:val="28"/>
        </w:rPr>
        <w:t>3) уполномоченная организация –</w:t>
      </w:r>
      <w:r>
        <w:rPr>
          <w:rFonts w:eastAsiaTheme="minorHAnsi"/>
          <w:sz w:val="28"/>
          <w:szCs w:val="28"/>
          <w:lang w:eastAsia="en-US"/>
        </w:rPr>
        <w:t xml:space="preserve"> муниципальное учреждение</w:t>
      </w:r>
      <w:r w:rsidRPr="000B73B3">
        <w:rPr>
          <w:rFonts w:eastAsiaTheme="minorHAnsi"/>
          <w:sz w:val="28"/>
          <w:szCs w:val="28"/>
          <w:lang w:eastAsia="en-US"/>
        </w:rPr>
        <w:t xml:space="preserve"> либо </w:t>
      </w:r>
      <w:r>
        <w:rPr>
          <w:rFonts w:eastAsiaTheme="minorHAnsi"/>
          <w:sz w:val="28"/>
          <w:szCs w:val="28"/>
          <w:lang w:eastAsia="en-US"/>
        </w:rPr>
        <w:t xml:space="preserve">иное </w:t>
      </w:r>
      <w:r w:rsidRPr="000B73B3">
        <w:rPr>
          <w:rFonts w:eastAsiaTheme="minorHAnsi"/>
          <w:sz w:val="28"/>
          <w:szCs w:val="28"/>
          <w:lang w:eastAsia="en-US"/>
        </w:rPr>
        <w:t>юридическое лицо (индивидуальный предприниматель), признанно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4207EA">
        <w:rPr>
          <w:rFonts w:eastAsiaTheme="minorHAnsi"/>
          <w:sz w:val="28"/>
          <w:szCs w:val="28"/>
          <w:lang w:eastAsia="en-US"/>
        </w:rPr>
        <w:t>победителем по итогам конкурентных процедур, проводимых Администрацией города Омска, осуществляющие деятельность по реализации мероприятий, направленных на создание и использование на платной основе парковок (парковочных мест</w:t>
      </w:r>
      <w:r w:rsidRPr="000B73B3">
        <w:rPr>
          <w:rFonts w:eastAsiaTheme="minorHAnsi"/>
          <w:sz w:val="28"/>
          <w:szCs w:val="28"/>
          <w:lang w:eastAsia="en-US"/>
        </w:rPr>
        <w:t xml:space="preserve">), расположенных на автомобильных дорогах общего пользования местного значения </w:t>
      </w:r>
      <w:r>
        <w:rPr>
          <w:color w:val="000000"/>
          <w:sz w:val="28"/>
          <w:szCs w:val="28"/>
        </w:rPr>
        <w:t>в границах города Омска</w:t>
      </w:r>
      <w:proofErr w:type="gramStart"/>
      <w:r w:rsidRPr="000B73B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; </w:t>
      </w:r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часть 2 статьи 8 изложить в следующей редакции:</w:t>
      </w:r>
    </w:p>
    <w:p w:rsidR="00CF7BAC" w:rsidRPr="00555C6E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5C6E">
        <w:rPr>
          <w:sz w:val="28"/>
          <w:szCs w:val="28"/>
        </w:rPr>
        <w:t xml:space="preserve">2. К полномочиям Администрации города Омска в </w:t>
      </w:r>
      <w:r w:rsidRPr="00555C6E">
        <w:rPr>
          <w:rFonts w:eastAsiaTheme="minorHAnsi"/>
          <w:sz w:val="28"/>
          <w:szCs w:val="28"/>
          <w:lang w:eastAsia="en-US"/>
        </w:rPr>
        <w:t xml:space="preserve">лице </w:t>
      </w:r>
      <w:r>
        <w:rPr>
          <w:rFonts w:eastAsiaTheme="minorHAnsi"/>
          <w:sz w:val="28"/>
          <w:szCs w:val="28"/>
          <w:lang w:eastAsia="en-US"/>
        </w:rPr>
        <w:t>уполномоченного структурного подразделения Администрации города Омска</w:t>
      </w:r>
      <w:r w:rsidRPr="00555C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относится </w:t>
      </w:r>
      <w:r w:rsidRPr="00555C6E">
        <w:rPr>
          <w:sz w:val="28"/>
          <w:szCs w:val="28"/>
        </w:rPr>
        <w:t xml:space="preserve">принятие решений о создании и об использовании на платной основе парковок (парковочных </w:t>
      </w:r>
      <w:r w:rsidRPr="00555C6E">
        <w:rPr>
          <w:sz w:val="28"/>
          <w:szCs w:val="28"/>
        </w:rPr>
        <w:lastRenderedPageBreak/>
        <w:t>мест), расположенных на автомобильных дорогах общего пользования местного значения в границах города Омска, и о прекращении такого использования</w:t>
      </w:r>
      <w:proofErr w:type="gramStart"/>
      <w:r>
        <w:rPr>
          <w:sz w:val="28"/>
          <w:szCs w:val="28"/>
        </w:rPr>
        <w:t>.»</w:t>
      </w:r>
      <w:r w:rsidRPr="00555C6E">
        <w:rPr>
          <w:sz w:val="28"/>
          <w:szCs w:val="28"/>
        </w:rPr>
        <w:t>;</w:t>
      </w:r>
      <w:proofErr w:type="gramEnd"/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4E6364">
        <w:rPr>
          <w:sz w:val="28"/>
          <w:szCs w:val="28"/>
        </w:rPr>
        <w:t xml:space="preserve">татью </w:t>
      </w:r>
      <w:r>
        <w:rPr>
          <w:sz w:val="28"/>
          <w:szCs w:val="28"/>
        </w:rPr>
        <w:t>9</w:t>
      </w:r>
      <w:r w:rsidRPr="004E6364">
        <w:rPr>
          <w:sz w:val="28"/>
          <w:szCs w:val="28"/>
        </w:rPr>
        <w:t xml:space="preserve"> изложить в следующей редакции:</w:t>
      </w: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 w:rsidRPr="00833B5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Статья 9. </w:t>
      </w: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F7BAC" w:rsidRPr="00555C6E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 w:rsidRPr="00555C6E">
        <w:rPr>
          <w:rFonts w:eastAsiaTheme="minorHAnsi"/>
          <w:sz w:val="28"/>
          <w:szCs w:val="28"/>
          <w:lang w:eastAsia="en-US"/>
        </w:rPr>
        <w:t>1. Создание парковок (парковочных мест) общего пользования без взимания платы на территории города Омска осуществляется:</w:t>
      </w:r>
    </w:p>
    <w:p w:rsidR="00CF7BAC" w:rsidRPr="00555C6E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 w:rsidRPr="00555C6E">
        <w:rPr>
          <w:rFonts w:eastAsiaTheme="minorHAnsi"/>
          <w:sz w:val="28"/>
          <w:szCs w:val="28"/>
          <w:lang w:eastAsia="en-US"/>
        </w:rPr>
        <w:t>- структурн</w:t>
      </w:r>
      <w:r>
        <w:rPr>
          <w:rFonts w:eastAsiaTheme="minorHAnsi"/>
          <w:sz w:val="28"/>
          <w:szCs w:val="28"/>
          <w:lang w:eastAsia="en-US"/>
        </w:rPr>
        <w:t xml:space="preserve">ыми </w:t>
      </w:r>
      <w:r w:rsidRPr="00555C6E">
        <w:rPr>
          <w:rFonts w:eastAsiaTheme="minorHAnsi"/>
          <w:sz w:val="28"/>
          <w:szCs w:val="28"/>
          <w:lang w:eastAsia="en-US"/>
        </w:rPr>
        <w:t>подразделени</w:t>
      </w:r>
      <w:r>
        <w:rPr>
          <w:rFonts w:eastAsiaTheme="minorHAnsi"/>
          <w:sz w:val="28"/>
          <w:szCs w:val="28"/>
          <w:lang w:eastAsia="en-US"/>
        </w:rPr>
        <w:t>ями</w:t>
      </w:r>
      <w:r w:rsidRPr="00555C6E">
        <w:rPr>
          <w:rFonts w:eastAsiaTheme="minorHAnsi"/>
          <w:sz w:val="28"/>
          <w:szCs w:val="28"/>
          <w:lang w:eastAsia="en-US"/>
        </w:rPr>
        <w:t xml:space="preserve"> Администрации города Омска;</w:t>
      </w:r>
    </w:p>
    <w:p w:rsidR="00CF7BAC" w:rsidRPr="00555C6E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555C6E">
        <w:rPr>
          <w:rFonts w:eastAsiaTheme="minorHAnsi"/>
          <w:sz w:val="28"/>
          <w:szCs w:val="28"/>
          <w:lang w:eastAsia="en-US"/>
        </w:rPr>
        <w:t xml:space="preserve">иными лицами, получившими положительное заключение комиссии по вопросам создания и использования парковок, расположенных на автомобильных дорогах общего пользования местного значения в границах города Омска (далее </w:t>
      </w:r>
      <w:r w:rsidRPr="00555C6E">
        <w:rPr>
          <w:sz w:val="28"/>
          <w:szCs w:val="28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комиссия), в случае создания</w:t>
      </w:r>
      <w:r w:rsidRPr="00006932">
        <w:rPr>
          <w:rFonts w:eastAsiaTheme="minorHAnsi"/>
          <w:sz w:val="28"/>
          <w:szCs w:val="28"/>
          <w:lang w:eastAsia="en-US"/>
        </w:rPr>
        <w:t xml:space="preserve"> </w:t>
      </w:r>
      <w:r w:rsidRPr="00555C6E">
        <w:rPr>
          <w:rFonts w:eastAsiaTheme="minorHAnsi"/>
          <w:sz w:val="28"/>
          <w:szCs w:val="28"/>
          <w:lang w:eastAsia="en-US"/>
        </w:rPr>
        <w:t xml:space="preserve">парковок (парковочных мест) на существующих автомобильных дорогах общего пользования местного значения в границах города </w:t>
      </w:r>
      <w:r>
        <w:rPr>
          <w:rFonts w:eastAsiaTheme="minorHAnsi"/>
          <w:sz w:val="28"/>
          <w:szCs w:val="28"/>
          <w:lang w:eastAsia="en-US"/>
        </w:rPr>
        <w:t>Омска.</w:t>
      </w:r>
    </w:p>
    <w:p w:rsidR="00CF7BAC" w:rsidRPr="00555C6E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 w:rsidRPr="00555C6E">
        <w:rPr>
          <w:rFonts w:eastAsiaTheme="minorHAnsi"/>
          <w:sz w:val="28"/>
          <w:szCs w:val="28"/>
          <w:lang w:eastAsia="en-US"/>
        </w:rPr>
        <w:t xml:space="preserve">2. Создание парковок общего пользования на платной основе осуществляется </w:t>
      </w:r>
      <w:r w:rsidRPr="00555C6E">
        <w:rPr>
          <w:sz w:val="28"/>
          <w:szCs w:val="28"/>
        </w:rPr>
        <w:t xml:space="preserve">уполномоченной организацией </w:t>
      </w:r>
      <w:r w:rsidRPr="00555C6E">
        <w:rPr>
          <w:rFonts w:eastAsiaTheme="minorHAnsi"/>
          <w:sz w:val="28"/>
          <w:szCs w:val="28"/>
          <w:lang w:eastAsia="en-US"/>
        </w:rPr>
        <w:t>на существующих автомобильных дорогах общего пользования местного значения в границах города Омска за счет средств бюджета города Омска, а также иных источников финансирования, предусмотренных законодательством Российской Федерации, в том числе в рамках концессионного соглашения</w:t>
      </w:r>
      <w:proofErr w:type="gramStart"/>
      <w:r w:rsidRPr="00555C6E">
        <w:rPr>
          <w:sz w:val="28"/>
          <w:szCs w:val="28"/>
        </w:rPr>
        <w:t>.</w:t>
      </w:r>
      <w:r w:rsidRPr="00555C6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8"/>
          <w:szCs w:val="28"/>
        </w:rPr>
        <w:t>с</w:t>
      </w:r>
      <w:r w:rsidRPr="004E6364">
        <w:rPr>
          <w:sz w:val="28"/>
          <w:szCs w:val="28"/>
        </w:rPr>
        <w:t xml:space="preserve">татью </w:t>
      </w:r>
      <w:r>
        <w:rPr>
          <w:sz w:val="28"/>
          <w:szCs w:val="28"/>
        </w:rPr>
        <w:t>10</w:t>
      </w:r>
      <w:r w:rsidRPr="004E6364">
        <w:rPr>
          <w:sz w:val="28"/>
          <w:szCs w:val="28"/>
        </w:rPr>
        <w:t xml:space="preserve"> изложить в следующей редакции:</w:t>
      </w: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 w:rsidRPr="00833B5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Статья 10. </w:t>
      </w: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Предложение </w:t>
      </w:r>
      <w:proofErr w:type="gramStart"/>
      <w:r>
        <w:rPr>
          <w:rFonts w:eastAsiaTheme="minorHAnsi"/>
          <w:sz w:val="28"/>
          <w:szCs w:val="28"/>
          <w:lang w:eastAsia="en-US"/>
        </w:rPr>
        <w:t>о создании парковки общего пользования без взимания платы на существующих автомобильных дорогах общего пользования местного значения в границах города Омска с указанием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сведений о планируемом месте размещения парковки, количестве парковочных мест направляется в уполномоченное структурное подразделение Администрации города Омска. </w:t>
      </w: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Уполномоченное структурное подразделение Администрации города Омска в течение трех рабочих дней направляет поступившее предложение в комиссию.</w:t>
      </w: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 комиссии и регламент ее работы утверждаются правовым актом Администрации города Омска. В состав комиссии включаются депутаты Омского городского Совета, представители структурных подразделений Администрации города Омска, отдела Государственной </w:t>
      </w:r>
      <w:proofErr w:type="gramStart"/>
      <w:r>
        <w:rPr>
          <w:rFonts w:eastAsiaTheme="minorHAnsi"/>
          <w:sz w:val="28"/>
          <w:szCs w:val="28"/>
          <w:lang w:eastAsia="en-US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городу Омску.</w:t>
      </w: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рассматривает поступившие материалы и в течение десяти рабочих дней осуществляет подготовку положительного или отрицательного заключения. </w:t>
      </w: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Отрицательное заключение выдается комиссией в случае, если предложение противоречит требованиям федерального законодательства, законодательства Омской области и муниципальным правовым актам города Омска.</w:t>
      </w:r>
    </w:p>
    <w:p w:rsidR="00CF7BAC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получения положительного заключения комиссии руководитель уполномоченного структурного подразделения Администрации города Омска </w:t>
      </w:r>
      <w:r w:rsidRPr="0027796D">
        <w:rPr>
          <w:rFonts w:eastAsiaTheme="minorHAnsi"/>
          <w:sz w:val="28"/>
          <w:szCs w:val="28"/>
          <w:lang w:eastAsia="en-US"/>
        </w:rPr>
        <w:t>в течение дес</w:t>
      </w:r>
      <w:r>
        <w:rPr>
          <w:rFonts w:eastAsiaTheme="minorHAnsi"/>
          <w:sz w:val="28"/>
          <w:szCs w:val="28"/>
          <w:lang w:eastAsia="en-US"/>
        </w:rPr>
        <w:t>яти рабочих дней издает правовой акт о создании парковки общего пользования без взимания платы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.»; </w:t>
      </w:r>
      <w:proofErr w:type="gramEnd"/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статью 11 изложить в новой редакции:</w:t>
      </w:r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11. </w:t>
      </w:r>
    </w:p>
    <w:p w:rsidR="00CF7BAC" w:rsidRPr="0044533F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4533F">
        <w:rPr>
          <w:sz w:val="28"/>
          <w:szCs w:val="28"/>
        </w:rPr>
        <w:t xml:space="preserve">В правовом акте </w:t>
      </w:r>
      <w:proofErr w:type="gramStart"/>
      <w:r w:rsidRPr="0044533F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уполномоченного структурного подразделения Администрации города Омска</w:t>
      </w:r>
      <w:proofErr w:type="gramEnd"/>
      <w:r w:rsidRPr="0044533F">
        <w:rPr>
          <w:sz w:val="28"/>
          <w:szCs w:val="28"/>
        </w:rPr>
        <w:t xml:space="preserve"> о создании парковки указываются: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- место расположения парковки;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- вместимость парковки;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- мероприятия по созданию парковки.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В случае если предлагается использовать создаваемую парковку на платной основе, в правовом акте </w:t>
      </w:r>
      <w:proofErr w:type="gramStart"/>
      <w:r w:rsidRPr="0044533F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уполномоченного структурного подразделения Администрации города Омска</w:t>
      </w:r>
      <w:proofErr w:type="gramEnd"/>
      <w:r w:rsidRPr="0044533F">
        <w:rPr>
          <w:sz w:val="28"/>
          <w:szCs w:val="28"/>
        </w:rPr>
        <w:t xml:space="preserve"> также указываются: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- режим работы парковки;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- информация об уполномоченной организации.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2. В правовом акте </w:t>
      </w:r>
      <w:proofErr w:type="gramStart"/>
      <w:r w:rsidRPr="0044533F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уполномоченного структурного подразделения Администрации города Омска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44533F">
        <w:rPr>
          <w:sz w:val="28"/>
          <w:szCs w:val="28"/>
        </w:rPr>
        <w:t xml:space="preserve">об использовании на платной основе ранее созданной парковки указываются: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- место расположения парковки;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- мероприятия по организации деятельности парковки на платной основе;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 xml:space="preserve">- режим работы парковки; </w:t>
      </w:r>
    </w:p>
    <w:p w:rsidR="00CF7BAC" w:rsidRPr="0044533F" w:rsidRDefault="00CF7BAC" w:rsidP="00CF7BAC">
      <w:pPr>
        <w:pStyle w:val="ConsPlusNormal"/>
        <w:ind w:right="140" w:firstLine="709"/>
        <w:jc w:val="both"/>
        <w:rPr>
          <w:sz w:val="28"/>
          <w:szCs w:val="28"/>
        </w:rPr>
      </w:pPr>
      <w:r w:rsidRPr="0044533F">
        <w:rPr>
          <w:sz w:val="28"/>
          <w:szCs w:val="28"/>
        </w:rPr>
        <w:t>- информация об уполномоченной организации</w:t>
      </w:r>
      <w:proofErr w:type="gramStart"/>
      <w:r w:rsidRPr="0044533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F7BAC" w:rsidRPr="00C8544B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6) статьи 14, 15</w:t>
      </w:r>
      <w:r w:rsidRPr="00DB315D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</w:p>
    <w:p w:rsidR="00CF7BAC" w:rsidRDefault="00CF7BAC" w:rsidP="00CF7BA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2.</w:t>
      </w:r>
    </w:p>
    <w:p w:rsidR="00CF7BAC" w:rsidRPr="00DB315D" w:rsidRDefault="00CF7BAC" w:rsidP="00CF7BAC">
      <w:pPr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F7BAC" w:rsidRPr="00DB315D" w:rsidRDefault="00CF7BAC" w:rsidP="00CF7BAC">
      <w:pPr>
        <w:tabs>
          <w:tab w:val="left" w:pos="709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315D">
        <w:rPr>
          <w:sz w:val="28"/>
          <w:szCs w:val="28"/>
        </w:rPr>
        <w:t>. Настоящее Решение подлежит официальному опубликованию.</w:t>
      </w:r>
    </w:p>
    <w:p w:rsidR="00CF7BAC" w:rsidRPr="00AB17CA" w:rsidRDefault="00CF7BAC" w:rsidP="00CF7BAC">
      <w:pPr>
        <w:ind w:right="140" w:firstLine="709"/>
        <w:jc w:val="both"/>
        <w:rPr>
          <w:sz w:val="27"/>
          <w:szCs w:val="27"/>
        </w:rPr>
      </w:pPr>
      <w:r>
        <w:rPr>
          <w:sz w:val="28"/>
          <w:szCs w:val="28"/>
        </w:rPr>
        <w:t>2</w:t>
      </w:r>
      <w:r w:rsidRPr="00DB315D">
        <w:rPr>
          <w:sz w:val="28"/>
          <w:szCs w:val="28"/>
        </w:rPr>
        <w:t>. </w:t>
      </w:r>
      <w:proofErr w:type="gramStart"/>
      <w:r w:rsidRPr="00DB315D">
        <w:rPr>
          <w:sz w:val="28"/>
          <w:szCs w:val="28"/>
        </w:rPr>
        <w:t>Контроль за</w:t>
      </w:r>
      <w:proofErr w:type="gramEnd"/>
      <w:r w:rsidRPr="00DB315D">
        <w:rPr>
          <w:sz w:val="28"/>
          <w:szCs w:val="28"/>
        </w:rPr>
        <w:t xml:space="preserve"> исполнением </w:t>
      </w:r>
      <w:r>
        <w:rPr>
          <w:sz w:val="27"/>
          <w:szCs w:val="27"/>
        </w:rPr>
        <w:t xml:space="preserve">настоящего Решения возложить </w:t>
      </w:r>
      <w:r w:rsidRPr="00AB17CA">
        <w:rPr>
          <w:sz w:val="27"/>
          <w:szCs w:val="27"/>
        </w:rPr>
        <w:t xml:space="preserve">на комитет Омского городского Совета по вопросам </w:t>
      </w:r>
      <w:r>
        <w:rPr>
          <w:sz w:val="27"/>
          <w:szCs w:val="27"/>
        </w:rPr>
        <w:t>транспортной инфраструктуры</w:t>
      </w:r>
      <w:r w:rsidRPr="00AB17CA">
        <w:rPr>
          <w:sz w:val="27"/>
          <w:szCs w:val="27"/>
        </w:rPr>
        <w:t>.</w:t>
      </w:r>
    </w:p>
    <w:p w:rsidR="00CF7BAC" w:rsidRDefault="00CF7BAC" w:rsidP="00CF7BAC">
      <w:pPr>
        <w:ind w:right="140" w:firstLine="709"/>
        <w:rPr>
          <w:sz w:val="28"/>
          <w:szCs w:val="28"/>
        </w:rPr>
      </w:pPr>
      <w:bookmarkStart w:id="1" w:name="_GoBack"/>
      <w:bookmarkEnd w:id="1"/>
    </w:p>
    <w:p w:rsidR="00CF7BAC" w:rsidRDefault="00CF7BAC" w:rsidP="00CF7BAC">
      <w:pPr>
        <w:ind w:right="140" w:firstLine="709"/>
        <w:rPr>
          <w:sz w:val="28"/>
          <w:szCs w:val="28"/>
        </w:rPr>
      </w:pPr>
    </w:p>
    <w:p w:rsidR="00CF7BAC" w:rsidRDefault="00CF7BAC" w:rsidP="00CF7BAC">
      <w:pPr>
        <w:ind w:right="140" w:firstLine="709"/>
        <w:rPr>
          <w:sz w:val="28"/>
          <w:szCs w:val="28"/>
        </w:rPr>
      </w:pPr>
    </w:p>
    <w:p w:rsidR="00CF7BAC" w:rsidRPr="006B2224" w:rsidRDefault="00CF7BAC" w:rsidP="00CF7BAC">
      <w:pPr>
        <w:ind w:right="140"/>
        <w:rPr>
          <w:sz w:val="28"/>
          <w:szCs w:val="28"/>
        </w:rPr>
      </w:pPr>
      <w:r>
        <w:rPr>
          <w:sz w:val="28"/>
          <w:szCs w:val="28"/>
        </w:rPr>
        <w:t>Мэр города Омска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Шелест</w:t>
      </w:r>
    </w:p>
    <w:p w:rsidR="00CF7BAC" w:rsidRPr="00B14DEB" w:rsidRDefault="00CF7BAC" w:rsidP="00CF7BAC">
      <w:pPr>
        <w:ind w:right="140"/>
        <w:rPr>
          <w:sz w:val="28"/>
          <w:szCs w:val="28"/>
        </w:rPr>
      </w:pPr>
    </w:p>
    <w:p w:rsidR="00CF7BAC" w:rsidRDefault="00CF7BAC">
      <w:pPr>
        <w:spacing w:after="200" w:line="276" w:lineRule="auto"/>
        <w:rPr>
          <w:sz w:val="28"/>
          <w:szCs w:val="28"/>
        </w:rPr>
      </w:pPr>
    </w:p>
    <w:sectPr w:rsidR="00CF7BAC" w:rsidSect="00C703A2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5C" w:rsidRDefault="00D7045C" w:rsidP="00AF752F">
      <w:r>
        <w:separator/>
      </w:r>
    </w:p>
  </w:endnote>
  <w:endnote w:type="continuationSeparator" w:id="0">
    <w:p w:rsidR="00D7045C" w:rsidRDefault="00D7045C" w:rsidP="00AF7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5C" w:rsidRDefault="00D7045C" w:rsidP="00AF752F">
      <w:r>
        <w:separator/>
      </w:r>
    </w:p>
  </w:footnote>
  <w:footnote w:type="continuationSeparator" w:id="0">
    <w:p w:rsidR="00D7045C" w:rsidRDefault="00D7045C" w:rsidP="00AF7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2A" w:rsidRDefault="00475BDC" w:rsidP="00C119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19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192A" w:rsidRDefault="00C119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2A" w:rsidRPr="00527485" w:rsidRDefault="00475BDC" w:rsidP="00C1192A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527485">
      <w:rPr>
        <w:rStyle w:val="a7"/>
        <w:sz w:val="28"/>
        <w:szCs w:val="28"/>
      </w:rPr>
      <w:fldChar w:fldCharType="begin"/>
    </w:r>
    <w:r w:rsidR="00C1192A" w:rsidRPr="00527485">
      <w:rPr>
        <w:rStyle w:val="a7"/>
        <w:sz w:val="28"/>
        <w:szCs w:val="28"/>
      </w:rPr>
      <w:instrText xml:space="preserve">PAGE  </w:instrText>
    </w:r>
    <w:r w:rsidRPr="00527485">
      <w:rPr>
        <w:rStyle w:val="a7"/>
        <w:sz w:val="28"/>
        <w:szCs w:val="28"/>
      </w:rPr>
      <w:fldChar w:fldCharType="separate"/>
    </w:r>
    <w:r w:rsidR="00D002A8">
      <w:rPr>
        <w:rStyle w:val="a7"/>
        <w:noProof/>
        <w:sz w:val="28"/>
        <w:szCs w:val="28"/>
      </w:rPr>
      <w:t>3</w:t>
    </w:r>
    <w:r w:rsidRPr="00527485">
      <w:rPr>
        <w:rStyle w:val="a7"/>
        <w:sz w:val="28"/>
        <w:szCs w:val="28"/>
      </w:rPr>
      <w:fldChar w:fldCharType="end"/>
    </w:r>
  </w:p>
  <w:p w:rsidR="00C1192A" w:rsidRDefault="00C119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BC5"/>
    <w:rsid w:val="000127DD"/>
    <w:rsid w:val="00013423"/>
    <w:rsid w:val="00015EF1"/>
    <w:rsid w:val="0008390B"/>
    <w:rsid w:val="00087640"/>
    <w:rsid w:val="000952B0"/>
    <w:rsid w:val="000A4EAD"/>
    <w:rsid w:val="000B2B93"/>
    <w:rsid w:val="000C3CFD"/>
    <w:rsid w:val="000D1AB2"/>
    <w:rsid w:val="000F1B31"/>
    <w:rsid w:val="00107F10"/>
    <w:rsid w:val="001104C7"/>
    <w:rsid w:val="001601E8"/>
    <w:rsid w:val="00173548"/>
    <w:rsid w:val="001C5502"/>
    <w:rsid w:val="002232F8"/>
    <w:rsid w:val="00241148"/>
    <w:rsid w:val="002534A4"/>
    <w:rsid w:val="00256FE0"/>
    <w:rsid w:val="0032540A"/>
    <w:rsid w:val="00340117"/>
    <w:rsid w:val="0035005F"/>
    <w:rsid w:val="00355C9E"/>
    <w:rsid w:val="003724F3"/>
    <w:rsid w:val="003945E6"/>
    <w:rsid w:val="003F20C7"/>
    <w:rsid w:val="00450F21"/>
    <w:rsid w:val="004577DD"/>
    <w:rsid w:val="004700C2"/>
    <w:rsid w:val="00475BDC"/>
    <w:rsid w:val="00482654"/>
    <w:rsid w:val="00486179"/>
    <w:rsid w:val="00496339"/>
    <w:rsid w:val="004B4928"/>
    <w:rsid w:val="004C0A07"/>
    <w:rsid w:val="004C1354"/>
    <w:rsid w:val="005150A4"/>
    <w:rsid w:val="00525E65"/>
    <w:rsid w:val="0055763A"/>
    <w:rsid w:val="00584893"/>
    <w:rsid w:val="00585882"/>
    <w:rsid w:val="005C7EEC"/>
    <w:rsid w:val="005D1C3C"/>
    <w:rsid w:val="005F577C"/>
    <w:rsid w:val="005F6803"/>
    <w:rsid w:val="00612023"/>
    <w:rsid w:val="0062721D"/>
    <w:rsid w:val="00633C60"/>
    <w:rsid w:val="006554AE"/>
    <w:rsid w:val="00655638"/>
    <w:rsid w:val="0066778D"/>
    <w:rsid w:val="006A47D4"/>
    <w:rsid w:val="006A4915"/>
    <w:rsid w:val="006C6199"/>
    <w:rsid w:val="00700257"/>
    <w:rsid w:val="00733473"/>
    <w:rsid w:val="00733CA8"/>
    <w:rsid w:val="007809AE"/>
    <w:rsid w:val="00785140"/>
    <w:rsid w:val="007D1E6B"/>
    <w:rsid w:val="007D6C71"/>
    <w:rsid w:val="00811A14"/>
    <w:rsid w:val="00843A4E"/>
    <w:rsid w:val="00862E80"/>
    <w:rsid w:val="00880043"/>
    <w:rsid w:val="00883BFD"/>
    <w:rsid w:val="008916B3"/>
    <w:rsid w:val="00891FF3"/>
    <w:rsid w:val="00892B16"/>
    <w:rsid w:val="008A28BA"/>
    <w:rsid w:val="008A6E9F"/>
    <w:rsid w:val="008E40CD"/>
    <w:rsid w:val="008F0EE4"/>
    <w:rsid w:val="008F6306"/>
    <w:rsid w:val="009157AB"/>
    <w:rsid w:val="00977DEB"/>
    <w:rsid w:val="009D02A4"/>
    <w:rsid w:val="009E7913"/>
    <w:rsid w:val="00A527E8"/>
    <w:rsid w:val="00A553A8"/>
    <w:rsid w:val="00A74680"/>
    <w:rsid w:val="00A74CEF"/>
    <w:rsid w:val="00A857A0"/>
    <w:rsid w:val="00A90DA0"/>
    <w:rsid w:val="00AC72AF"/>
    <w:rsid w:val="00AE4FDC"/>
    <w:rsid w:val="00AE79A2"/>
    <w:rsid w:val="00AF752F"/>
    <w:rsid w:val="00B1690F"/>
    <w:rsid w:val="00B93104"/>
    <w:rsid w:val="00B94032"/>
    <w:rsid w:val="00BA73D9"/>
    <w:rsid w:val="00BC7843"/>
    <w:rsid w:val="00C1192A"/>
    <w:rsid w:val="00C26074"/>
    <w:rsid w:val="00C547EC"/>
    <w:rsid w:val="00C61F76"/>
    <w:rsid w:val="00C703A2"/>
    <w:rsid w:val="00C8652C"/>
    <w:rsid w:val="00CA22D0"/>
    <w:rsid w:val="00CF5778"/>
    <w:rsid w:val="00CF7BAC"/>
    <w:rsid w:val="00D002A8"/>
    <w:rsid w:val="00D234C0"/>
    <w:rsid w:val="00D33F6D"/>
    <w:rsid w:val="00D3547E"/>
    <w:rsid w:val="00D46BC5"/>
    <w:rsid w:val="00D56009"/>
    <w:rsid w:val="00D7045C"/>
    <w:rsid w:val="00D93A5C"/>
    <w:rsid w:val="00DB291D"/>
    <w:rsid w:val="00DB7B2B"/>
    <w:rsid w:val="00DF6C07"/>
    <w:rsid w:val="00E847A6"/>
    <w:rsid w:val="00ED4538"/>
    <w:rsid w:val="00EE4EF7"/>
    <w:rsid w:val="00EE6171"/>
    <w:rsid w:val="00EF0574"/>
    <w:rsid w:val="00EF7B85"/>
    <w:rsid w:val="00F15DD7"/>
    <w:rsid w:val="00F475DB"/>
    <w:rsid w:val="00F6304D"/>
    <w:rsid w:val="00F813BB"/>
    <w:rsid w:val="00F82D56"/>
    <w:rsid w:val="00FC6010"/>
    <w:rsid w:val="00FE08F6"/>
    <w:rsid w:val="00FE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7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BC5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46B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D46B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46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6BC5"/>
  </w:style>
  <w:style w:type="paragraph" w:customStyle="1" w:styleId="ConsPlusNormal">
    <w:name w:val="ConsPlusNormal"/>
    <w:rsid w:val="00CF7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F7BAC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CF7B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7B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CF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Лылова Алефтина Нестеровна</cp:lastModifiedBy>
  <cp:revision>4</cp:revision>
  <cp:lastPrinted>2019-01-24T07:10:00Z</cp:lastPrinted>
  <dcterms:created xsi:type="dcterms:W3CDTF">2025-01-16T03:31:00Z</dcterms:created>
  <dcterms:modified xsi:type="dcterms:W3CDTF">2025-01-29T09:36:00Z</dcterms:modified>
</cp:coreProperties>
</file>