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E" w:rsidRPr="006C7080" w:rsidRDefault="00F5627E" w:rsidP="00F5627E">
      <w:pPr>
        <w:jc w:val="center"/>
        <w:rPr>
          <w:b/>
          <w:sz w:val="28"/>
          <w:szCs w:val="28"/>
        </w:rPr>
      </w:pPr>
      <w:r w:rsidRPr="006C7080">
        <w:rPr>
          <w:b/>
          <w:sz w:val="28"/>
          <w:szCs w:val="28"/>
        </w:rPr>
        <w:t>ОМСКИЙ ГОРОДСКОЙ СОВЕТ</w:t>
      </w:r>
    </w:p>
    <w:p w:rsidR="006C7080" w:rsidRPr="006C7080" w:rsidRDefault="006C7080" w:rsidP="00F5627E">
      <w:pPr>
        <w:jc w:val="center"/>
        <w:rPr>
          <w:b/>
          <w:sz w:val="28"/>
          <w:szCs w:val="28"/>
        </w:rPr>
      </w:pPr>
    </w:p>
    <w:p w:rsidR="00F5627E" w:rsidRPr="006C7080" w:rsidRDefault="00F5627E" w:rsidP="00F5627E">
      <w:pPr>
        <w:jc w:val="center"/>
        <w:rPr>
          <w:b/>
          <w:sz w:val="28"/>
          <w:szCs w:val="28"/>
        </w:rPr>
      </w:pPr>
      <w:r w:rsidRPr="006C7080">
        <w:rPr>
          <w:b/>
          <w:sz w:val="28"/>
          <w:szCs w:val="28"/>
        </w:rPr>
        <w:t>РЕШЕНИЕ</w:t>
      </w:r>
    </w:p>
    <w:p w:rsidR="00F5627E" w:rsidRPr="001E3933" w:rsidRDefault="00F5627E" w:rsidP="00F5627E">
      <w:pPr>
        <w:jc w:val="both"/>
        <w:rPr>
          <w:sz w:val="28"/>
          <w:szCs w:val="28"/>
        </w:rPr>
      </w:pPr>
    </w:p>
    <w:p w:rsidR="00F5627E" w:rsidRPr="006C7080" w:rsidRDefault="006C7080" w:rsidP="006C7080">
      <w:pPr>
        <w:tabs>
          <w:tab w:val="left" w:pos="3828"/>
        </w:tabs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C7080">
        <w:rPr>
          <w:sz w:val="28"/>
          <w:szCs w:val="28"/>
          <w:u w:val="single"/>
        </w:rPr>
        <w:t>21 февраля 2024 года</w:t>
      </w:r>
      <w:r>
        <w:rPr>
          <w:sz w:val="28"/>
          <w:szCs w:val="28"/>
        </w:rPr>
        <w:t xml:space="preserve">                                                                   № </w:t>
      </w:r>
      <w:r w:rsidRPr="006C7080">
        <w:rPr>
          <w:sz w:val="28"/>
          <w:szCs w:val="28"/>
          <w:u w:val="single"/>
        </w:rPr>
        <w:t>123</w:t>
      </w:r>
    </w:p>
    <w:p w:rsidR="00F5627E" w:rsidRPr="006C7080" w:rsidRDefault="006C7080" w:rsidP="006C7080">
      <w:pPr>
        <w:tabs>
          <w:tab w:val="left" w:pos="3828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F5627E" w:rsidRPr="00ED08DF" w:rsidRDefault="00F5627E" w:rsidP="00F5627E">
      <w:pPr>
        <w:tabs>
          <w:tab w:val="left" w:pos="4111"/>
        </w:tabs>
        <w:ind w:right="5244"/>
        <w:jc w:val="both"/>
        <w:rPr>
          <w:sz w:val="28"/>
          <w:szCs w:val="28"/>
        </w:rPr>
      </w:pPr>
    </w:p>
    <w:p w:rsidR="00F5627E" w:rsidRPr="00ED08DF" w:rsidRDefault="00F5627E" w:rsidP="00F5627E">
      <w:pPr>
        <w:tabs>
          <w:tab w:val="left" w:pos="4111"/>
        </w:tabs>
        <w:ind w:right="6519"/>
        <w:jc w:val="both"/>
        <w:rPr>
          <w:sz w:val="28"/>
          <w:szCs w:val="28"/>
        </w:rPr>
      </w:pPr>
      <w:r w:rsidRPr="00ED08DF">
        <w:rPr>
          <w:sz w:val="28"/>
          <w:szCs w:val="28"/>
        </w:rPr>
        <w:t>О внесении изменений в Устав города Омска</w:t>
      </w:r>
    </w:p>
    <w:p w:rsidR="00F5627E" w:rsidRDefault="00F5627E" w:rsidP="00F5627E">
      <w:pPr>
        <w:ind w:firstLine="540"/>
        <w:jc w:val="both"/>
        <w:rPr>
          <w:sz w:val="28"/>
          <w:szCs w:val="28"/>
        </w:rPr>
      </w:pPr>
    </w:p>
    <w:p w:rsidR="00F5627E" w:rsidRDefault="00F5627E" w:rsidP="00F5627E">
      <w:pPr>
        <w:ind w:firstLine="540"/>
        <w:jc w:val="both"/>
        <w:rPr>
          <w:sz w:val="28"/>
          <w:szCs w:val="28"/>
        </w:rPr>
      </w:pPr>
    </w:p>
    <w:p w:rsidR="00F5627E" w:rsidRDefault="00F5627E" w:rsidP="00F5627E">
      <w:pPr>
        <w:ind w:firstLine="540"/>
        <w:jc w:val="both"/>
        <w:rPr>
          <w:sz w:val="28"/>
          <w:szCs w:val="28"/>
        </w:rPr>
      </w:pPr>
    </w:p>
    <w:p w:rsidR="00F5627E" w:rsidRDefault="00F5627E" w:rsidP="00F562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F5627E" w:rsidRPr="008C23E2" w:rsidRDefault="00F5627E" w:rsidP="00F5627E">
      <w:pPr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Внести в Устав города Омска следующие изменения:</w:t>
      </w:r>
    </w:p>
    <w:p w:rsidR="00F5627E" w:rsidRPr="008C23E2" w:rsidRDefault="00F5627E" w:rsidP="00F5627E">
      <w:pPr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1) статью 7 изложить в следующей редакции: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8C23E2">
        <w:rPr>
          <w:bCs/>
          <w:sz w:val="28"/>
          <w:szCs w:val="28"/>
        </w:rPr>
        <w:t>«Статья 7. Муниципальные правовые акты города Омска, порядок их обнародования и вступления в силу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1. Система муниципальных правовых актов города Омска устанавливается законодательством Российской Федерации, настоящим Уставом.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В систему муниципальных правовых актов города Омска входят: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1) Устав города Омска;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2) правовые акты, принятые на местном референдуме;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3) нормативные и иные правовые акты Омского городского Совета;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4) постановления и распоряжения Мэра города Омска;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5) нормативные и иные правовые акты Администрации города Омска, иных органов и должностных лиц местного самоуправления, предусмотренных настоящим Уставом.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2. Устав города Омска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 города Омска, имеют прямое действие и применяются на всей территории города Омска. Иные муниципальные правовые акты города Омска не должны противоречить Уставу города Омска и правовым актам, принятым на референдуме.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3. Постановления и распоряжения Мэра города Омска, правовые акты Администрации города Омска не могут противоречить правовым актам, принятым на референдуме, Уставу города Омска и правовым актам Омского городского Совета.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4. Обнародование муниципальных правовых актов города Омска, в том числе соглашений, заключаемых между органами местного самоуправления, осуществляется в виде официального опубликования.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5. Официальному опубликованию подлежат: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1) Решения Омского городского Совета, а также иные муниципальные нормативные правовые акты города Омска, затрагивающие права, свободы и обязанности человека и гражданина;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lastRenderedPageBreak/>
        <w:t>2) муниципальные нормативные правовые акты города Омска, устанавливающие правовой статус организаций, учредителем которых выступает муниципальное образование;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3) соглашения, заключаемые между органами местного самоуправления;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4) муниципальные правовые акты города Омска, в отношении которых принявшим (издавшим) их органом местного самоуправления города Омска или должностным лицом принято решение об официальном опубликовании;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5) официальная информация – информация, обязательность опубликования которой установлена действующим законодательством либо муниципальными правовыми актами города Омска, а также информация, направленная органами местного самоуправления города Омска Мэру города Омска для официального опубликования.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6. Муниципальные правовые акты города Омска, соглашения, официальная информация, указанные в части 5 настоящей статьи, публикуются Мэром города Омска.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7. Официальным опубликованием муниципального правового акта города Омска, соглашения, официальной информации, указанных в части 5 настоящей статьи, считается первое размещение их полного текста в сетевом издании, указанном в части 8 настоящей статьи.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 xml:space="preserve">В муниципальном правовом акте города Омска, соглашении, официальной информации, указанным в части 5 настоящей статьи, может быть указано, что они подлежат официальному опубликованию в периодическом печатном издании. </w:t>
      </w:r>
      <w:proofErr w:type="gramStart"/>
      <w:r w:rsidRPr="008C23E2">
        <w:rPr>
          <w:sz w:val="28"/>
          <w:szCs w:val="28"/>
        </w:rPr>
        <w:t>В таком случае данные муниципальный правовой акт города Омска, соглашение или официальная информация публикуются в периодическом печатном издании, в сетевом издании их текст не размещается, а официальным опубликованием будет считаться первая публикация полного текста соответствующего муниципального правового акта города Омска, соглашения, официальной информации в периодическом печатном издании, указанном в части 8 настоящей статьи.</w:t>
      </w:r>
      <w:proofErr w:type="gramEnd"/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8. Для официального опубликования муниципальных правовых актов города Омска, соглашений, официальной информации, указанных в части 5 настоящей статьи, используются: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1) сетевое издание «</w:t>
      </w:r>
      <w:proofErr w:type="spellStart"/>
      <w:r w:rsidRPr="008C23E2">
        <w:rPr>
          <w:sz w:val="28"/>
          <w:szCs w:val="28"/>
        </w:rPr>
        <w:t>Омск.рф</w:t>
      </w:r>
      <w:proofErr w:type="spellEnd"/>
      <w:r w:rsidRPr="008C23E2">
        <w:rPr>
          <w:sz w:val="28"/>
          <w:szCs w:val="28"/>
        </w:rPr>
        <w:t>. Правовой портал Администрации города Омска», доменное имя сайта в информационно-телекоммуникационной сети «Интернет» (для сетевого издания): GRADOMSK.RU, регистрационный номер Эл № ФС77-78982 от 14.08.2020;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2) периодическое печатное издание – газета «Третья столица», зарегистрированная Управлением Федеральной службы по надзору за соблюдением законодательства в сфере массовых коммуникаций и охране культурного наследия по Сибирскому федеральному округу, реестровая запись о регистрации средства массовой информации ПИ № ФС 12-0325 от 29.04.2005;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 xml:space="preserve">3) периодическое печатное издание – газета «Вечерний Омск-Неделя», зарегистрированная Федеральной службой по надзору за соблюдением </w:t>
      </w:r>
      <w:r w:rsidRPr="008C23E2">
        <w:rPr>
          <w:sz w:val="28"/>
          <w:szCs w:val="28"/>
        </w:rPr>
        <w:lastRenderedPageBreak/>
        <w:t>законодательства в сфере массовых коммуникаций и охране культурного наследия по Сибирскому федеральному округу, реестровая запись о регистрации средства массовой информации ПИ № ФС 12-1659 от 08.11.2007.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9. Муниципальные правовые акты города Омска, соглашения, указанные в части 5 настоящей статьи, вступают в силу на следующий день после официального опубликования, если иное не предусмотрено законодательством Российской Федерации.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Муниципальными правовыми актами города Омска, соглашениями, указанными в части 5 настоящей статьи, может быть предусмотрено, что они вступают в силу позже, чем на следующий день после официального опубликования.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37"/>
      <w:bookmarkEnd w:id="0"/>
      <w:r w:rsidRPr="008C23E2">
        <w:rPr>
          <w:sz w:val="28"/>
          <w:szCs w:val="28"/>
        </w:rPr>
        <w:t>10. Решения по процедурным вопросам, принимаемые Омским городским Советом в порядке, предусмотренном частью 5 статьи 14 настоящего Устава, вступают в силу с момента принятия.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11. Иные муниципальные правовые акты города Омска, за исключением указанных в частях 9 и 10 настоящей статьи, вступают в силу с момента их подписания соответствующим должностным лицом либо с иного момента, указанного в самом правовом акте.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12. Решения Омского городского Совета о налогах и сборах вступают в силу в соответствии с законодательством Российской Федерации о налогах и сборах.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13. Администрацией города Омска обеспечивается создание одного или нескольких пунктов подключения к информационно-телекоммуникационной сети «Интернет» в помещениях органов местного самоуправления города Омска, доступных для их использования неограниченным кругом лиц без использования ими дополнительных технических средств.»;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2) наименование главы 2 изложить в следующей редакции:</w:t>
      </w: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«Глава 2. Органы местного самоуправления города Омска»;</w:t>
      </w:r>
    </w:p>
    <w:p w:rsidR="00F5627E" w:rsidRPr="008C23E2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E2">
        <w:rPr>
          <w:sz w:val="28"/>
          <w:szCs w:val="28"/>
        </w:rPr>
        <w:tab/>
        <w:t>3) пункт 4 части 1 статьи 22 изложить в следующей редакции:</w:t>
      </w:r>
    </w:p>
    <w:p w:rsidR="00F5627E" w:rsidRPr="008C23E2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E2">
        <w:rPr>
          <w:sz w:val="28"/>
          <w:szCs w:val="28"/>
        </w:rPr>
        <w:tab/>
        <w:t>«4) учреждает печатные средства массовой информации и сетевое издание для обнародования муниципальных правовых актов города Омска, доведения до сведения жителей муниципального образования город Омск официальной информации;»;</w:t>
      </w:r>
    </w:p>
    <w:p w:rsidR="00F5627E" w:rsidRPr="008C23E2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E2">
        <w:rPr>
          <w:sz w:val="28"/>
          <w:szCs w:val="28"/>
        </w:rPr>
        <w:tab/>
        <w:t>4) в абзаце втором части 2 статьи 24 слова «и муниципального органа» исключить;</w:t>
      </w:r>
    </w:p>
    <w:p w:rsidR="00F5627E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t>5) в части 4 статьи 36 слова «, муниципальном органе» исключить.</w:t>
      </w:r>
    </w:p>
    <w:p w:rsidR="00F5627E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27E" w:rsidRPr="008C23E2" w:rsidRDefault="00F5627E" w:rsidP="00F5627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bookmarkStart w:id="1" w:name="_GoBack"/>
      <w:bookmarkEnd w:id="1"/>
      <w:r w:rsidRPr="008C23E2">
        <w:rPr>
          <w:bCs/>
          <w:sz w:val="28"/>
          <w:szCs w:val="28"/>
        </w:rPr>
        <w:t>Статья 2</w:t>
      </w:r>
      <w:r>
        <w:rPr>
          <w:bCs/>
          <w:sz w:val="28"/>
          <w:szCs w:val="28"/>
        </w:rPr>
        <w:t>.</w:t>
      </w:r>
    </w:p>
    <w:p w:rsidR="00F5627E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23E2">
        <w:rPr>
          <w:sz w:val="28"/>
          <w:szCs w:val="28"/>
        </w:rPr>
        <w:t>Настоящее Решение подлежит официальному опубликованию.</w:t>
      </w:r>
    </w:p>
    <w:p w:rsidR="00F5627E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3E2">
        <w:rPr>
          <w:sz w:val="28"/>
          <w:szCs w:val="28"/>
        </w:rPr>
        <w:t>Администрации города Омска осуществить необходимые действия по регистрации изменений, внесенных настоящим Решением в Устав города Омска.</w:t>
      </w:r>
    </w:p>
    <w:p w:rsidR="00F5627E" w:rsidRDefault="00F5627E" w:rsidP="00F56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3E2">
        <w:rPr>
          <w:sz w:val="28"/>
          <w:szCs w:val="28"/>
        </w:rPr>
        <w:lastRenderedPageBreak/>
        <w:t>3. Контроль за исполнением настояще</w:t>
      </w:r>
      <w:r>
        <w:rPr>
          <w:sz w:val="28"/>
          <w:szCs w:val="28"/>
        </w:rPr>
        <w:t xml:space="preserve">го Решения возложить на комитет </w:t>
      </w:r>
      <w:r w:rsidRPr="008C23E2">
        <w:rPr>
          <w:sz w:val="28"/>
          <w:szCs w:val="28"/>
        </w:rPr>
        <w:t>Омского городского Совета по вопросам местного самоуправления, законности и правопорядка.</w:t>
      </w:r>
    </w:p>
    <w:p w:rsidR="00F5627E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27E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27E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Омска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Шелест</w:t>
      </w:r>
    </w:p>
    <w:p w:rsidR="00F5627E" w:rsidRDefault="00F5627E" w:rsidP="00F56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5627E" w:rsidSect="00F4432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0BC"/>
    <w:rsid w:val="002755DC"/>
    <w:rsid w:val="00275A31"/>
    <w:rsid w:val="00300039"/>
    <w:rsid w:val="00534AC7"/>
    <w:rsid w:val="00543C75"/>
    <w:rsid w:val="006C7080"/>
    <w:rsid w:val="009D477D"/>
    <w:rsid w:val="00A22358"/>
    <w:rsid w:val="00BA05DF"/>
    <w:rsid w:val="00CF60BC"/>
    <w:rsid w:val="00F5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4AC7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4AC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534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Оленчук Юлия Владимировна</dc:creator>
  <cp:keywords/>
  <dc:description/>
  <cp:lastModifiedBy>Лылова Алефтина Нестеровна</cp:lastModifiedBy>
  <cp:revision>10</cp:revision>
  <dcterms:created xsi:type="dcterms:W3CDTF">2022-10-04T08:57:00Z</dcterms:created>
  <dcterms:modified xsi:type="dcterms:W3CDTF">2024-02-21T09:49:00Z</dcterms:modified>
</cp:coreProperties>
</file>