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ED" w:rsidRPr="00EB6CBB" w:rsidRDefault="005429ED" w:rsidP="005429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6CBB">
        <w:rPr>
          <w:rFonts w:ascii="Times New Roman" w:hAnsi="Times New Roman"/>
          <w:b/>
          <w:sz w:val="28"/>
          <w:szCs w:val="28"/>
        </w:rPr>
        <w:t>ОМСКИЙ ГОРОДСКОЙ СОВЕТ</w:t>
      </w:r>
    </w:p>
    <w:p w:rsidR="005429ED" w:rsidRPr="00EB6CBB" w:rsidRDefault="005429ED" w:rsidP="00542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9ED" w:rsidRPr="00EB6CBB" w:rsidRDefault="005429ED" w:rsidP="005429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6CBB">
        <w:rPr>
          <w:rFonts w:ascii="Times New Roman" w:hAnsi="Times New Roman"/>
          <w:b/>
          <w:sz w:val="28"/>
          <w:szCs w:val="28"/>
        </w:rPr>
        <w:t>ПОСТАНОВЛЕНИЕ</w:t>
      </w:r>
    </w:p>
    <w:p w:rsidR="005429ED" w:rsidRPr="005429ED" w:rsidRDefault="005429ED" w:rsidP="00542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9ED" w:rsidRPr="00EB6CBB" w:rsidRDefault="005429ED" w:rsidP="005429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29ED">
        <w:rPr>
          <w:rFonts w:ascii="Times New Roman" w:hAnsi="Times New Roman"/>
          <w:sz w:val="28"/>
          <w:szCs w:val="28"/>
        </w:rPr>
        <w:t xml:space="preserve">от </w:t>
      </w:r>
      <w:r w:rsidR="00EB6CBB" w:rsidRPr="00EB6CBB">
        <w:rPr>
          <w:rFonts w:ascii="Times New Roman" w:hAnsi="Times New Roman"/>
          <w:sz w:val="28"/>
          <w:szCs w:val="28"/>
          <w:u w:val="single"/>
        </w:rPr>
        <w:t>20 сентября 2024 года</w:t>
      </w:r>
      <w:r w:rsidR="00EB6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429ED">
        <w:rPr>
          <w:rFonts w:ascii="Times New Roman" w:hAnsi="Times New Roman"/>
          <w:sz w:val="28"/>
          <w:szCs w:val="28"/>
        </w:rPr>
        <w:t>№</w:t>
      </w:r>
      <w:r w:rsidR="00EB6CBB">
        <w:rPr>
          <w:rFonts w:ascii="Times New Roman" w:hAnsi="Times New Roman"/>
          <w:sz w:val="28"/>
          <w:szCs w:val="28"/>
        </w:rPr>
        <w:t xml:space="preserve"> </w:t>
      </w:r>
      <w:r w:rsidR="00EB6CBB" w:rsidRPr="00EB6CBB">
        <w:rPr>
          <w:rFonts w:ascii="Times New Roman" w:hAnsi="Times New Roman"/>
          <w:sz w:val="28"/>
          <w:szCs w:val="28"/>
          <w:u w:val="single"/>
        </w:rPr>
        <w:t>757</w:t>
      </w:r>
    </w:p>
    <w:p w:rsidR="005429ED" w:rsidRPr="00EB6CBB" w:rsidRDefault="00EB6CBB" w:rsidP="00EB6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CBB">
        <w:rPr>
          <w:rFonts w:ascii="Times New Roman" w:hAnsi="Times New Roman"/>
          <w:sz w:val="24"/>
          <w:szCs w:val="24"/>
        </w:rPr>
        <w:t>г. Омск</w:t>
      </w:r>
    </w:p>
    <w:p w:rsidR="00EB6CBB" w:rsidRPr="005429ED" w:rsidRDefault="00EB6CBB" w:rsidP="00EB6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9ED" w:rsidRPr="005429ED" w:rsidRDefault="005429ED" w:rsidP="00EB6CB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 xml:space="preserve">О принятии в первом чтении проекта Решения Омского городского Совета </w:t>
      </w:r>
      <w:r w:rsidR="00EB6CBB">
        <w:rPr>
          <w:rFonts w:ascii="Times New Roman" w:hAnsi="Times New Roman"/>
          <w:sz w:val="28"/>
          <w:szCs w:val="28"/>
        </w:rPr>
        <w:br/>
      </w:r>
      <w:r w:rsidRPr="005429ED">
        <w:rPr>
          <w:rFonts w:ascii="Times New Roman" w:hAnsi="Times New Roman"/>
          <w:sz w:val="28"/>
          <w:szCs w:val="28"/>
        </w:rPr>
        <w:t>"О бюджете города Омска на 2025 год</w:t>
      </w:r>
      <w:r w:rsidR="00EB6CBB">
        <w:rPr>
          <w:rFonts w:ascii="Times New Roman" w:hAnsi="Times New Roman"/>
          <w:sz w:val="28"/>
          <w:szCs w:val="28"/>
        </w:rPr>
        <w:t xml:space="preserve"> </w:t>
      </w:r>
      <w:r w:rsidR="00EB6CBB">
        <w:rPr>
          <w:rFonts w:ascii="Times New Roman" w:hAnsi="Times New Roman"/>
          <w:sz w:val="28"/>
          <w:szCs w:val="28"/>
        </w:rPr>
        <w:br/>
      </w:r>
      <w:r w:rsidRPr="005429ED">
        <w:rPr>
          <w:rFonts w:ascii="Times New Roman" w:hAnsi="Times New Roman"/>
          <w:sz w:val="28"/>
          <w:szCs w:val="28"/>
        </w:rPr>
        <w:t>и плановый период 2026 и 2027 годов"</w:t>
      </w:r>
    </w:p>
    <w:p w:rsidR="005429ED" w:rsidRPr="005429ED" w:rsidRDefault="005429ED" w:rsidP="00EB6CBB">
      <w:pPr>
        <w:spacing w:after="0" w:line="240" w:lineRule="auto"/>
        <w:ind w:right="4818" w:firstLine="709"/>
        <w:jc w:val="both"/>
        <w:rPr>
          <w:rFonts w:ascii="Times New Roman" w:hAnsi="Times New Roman"/>
          <w:sz w:val="28"/>
          <w:szCs w:val="28"/>
        </w:rPr>
      </w:pPr>
    </w:p>
    <w:p w:rsidR="005429ED" w:rsidRPr="005429ED" w:rsidRDefault="005429ED" w:rsidP="00542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Рассмотрев проект Решения Омского городского Совета "О бюджете города Омска на 2025 год и плановый период 2026 и 2027 годов", представленный Мэром города Омска к рассмотрению Омского городского Совета в первом чтении, Омский городской Совет постановляет: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1. Принять в первом чтении проект Решения Омского городского Совета "О бюджете города Омска на 2025 год и плановый период 2026 и 2027 годов".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2. Утвердить бюджет города Омска на 2025 год по доходам в сумме             38 470 469 561,29 руб. и по расходам в сумме 39 237 150 086,62 руб. Утвердить размер дефицита бюджета города Омска на 2025 год в сумме 766 680 525,33 руб.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3. </w:t>
      </w:r>
      <w:proofErr w:type="gramStart"/>
      <w:r w:rsidRPr="005429ED">
        <w:rPr>
          <w:rFonts w:ascii="Times New Roman" w:hAnsi="Times New Roman"/>
          <w:sz w:val="28"/>
          <w:szCs w:val="28"/>
        </w:rPr>
        <w:t>Утвердить бюджет города Омска по доходам на 2026 год в сумме 36 435 235 414,55 руб., на 2027 год в сумме 35 447 724 363,88 руб. и по расходам на 2026 год в сумме 36 657 233 816,97 руб., в том числе условно утвержденные расходы – 570 000</w:t>
      </w:r>
      <w:r w:rsidRPr="005429ED">
        <w:rPr>
          <w:rFonts w:ascii="Times New Roman" w:hAnsi="Times New Roman"/>
          <w:sz w:val="28"/>
          <w:szCs w:val="28"/>
          <w:lang w:val="en-US"/>
        </w:rPr>
        <w:t> </w:t>
      </w:r>
      <w:r w:rsidRPr="005429ED">
        <w:rPr>
          <w:rFonts w:ascii="Times New Roman" w:hAnsi="Times New Roman"/>
          <w:sz w:val="28"/>
          <w:szCs w:val="28"/>
        </w:rPr>
        <w:t>000,00 руб., на 2027 год в сумме 35 397 218 937,19 руб., в</w:t>
      </w:r>
      <w:proofErr w:type="gramEnd"/>
      <w:r w:rsidRPr="005429ED">
        <w:rPr>
          <w:rFonts w:ascii="Times New Roman" w:hAnsi="Times New Roman"/>
          <w:sz w:val="28"/>
          <w:szCs w:val="28"/>
        </w:rPr>
        <w:t xml:space="preserve"> том числе условно утвержденные расходы – 1 173</w:t>
      </w:r>
      <w:r w:rsidRPr="005429ED">
        <w:rPr>
          <w:rFonts w:ascii="Times New Roman" w:hAnsi="Times New Roman"/>
          <w:sz w:val="28"/>
          <w:szCs w:val="28"/>
          <w:lang w:val="en-US"/>
        </w:rPr>
        <w:t> </w:t>
      </w:r>
      <w:r w:rsidRPr="005429ED">
        <w:rPr>
          <w:rFonts w:ascii="Times New Roman" w:hAnsi="Times New Roman"/>
          <w:sz w:val="28"/>
          <w:szCs w:val="28"/>
        </w:rPr>
        <w:t>000</w:t>
      </w:r>
      <w:r w:rsidRPr="005429ED">
        <w:rPr>
          <w:rFonts w:ascii="Times New Roman" w:hAnsi="Times New Roman"/>
          <w:sz w:val="28"/>
          <w:szCs w:val="28"/>
          <w:lang w:val="en-US"/>
        </w:rPr>
        <w:t> </w:t>
      </w:r>
      <w:r w:rsidRPr="005429ED">
        <w:rPr>
          <w:rFonts w:ascii="Times New Roman" w:hAnsi="Times New Roman"/>
          <w:sz w:val="28"/>
          <w:szCs w:val="28"/>
        </w:rPr>
        <w:t xml:space="preserve">000,00 руб. Утвердить размер дефицита бюджета города Омска           на 2026 год в сумме 221 998 402,42 руб., </w:t>
      </w:r>
      <w:proofErr w:type="spellStart"/>
      <w:r w:rsidRPr="005429ED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5429ED">
        <w:rPr>
          <w:rFonts w:ascii="Times New Roman" w:hAnsi="Times New Roman"/>
          <w:sz w:val="28"/>
          <w:szCs w:val="28"/>
        </w:rPr>
        <w:t xml:space="preserve"> бюджета города Омска на 2027 год в сумме 50 505 426,69 руб.</w:t>
      </w:r>
    </w:p>
    <w:p w:rsidR="005429ED" w:rsidRPr="005429ED" w:rsidRDefault="005429ED" w:rsidP="005429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4. Утвердить верхний предел муниципального внутреннего долга:</w:t>
      </w:r>
    </w:p>
    <w:p w:rsidR="005429ED" w:rsidRPr="005429ED" w:rsidRDefault="005429ED" w:rsidP="005429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429ED">
        <w:rPr>
          <w:rFonts w:ascii="Times New Roman" w:hAnsi="Times New Roman"/>
          <w:sz w:val="28"/>
          <w:szCs w:val="28"/>
          <w:lang w:eastAsia="ru-RU"/>
        </w:rPr>
        <w:t xml:space="preserve">1) по состоянию на 1 января 2026 года в размере </w:t>
      </w:r>
      <w:r w:rsidRPr="005429ED">
        <w:rPr>
          <w:rFonts w:ascii="Times New Roman" w:hAnsi="Times New Roman"/>
          <w:sz w:val="28"/>
          <w:szCs w:val="28"/>
        </w:rPr>
        <w:t>10 727 678 620,43 </w:t>
      </w:r>
      <w:r w:rsidRPr="005429ED">
        <w:rPr>
          <w:rFonts w:ascii="Times New Roman" w:hAnsi="Times New Roman"/>
          <w:sz w:val="28"/>
          <w:szCs w:val="28"/>
          <w:lang w:eastAsia="ru-RU"/>
        </w:rPr>
        <w:t xml:space="preserve">руб., </w:t>
      </w:r>
      <w:r w:rsidRPr="005429ED">
        <w:rPr>
          <w:rFonts w:ascii="Times New Roman" w:hAnsi="Times New Roman"/>
          <w:sz w:val="28"/>
          <w:szCs w:val="28"/>
        </w:rPr>
        <w:t>в том числе верхний предел долга по муниципальным гарантиям в валюте Российской Федерации в размере</w:t>
      </w:r>
      <w:r w:rsidRPr="005429ED">
        <w:rPr>
          <w:rFonts w:ascii="Times New Roman" w:hAnsi="Times New Roman"/>
          <w:sz w:val="28"/>
          <w:szCs w:val="28"/>
          <w:lang w:eastAsia="ru-RU"/>
        </w:rPr>
        <w:t xml:space="preserve"> 0,00</w:t>
      </w:r>
      <w:r w:rsidRPr="005429ED">
        <w:rPr>
          <w:rFonts w:ascii="Times New Roman" w:hAnsi="Times New Roman"/>
          <w:sz w:val="28"/>
          <w:szCs w:val="28"/>
        </w:rPr>
        <w:t> </w:t>
      </w:r>
      <w:r w:rsidRPr="005429ED">
        <w:rPr>
          <w:rFonts w:ascii="Times New Roman" w:hAnsi="Times New Roman"/>
          <w:sz w:val="28"/>
          <w:szCs w:val="28"/>
          <w:lang w:eastAsia="ru-RU"/>
        </w:rPr>
        <w:t>руб.;</w:t>
      </w:r>
    </w:p>
    <w:p w:rsidR="005429ED" w:rsidRPr="005429ED" w:rsidRDefault="005429ED" w:rsidP="005429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429ED">
        <w:rPr>
          <w:rFonts w:ascii="Times New Roman" w:hAnsi="Times New Roman"/>
          <w:sz w:val="28"/>
          <w:szCs w:val="28"/>
          <w:lang w:eastAsia="ru-RU"/>
        </w:rPr>
        <w:t xml:space="preserve">2) по состоянию на 1 января 2027 года в размере </w:t>
      </w:r>
      <w:r w:rsidRPr="005429ED">
        <w:rPr>
          <w:rFonts w:ascii="Times New Roman" w:hAnsi="Times New Roman"/>
          <w:sz w:val="28"/>
          <w:szCs w:val="28"/>
        </w:rPr>
        <w:t>10 949 677 022,85</w:t>
      </w:r>
      <w:r w:rsidRPr="005429ED">
        <w:rPr>
          <w:rFonts w:ascii="Times New Roman" w:hAnsi="Times New Roman"/>
          <w:sz w:val="28"/>
          <w:szCs w:val="28"/>
          <w:lang w:eastAsia="ru-RU"/>
        </w:rPr>
        <w:t xml:space="preserve"> руб., в том числе верхний предел долга по муниципальным гарантиям </w:t>
      </w:r>
      <w:r w:rsidRPr="005429ED">
        <w:rPr>
          <w:rFonts w:ascii="Times New Roman" w:hAnsi="Times New Roman"/>
          <w:sz w:val="28"/>
          <w:szCs w:val="28"/>
        </w:rPr>
        <w:t xml:space="preserve">в валюте Российской Федерации </w:t>
      </w:r>
      <w:r w:rsidRPr="005429ED">
        <w:rPr>
          <w:rFonts w:ascii="Times New Roman" w:hAnsi="Times New Roman"/>
          <w:sz w:val="28"/>
          <w:szCs w:val="28"/>
          <w:lang w:eastAsia="ru-RU"/>
        </w:rPr>
        <w:t>в размере 0,00 руб.;</w:t>
      </w:r>
    </w:p>
    <w:p w:rsidR="005429ED" w:rsidRPr="005429ED" w:rsidRDefault="005429ED" w:rsidP="005429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429ED">
        <w:rPr>
          <w:rFonts w:ascii="Times New Roman" w:hAnsi="Times New Roman"/>
          <w:sz w:val="28"/>
          <w:szCs w:val="28"/>
          <w:lang w:eastAsia="ru-RU"/>
        </w:rPr>
        <w:t xml:space="preserve">3) по состоянию на 1 января 2028 года в размере </w:t>
      </w:r>
      <w:r w:rsidRPr="005429ED">
        <w:rPr>
          <w:rFonts w:ascii="Times New Roman" w:hAnsi="Times New Roman"/>
          <w:sz w:val="28"/>
          <w:szCs w:val="28"/>
        </w:rPr>
        <w:t>10 899 171 596,16</w:t>
      </w:r>
      <w:r w:rsidRPr="005429ED">
        <w:rPr>
          <w:rFonts w:ascii="Times New Roman" w:hAnsi="Times New Roman"/>
          <w:sz w:val="28"/>
          <w:szCs w:val="28"/>
          <w:lang w:eastAsia="ru-RU"/>
        </w:rPr>
        <w:t xml:space="preserve"> руб., в том числе верхний предел долга по муниципальным гарантиям </w:t>
      </w:r>
      <w:r w:rsidRPr="005429ED">
        <w:rPr>
          <w:rFonts w:ascii="Times New Roman" w:hAnsi="Times New Roman"/>
          <w:sz w:val="28"/>
          <w:szCs w:val="28"/>
        </w:rPr>
        <w:t xml:space="preserve">в валюте Российской Федерации </w:t>
      </w:r>
      <w:r w:rsidRPr="005429ED">
        <w:rPr>
          <w:rFonts w:ascii="Times New Roman" w:hAnsi="Times New Roman"/>
          <w:sz w:val="28"/>
          <w:szCs w:val="28"/>
          <w:lang w:eastAsia="ru-RU"/>
        </w:rPr>
        <w:t>в размере 0,00 руб.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5. Утвердить предельный объем размещения муниципальных ценных бумаг на 2025 год в сумме 0,00 руб., на 2026 год в сумме 0,00 руб., на 2027 год в сумме 0,00 руб. по номинальной стоимости.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 xml:space="preserve">6. Утвердить источники </w:t>
      </w:r>
      <w:proofErr w:type="gramStart"/>
      <w:r w:rsidRPr="005429ED">
        <w:rPr>
          <w:rFonts w:ascii="Times New Roman" w:hAnsi="Times New Roman"/>
          <w:sz w:val="28"/>
          <w:szCs w:val="28"/>
        </w:rPr>
        <w:t>финансирования дефицита бюджета города Омска</w:t>
      </w:r>
      <w:proofErr w:type="gramEnd"/>
      <w:r w:rsidRPr="005429ED">
        <w:rPr>
          <w:rFonts w:ascii="Times New Roman" w:hAnsi="Times New Roman"/>
          <w:sz w:val="28"/>
          <w:szCs w:val="28"/>
        </w:rPr>
        <w:t xml:space="preserve"> на 2025 год согласно приложению № 15, на плановый период 2026 и 2027 годов согласно приложению № 16 к проекту Решения Омского городского Совета "О бюджете города Омска на 2025 год и плановый период 2026 и 2027 годов".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lastRenderedPageBreak/>
        <w:t>7. </w:t>
      </w:r>
      <w:proofErr w:type="gramStart"/>
      <w:r w:rsidRPr="005429ED">
        <w:rPr>
          <w:rFonts w:ascii="Times New Roman" w:hAnsi="Times New Roman"/>
          <w:sz w:val="28"/>
          <w:szCs w:val="28"/>
        </w:rPr>
        <w:t>Направить проект Решения Омского городского Совета "О бюджете города Омска на 2025 год и плановый период 2026 и 2027 годов" Мэру города Омска, в комитеты Омского городского Совета для подготовки поправок к характеристикам, показателям бюджета города Омска на 2025 год и плановый период 2026 и 2027 годов, утверждаемым при рассмотрении проекта Решения Омского городского Совета "О бюджете города Омска на</w:t>
      </w:r>
      <w:proofErr w:type="gramEnd"/>
      <w:r w:rsidRPr="005429ED">
        <w:rPr>
          <w:rFonts w:ascii="Times New Roman" w:hAnsi="Times New Roman"/>
          <w:sz w:val="28"/>
          <w:szCs w:val="28"/>
        </w:rPr>
        <w:t xml:space="preserve"> 2025 год и плановый период 2026 и 2027 годов" во втором чтении.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8. </w:t>
      </w:r>
      <w:proofErr w:type="gramStart"/>
      <w:r w:rsidRPr="005429ED">
        <w:rPr>
          <w:rFonts w:ascii="Times New Roman" w:hAnsi="Times New Roman"/>
          <w:sz w:val="28"/>
          <w:szCs w:val="28"/>
        </w:rPr>
        <w:t>Установить, что поправки к характеристикам, показателям бюджета города Омска на 2025 год и плановый период 2026 и 2027 годов, утверждаемым при рассмотрении проекта Решения Омского городского Совета "О бюджете города Омска на 2025 год и плановый период 2026 и 2027 годов" во втором чтении, представляются в комитет Омского городского Совета по финансово-бюджетным вопросам в соответствии с требованиями статей 9, 13</w:t>
      </w:r>
      <w:proofErr w:type="gramEnd"/>
      <w:r w:rsidRPr="005429ED">
        <w:rPr>
          <w:rFonts w:ascii="Times New Roman" w:hAnsi="Times New Roman"/>
          <w:sz w:val="28"/>
          <w:szCs w:val="28"/>
        </w:rPr>
        <w:t xml:space="preserve"> Решения Омского городского Совета от 28.11.2007 № 74 "О бюджетном процессе в городе Омске", не позднее 4 декабря 2024 года. </w:t>
      </w:r>
    </w:p>
    <w:p w:rsidR="005429ED" w:rsidRPr="005429ED" w:rsidRDefault="005429ED" w:rsidP="005429E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9. Комитету Омского городского Совета по финансово-бюджетным вопросам не позднее 5 декабря 2024 года обобщить поступившие к проекту Решения Омского городского Совета "О бюджете города Омска на 2025 год и плановый период 2026 и 2027 годов" поправки и представить заключение по ним на рассмотрение Омского городского Совета.</w:t>
      </w:r>
    </w:p>
    <w:p w:rsidR="005429ED" w:rsidRPr="005429ED" w:rsidRDefault="005429ED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429ED" w:rsidRPr="005429ED" w:rsidRDefault="005429ED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429ED" w:rsidRPr="005429ED" w:rsidRDefault="005429ED" w:rsidP="005429ED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429ED">
        <w:rPr>
          <w:rFonts w:ascii="Times New Roman" w:hAnsi="Times New Roman"/>
          <w:sz w:val="28"/>
          <w:szCs w:val="28"/>
        </w:rPr>
        <w:t>Омского</w:t>
      </w:r>
      <w:proofErr w:type="gramEnd"/>
    </w:p>
    <w:p w:rsidR="005429ED" w:rsidRDefault="005429ED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429ED">
        <w:rPr>
          <w:rFonts w:ascii="Times New Roman" w:hAnsi="Times New Roman"/>
          <w:sz w:val="28"/>
          <w:szCs w:val="28"/>
        </w:rPr>
        <w:t>городского Совета</w:t>
      </w:r>
      <w:r w:rsidRPr="005429ED">
        <w:rPr>
          <w:rFonts w:ascii="Times New Roman" w:hAnsi="Times New Roman"/>
          <w:sz w:val="28"/>
          <w:szCs w:val="28"/>
        </w:rPr>
        <w:tab/>
      </w:r>
      <w:r w:rsidRPr="005429ED">
        <w:rPr>
          <w:rFonts w:ascii="Times New Roman" w:hAnsi="Times New Roman"/>
          <w:sz w:val="28"/>
          <w:szCs w:val="28"/>
        </w:rPr>
        <w:tab/>
      </w:r>
      <w:r w:rsidRPr="005429ED">
        <w:rPr>
          <w:rFonts w:ascii="Times New Roman" w:hAnsi="Times New Roman"/>
          <w:sz w:val="28"/>
          <w:szCs w:val="28"/>
        </w:rPr>
        <w:tab/>
      </w:r>
      <w:r w:rsidRPr="005429ED">
        <w:rPr>
          <w:rFonts w:ascii="Times New Roman" w:hAnsi="Times New Roman"/>
          <w:sz w:val="28"/>
          <w:szCs w:val="28"/>
        </w:rPr>
        <w:tab/>
      </w:r>
      <w:r w:rsidRPr="005429ED">
        <w:rPr>
          <w:rFonts w:ascii="Times New Roman" w:hAnsi="Times New Roman"/>
          <w:sz w:val="28"/>
          <w:szCs w:val="28"/>
        </w:rPr>
        <w:tab/>
      </w:r>
      <w:r w:rsidRPr="005429ED">
        <w:rPr>
          <w:rFonts w:ascii="Times New Roman" w:hAnsi="Times New Roman"/>
          <w:sz w:val="28"/>
          <w:szCs w:val="28"/>
        </w:rPr>
        <w:tab/>
      </w:r>
      <w:r w:rsidRPr="005429ED">
        <w:rPr>
          <w:rFonts w:ascii="Times New Roman" w:hAnsi="Times New Roman"/>
          <w:sz w:val="28"/>
          <w:szCs w:val="28"/>
        </w:rPr>
        <w:tab/>
        <w:t xml:space="preserve"> </w:t>
      </w:r>
      <w:r w:rsidR="00446A46">
        <w:rPr>
          <w:rFonts w:ascii="Times New Roman" w:hAnsi="Times New Roman"/>
          <w:sz w:val="28"/>
          <w:szCs w:val="28"/>
        </w:rPr>
        <w:t xml:space="preserve">                 </w:t>
      </w:r>
      <w:r w:rsidRPr="005429ED">
        <w:rPr>
          <w:rFonts w:ascii="Times New Roman" w:hAnsi="Times New Roman"/>
          <w:sz w:val="28"/>
          <w:szCs w:val="28"/>
        </w:rPr>
        <w:t xml:space="preserve">    В.В. </w:t>
      </w:r>
      <w:proofErr w:type="spellStart"/>
      <w:r w:rsidRPr="005429ED">
        <w:rPr>
          <w:rFonts w:ascii="Times New Roman" w:hAnsi="Times New Roman"/>
          <w:sz w:val="28"/>
          <w:szCs w:val="28"/>
        </w:rPr>
        <w:t>Корбут</w:t>
      </w:r>
      <w:proofErr w:type="spellEnd"/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6A46" w:rsidRDefault="00446A46" w:rsidP="005429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46A46" w:rsidSect="0073299F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23" w:rsidRDefault="007A0C23">
      <w:pPr>
        <w:spacing w:after="0" w:line="240" w:lineRule="auto"/>
      </w:pPr>
      <w:r>
        <w:separator/>
      </w:r>
    </w:p>
  </w:endnote>
  <w:endnote w:type="continuationSeparator" w:id="0">
    <w:p w:rsidR="007A0C23" w:rsidRDefault="007A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23" w:rsidRDefault="007A0C23">
      <w:pPr>
        <w:spacing w:after="0" w:line="240" w:lineRule="auto"/>
      </w:pPr>
      <w:r>
        <w:separator/>
      </w:r>
    </w:p>
  </w:footnote>
  <w:footnote w:type="continuationSeparator" w:id="0">
    <w:p w:rsidR="007A0C23" w:rsidRDefault="007A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D" w:rsidRDefault="00DA340D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30F7"/>
    <w:multiLevelType w:val="hybridMultilevel"/>
    <w:tmpl w:val="5CE645B0"/>
    <w:lvl w:ilvl="0" w:tplc="CB8A13C8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40D"/>
    <w:rsid w:val="00013F86"/>
    <w:rsid w:val="000E7B0D"/>
    <w:rsid w:val="00446A46"/>
    <w:rsid w:val="005170B0"/>
    <w:rsid w:val="005429ED"/>
    <w:rsid w:val="00582918"/>
    <w:rsid w:val="0073299F"/>
    <w:rsid w:val="00734B79"/>
    <w:rsid w:val="00744793"/>
    <w:rsid w:val="007A0C23"/>
    <w:rsid w:val="00807B47"/>
    <w:rsid w:val="0081608E"/>
    <w:rsid w:val="00862C67"/>
    <w:rsid w:val="008E5C73"/>
    <w:rsid w:val="00957853"/>
    <w:rsid w:val="00A15058"/>
    <w:rsid w:val="00A2537A"/>
    <w:rsid w:val="00BF03EB"/>
    <w:rsid w:val="00C956D9"/>
    <w:rsid w:val="00DA340D"/>
    <w:rsid w:val="00EB6CBB"/>
    <w:rsid w:val="00F03A32"/>
    <w:rsid w:val="00F4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329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329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3299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73299F"/>
    <w:rPr>
      <w:rFonts w:ascii="Times New Roman" w:eastAsia="Times New Roman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732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299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32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3299F"/>
    <w:rPr>
      <w:sz w:val="22"/>
      <w:szCs w:val="22"/>
      <w:lang w:eastAsia="en-US"/>
    </w:rPr>
  </w:style>
  <w:style w:type="character" w:styleId="ab">
    <w:name w:val="page number"/>
    <w:rsid w:val="0073299F"/>
  </w:style>
  <w:style w:type="paragraph" w:customStyle="1" w:styleId="Default">
    <w:name w:val="Default"/>
    <w:rsid w:val="00732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429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29ED"/>
    <w:rPr>
      <w:sz w:val="22"/>
      <w:szCs w:val="22"/>
      <w:lang w:eastAsia="en-US"/>
    </w:rPr>
  </w:style>
  <w:style w:type="paragraph" w:customStyle="1" w:styleId="ConsNormal">
    <w:name w:val="ConsNormal"/>
    <w:rsid w:val="005429ED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">
    <w:name w:val="ConsPlusNormal"/>
    <w:rsid w:val="00446A4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446A46"/>
    <w:rPr>
      <w:rFonts w:ascii="Times New Roman" w:hAnsi="Times New Roman" w:cs="Times New Roman"/>
      <w:sz w:val="22"/>
      <w:szCs w:val="22"/>
    </w:rPr>
  </w:style>
  <w:style w:type="paragraph" w:customStyle="1" w:styleId="ConsPlusTitlePage">
    <w:name w:val="ConsPlusTitlePage"/>
    <w:rsid w:val="00446A46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Title">
    <w:name w:val="ConsTitle"/>
    <w:rsid w:val="00446A46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FontStyle39">
    <w:name w:val="Font Style39"/>
    <w:rsid w:val="00446A46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446A46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rsid w:val="00446A46"/>
    <w:rPr>
      <w:sz w:val="16"/>
      <w:szCs w:val="16"/>
    </w:rPr>
  </w:style>
  <w:style w:type="paragraph" w:styleId="ad">
    <w:name w:val="annotation text"/>
    <w:basedOn w:val="a"/>
    <w:link w:val="ae"/>
    <w:rsid w:val="00446A4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446A46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unhideWhenUsed/>
    <w:rsid w:val="00446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locked/>
    <w:rsid w:val="0074479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744793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EABelova</dc:creator>
  <cp:lastModifiedBy>Лылова Алефтина Нестеровна</cp:lastModifiedBy>
  <cp:revision>7</cp:revision>
  <cp:lastPrinted>2024-11-15T03:21:00Z</cp:lastPrinted>
  <dcterms:created xsi:type="dcterms:W3CDTF">2024-11-15T04:16:00Z</dcterms:created>
  <dcterms:modified xsi:type="dcterms:W3CDTF">2024-11-20T06:29:00Z</dcterms:modified>
</cp:coreProperties>
</file>